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rPr>
          <w:color w:val="C9211E"/>
        </w:rPr>
      </w:pPr>
      <w:r>
        <w:rPr>
          <w:rFonts w:eastAsia="Times New Roman" w:cs="Times New Roman" w:ascii="Times New Roman" w:hAnsi="Times New Roman"/>
          <w:b/>
          <w:color w:val="C9211E"/>
          <w:sz w:val="28"/>
          <w:szCs w:val="28"/>
        </w:rPr>
        <w:t>БЛАНК ОРГАНИЗАЦИИ</w:t>
      </w:r>
    </w:p>
    <w:p>
      <w:pPr>
        <w:pStyle w:val="Normal"/>
        <w:spacing w:lineRule="auto" w:line="276" w:before="0" w:after="0"/>
        <w:jc w:val="right"/>
        <w:rPr>
          <w:rFonts w:ascii="Times New Roman" w:hAnsi="Times New Roman" w:eastAsia="Calibri" w:cs="Times New Roman"/>
          <w:color w:val="000000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lang w:val="ru-RU" w:eastAsia="en-US" w:bidi="ar-SA"/>
        </w:rPr>
        <w:t xml:space="preserve">Руководителю агентства по туризму </w:t>
        <w:br/>
        <w:t>Приморского края</w:t>
      </w:r>
    </w:p>
    <w:p>
      <w:pPr>
        <w:pStyle w:val="Normal"/>
        <w:spacing w:lineRule="auto" w:line="276" w:before="0" w:after="0"/>
        <w:jc w:val="right"/>
        <w:rPr>
          <w:rFonts w:ascii="Times New Roman" w:hAnsi="Times New Roman" w:eastAsia="Calibri" w:cs="Times New Roman"/>
          <w:color w:val="000000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lang w:val="ru-RU" w:eastAsia="en-US" w:bidi="ar-SA"/>
        </w:rPr>
        <w:t>А.П. Крепскому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ГАРАНТИЙНОЕ ОБЯЗАТЕЛЬСТВО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Дата </w:t>
        <w:tab/>
        <w:tab/>
        <w:t xml:space="preserve"> </w:t>
        <w:tab/>
        <w:tab/>
        <w:tab/>
        <w:tab/>
        <w:tab/>
        <w:tab/>
        <w:t xml:space="preserve">                                                  №____</w:t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О соответствии требованиям, </w:t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соблюдении условий</w:t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LO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 xml:space="preserve">Настоящим Обязательством подтверждаем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соответствие на </w:t>
      </w:r>
      <w:r>
        <w:rPr>
          <w:rFonts w:eastAsia="Times New Roman" w:cs="Times New Roman" w:ascii="Times New Roman" w:hAnsi="Times New Roman"/>
          <w:b/>
          <w:bCs/>
          <w:color w:val="C9211E"/>
          <w:kern w:val="0"/>
          <w:sz w:val="28"/>
          <w:szCs w:val="28"/>
          <w:lang w:val="ru-RU" w:eastAsia="zh-CN" w:bidi="hi-IN"/>
        </w:rPr>
        <w:t>ДАТА</w:t>
      </w:r>
      <w:r>
        <w:rPr>
          <w:rFonts w:eastAsia="Times New Roman" w:cs="Times New Roman" w:ascii="Times New Roman" w:hAnsi="Times New Roman"/>
          <w:color w:val="C9211E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следующим требованиям, установленным пунктом 1.5 «Порядка предоставления из краевого бюджета некоммерческим организа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циям грантов в форме субсидий на финансовое обеспечение затрат, связанных с организацией и проведением событийных мероприятий в сфере туризма, в 2022 году» (далее − Порядок), утвержденного постановлением Правительства Приморского края </w:t>
      </w:r>
      <w:r>
        <w:rPr>
          <w:rFonts w:cs="Times New Roman" w:ascii="Times New Roman" w:hAnsi="Times New Roman"/>
          <w:sz w:val="28"/>
          <w:szCs w:val="28"/>
        </w:rPr>
        <w:t>от 17.03.2022 № 150-пп:</w:t>
      </w:r>
    </w:p>
    <w:p>
      <w:pPr>
        <w:pStyle w:val="LOnormal"/>
        <w:widowControl w:val="false"/>
        <w:tabs>
          <w:tab w:val="clear" w:pos="708"/>
          <w:tab w:val="left" w:pos="709" w:leader="none"/>
        </w:tabs>
        <w:spacing w:lineRule="auto" w:line="36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организация является некоммерческой, зарегистрирована на территории Приморского края и осуществляет деятельность более одного года;</w:t>
      </w:r>
    </w:p>
    <w:p>
      <w:pPr>
        <w:pStyle w:val="LOnormal"/>
        <w:widowControl w:val="false"/>
        <w:tabs>
          <w:tab w:val="clear" w:pos="708"/>
          <w:tab w:val="left" w:pos="709" w:leader="none"/>
        </w:tabs>
        <w:spacing w:lineRule="auto" w:line="36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организация не является государственным (муниципальным) учреждением;</w:t>
      </w:r>
    </w:p>
    <w:p>
      <w:pPr>
        <w:pStyle w:val="LOnormal"/>
        <w:widowControl w:val="false"/>
        <w:tabs>
          <w:tab w:val="clear" w:pos="708"/>
          <w:tab w:val="left" w:pos="709" w:leader="none"/>
        </w:tabs>
        <w:spacing w:lineRule="auto" w:line="36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у организации отсутствует неисполненная обязанность по уплате налогов, сборов, страховых взносов, пеней, штрафов, процентов, подлежащих уплате </w:t>
        <w:br/>
        <w:t>в соответствии с законодательством Российской Федерации о налогах и сборах;</w:t>
      </w:r>
    </w:p>
    <w:p>
      <w:pPr>
        <w:pStyle w:val="LOnormal"/>
        <w:widowControl w:val="false"/>
        <w:tabs>
          <w:tab w:val="clear" w:pos="708"/>
          <w:tab w:val="left" w:pos="709" w:leader="none"/>
        </w:tabs>
        <w:spacing w:lineRule="auto" w:line="36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</w:rPr>
        <w:t xml:space="preserve">у организации отсутствует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</w:rPr>
        <w:t>п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росроченная задолженность по возврату </w:t>
        <w:br/>
        <w:t xml:space="preserve">в краевой бюджет субсидий, бюджетных инвестиций, предоставленных в том числе в соответствии с иными правовыми актами Приморского края, и иная просроченная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</w:rPr>
        <w:t xml:space="preserve">(неурегулированная)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задолженность по денежным обязательствам перед Приморским краем;</w:t>
      </w:r>
    </w:p>
    <w:p>
      <w:pPr>
        <w:pStyle w:val="LOnormal"/>
        <w:widowControl w:val="false"/>
        <w:tabs>
          <w:tab w:val="clear" w:pos="708"/>
          <w:tab w:val="left" w:pos="709" w:leader="none"/>
        </w:tabs>
        <w:spacing w:lineRule="auto" w:line="36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организация не находится в процессе реорганизации (за исключением реорганизации в форме присоединения к юридическому лицу, являющемуся участником конкурса, другого юридического лица), ликвидации, в отношении нее не введена процедура банкротства, деятельность организации </w:t>
        <w:br/>
        <w:t>не приостановлена в порядке, предусмотренном законодательством Российской Федерации;</w:t>
      </w:r>
    </w:p>
    <w:p>
      <w:pPr>
        <w:pStyle w:val="LOnormal"/>
        <w:widowControl w:val="false"/>
        <w:tabs>
          <w:tab w:val="clear" w:pos="708"/>
          <w:tab w:val="left" w:pos="709" w:leader="none"/>
        </w:tabs>
        <w:spacing w:lineRule="auto" w:line="36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</w:rPr>
        <w:t xml:space="preserve">в реестре дисквалифицированных лиц отсутствуют сведения </w:t>
        <w:br/>
        <w:t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организации;</w:t>
      </w:r>
    </w:p>
    <w:p>
      <w:pPr>
        <w:pStyle w:val="LOnormal"/>
        <w:widowControl w:val="false"/>
        <w:tabs>
          <w:tab w:val="clear" w:pos="708"/>
          <w:tab w:val="left" w:pos="709" w:leader="none"/>
        </w:tabs>
        <w:spacing w:lineRule="auto" w:line="36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организация не является получателем средств краевого бюджета </w:t>
        <w:br/>
        <w:t>на основании иных нормативных правовых актов на цели, указанные в пункте 1.2 Порядка;</w:t>
      </w:r>
    </w:p>
    <w:p>
      <w:pPr>
        <w:pStyle w:val="LOnormal"/>
        <w:widowControl w:val="false"/>
        <w:tabs>
          <w:tab w:val="clear" w:pos="708"/>
          <w:tab w:val="left" w:pos="709" w:leader="none"/>
        </w:tabs>
        <w:spacing w:lineRule="auto" w:line="36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</w:rPr>
        <w:t xml:space="preserve">наличие опыта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деятельности у организации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</w:rPr>
        <w:t xml:space="preserve">по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организации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</w:rPr>
        <w:t xml:space="preserve">(проведению) событийных мероприятий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в сфере туризма;</w:t>
      </w:r>
    </w:p>
    <w:p>
      <w:pPr>
        <w:pStyle w:val="LOnormal"/>
        <w:widowControl w:val="false"/>
        <w:tabs>
          <w:tab w:val="clear" w:pos="708"/>
          <w:tab w:val="left" w:pos="709" w:leader="none"/>
        </w:tabs>
        <w:spacing w:lineRule="auto" w:line="36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</w:rPr>
        <w:t>организация не является иностранным юридическим лицом, а также российским юридическим лицом, в уставном (складочном) капитале которой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процентов.</w:t>
      </w:r>
    </w:p>
    <w:p>
      <w:pPr>
        <w:pStyle w:val="LOnormal"/>
        <w:spacing w:lineRule="auto" w:line="360" w:before="0" w:after="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Настоящим Обязательством гарантируем </w:t>
      </w:r>
      <w:r>
        <w:rPr>
          <w:rFonts w:eastAsia="Times New Roman" w:cs="Times New Roman" w:ascii="Times New Roman" w:hAnsi="Times New Roman"/>
          <w:sz w:val="28"/>
          <w:szCs w:val="28"/>
        </w:rPr>
        <w:t>соблюдение следующих условий, предусмотренных абзацами третьим – пятым пункта 1.6 Порядка:</w:t>
      </w:r>
    </w:p>
    <w:p>
      <w:pPr>
        <w:pStyle w:val="LOnormal"/>
        <w:widowControl w:val="false"/>
        <w:tabs>
          <w:tab w:val="clear" w:pos="708"/>
          <w:tab w:val="left" w:pos="709" w:leader="none"/>
        </w:tabs>
        <w:spacing w:lineRule="auto" w:line="36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соблюдения запрета приобретения за счет полученных средств гранта иностранной валюты, за исключением операций, осуществляемых в соответствии </w:t>
        <w:br/>
        <w:t>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>
      <w:pPr>
        <w:pStyle w:val="LOnormal"/>
        <w:widowControl w:val="false"/>
        <w:tabs>
          <w:tab w:val="clear" w:pos="708"/>
          <w:tab w:val="left" w:pos="709" w:leader="none"/>
        </w:tabs>
        <w:spacing w:lineRule="auto" w:line="36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согласия организации на осуществление уполномоченным органом </w:t>
        <w:br/>
        <w:t>и органами государственного финансового контроля проверок соблюдения ими условий, целей и порядка предоставления грантов;</w:t>
      </w:r>
    </w:p>
    <w:p>
      <w:pPr>
        <w:pStyle w:val="LOnormal"/>
        <w:widowControl w:val="false"/>
        <w:tabs>
          <w:tab w:val="clear" w:pos="708"/>
          <w:tab w:val="left" w:pos="709" w:leader="none"/>
        </w:tabs>
        <w:spacing w:lineRule="auto" w:line="36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включения в договоры (соглашения), заключаемые организацией в целях исполнения обязательств по Порядку, согласия лиц, являющихся поставщиками (подрядчиками, исполнителями) по договорам (соглашениям) на осуществление уполномоченным органом и органами государственного финансового контроля проверок соблюдения ими условий, целей и порядка предоставления гранта, а также соблюдения запрета на приобретение за счет гранта иностранной валюты, </w:t>
        <w:br/>
        <w:t>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>
      <w:pPr>
        <w:pStyle w:val="LOnormal"/>
        <w:widowControl w:val="false"/>
        <w:tabs>
          <w:tab w:val="clear" w:pos="708"/>
          <w:tab w:val="left" w:pos="709" w:leader="none"/>
        </w:tabs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LOnormal"/>
        <w:widowControl w:val="false"/>
        <w:tabs>
          <w:tab w:val="clear" w:pos="708"/>
          <w:tab w:val="left" w:pos="709" w:leader="none"/>
        </w:tabs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LOnormal"/>
        <w:widowControl w:val="false"/>
        <w:tabs>
          <w:tab w:val="clear" w:pos="708"/>
          <w:tab w:val="left" w:pos="709" w:leader="none"/>
        </w:tabs>
        <w:spacing w:lineRule="auto" w:line="360" w:before="0" w:after="0"/>
        <w:ind w:hanging="0"/>
        <w:jc w:val="both"/>
        <w:rPr/>
      </w:pPr>
      <w:r>
        <w:rPr>
          <w:rFonts w:eastAsia="Times New Roman" w:cs="Times New Roman" w:ascii="Times New Roman" w:hAnsi="Times New Roman"/>
          <w:color w:val="C9211E"/>
          <w:sz w:val="28"/>
          <w:szCs w:val="28"/>
        </w:rPr>
        <w:t>Руководитель</w:t>
        <w:tab/>
        <w:tab/>
        <w:tab/>
        <w:tab/>
        <w:t xml:space="preserve"> </w:t>
        <w:tab/>
        <w:tab/>
        <w:tab/>
        <w:tab/>
        <w:tab/>
        <w:tab/>
        <w:tab/>
        <w:t xml:space="preserve">   </w:t>
      </w:r>
      <w:r>
        <w:rPr>
          <w:rFonts w:eastAsia="Times New Roman" w:cs="Times New Roman" w:ascii="Times New Roman" w:hAnsi="Times New Roman"/>
          <w:color w:val="C9211E"/>
          <w:kern w:val="0"/>
          <w:sz w:val="28"/>
          <w:szCs w:val="28"/>
          <w:lang w:val="ru-RU" w:eastAsia="zh-CN" w:bidi="hi-IN"/>
        </w:rPr>
        <w:t>ФИО</w:t>
      </w:r>
    </w:p>
    <w:p>
      <w:pPr>
        <w:pStyle w:val="LOnormal"/>
        <w:widowControl w:val="false"/>
        <w:tabs>
          <w:tab w:val="clear" w:pos="708"/>
          <w:tab w:val="left" w:pos="709" w:leader="none"/>
        </w:tabs>
        <w:spacing w:lineRule="auto" w:line="360" w:before="0" w:after="0"/>
        <w:ind w:hanging="0"/>
        <w:jc w:val="center"/>
        <w:rPr/>
      </w:pPr>
      <w:r>
        <w:rPr>
          <w:rFonts w:eastAsia="Times New Roman" w:cs="Times New Roman" w:ascii="Times New Roman" w:hAnsi="Times New Roman"/>
          <w:color w:val="C9211E"/>
          <w:kern w:val="0"/>
          <w:sz w:val="28"/>
          <w:szCs w:val="28"/>
          <w:lang w:val="ru-RU" w:eastAsia="zh-CN" w:bidi="hi-IN"/>
        </w:rPr>
        <w:t>печать организации</w:t>
      </w:r>
    </w:p>
    <w:sectPr>
      <w:type w:val="nextPage"/>
      <w:pgSz w:w="11906" w:h="16838"/>
      <w:pgMar w:left="1134" w:right="567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Times New Roman" w:hAnsi="Times New Roman" w:eastAsia="Tahoma" w:cs="Free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Times New Roman" w:hAnsi="Times New Roman"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 w:cs="FreeSans"/>
    </w:rPr>
  </w:style>
  <w:style w:type="paragraph" w:styleId="LOnormal" w:customStyle="1">
    <w:name w:val="LO-normal"/>
    <w:qFormat/>
    <w:rsid w:val="000232d0"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Application>LibreOffice/6.3.5.2$Linux_X86_64 LibreOffice_project/30$Build-2</Application>
  <Pages>3</Pages>
  <Words>449</Words>
  <Characters>3567</Characters>
  <CharactersWithSpaces>4078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2021-10-04T06:31:00Z</dcterms:created>
  <dc:creator>oooly</dc:creator>
  <dc:description/>
  <dc:language>ru-RU</dc:language>
  <cp:lastModifiedBy>Кристина Константиновна Квинт</cp:lastModifiedBy>
  <cp:lastPrinted>2022-04-19T15:53:02Z</cp:lastPrinted>
  <dcterms:modified xsi:type="dcterms:W3CDTF">2022-04-20T13:26:38Z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