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CF" w:rsidRDefault="00A008CF" w:rsidP="00A008CF">
      <w:pPr>
        <w:ind w:left="510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Проект решения подготовлен комитетом Думы Дальнегорского городского округа о местном самоуправлении и законности</w:t>
      </w:r>
    </w:p>
    <w:p w:rsidR="00A008CF" w:rsidRDefault="00A008CF" w:rsidP="00A008CF">
      <w:pPr>
        <w:ind w:left="5103"/>
        <w:jc w:val="both"/>
        <w:rPr>
          <w:sz w:val="26"/>
          <w:szCs w:val="26"/>
        </w:rPr>
      </w:pPr>
    </w:p>
    <w:p w:rsidR="00464370" w:rsidRPr="00A008CF" w:rsidRDefault="00464370" w:rsidP="00A008CF">
      <w:pPr>
        <w:ind w:left="5103"/>
        <w:jc w:val="both"/>
        <w:rPr>
          <w:sz w:val="26"/>
          <w:szCs w:val="26"/>
        </w:rPr>
      </w:pPr>
    </w:p>
    <w:p w:rsidR="00587E63" w:rsidRPr="00C05A18" w:rsidRDefault="00587E63" w:rsidP="00587E63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E63" w:rsidRPr="00500F98" w:rsidRDefault="00587E63" w:rsidP="00587E63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Приморский край</w:t>
      </w:r>
    </w:p>
    <w:p w:rsidR="00587E63" w:rsidRPr="00500F98" w:rsidRDefault="00587E63" w:rsidP="00587E63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Дума Дальнегорского городского округа</w:t>
      </w:r>
    </w:p>
    <w:p w:rsidR="00587E63" w:rsidRPr="00500F98" w:rsidRDefault="00587E63" w:rsidP="00587E63">
      <w:pPr>
        <w:jc w:val="center"/>
        <w:rPr>
          <w:sz w:val="26"/>
          <w:szCs w:val="26"/>
        </w:rPr>
      </w:pPr>
      <w:r w:rsidRPr="00500F98">
        <w:rPr>
          <w:b/>
          <w:sz w:val="26"/>
          <w:szCs w:val="26"/>
        </w:rPr>
        <w:t>седьмого созыва</w:t>
      </w:r>
    </w:p>
    <w:p w:rsidR="00587E63" w:rsidRPr="00500F98" w:rsidRDefault="00587E63" w:rsidP="00587E63">
      <w:pPr>
        <w:jc w:val="center"/>
        <w:rPr>
          <w:sz w:val="26"/>
          <w:szCs w:val="26"/>
        </w:rPr>
      </w:pPr>
    </w:p>
    <w:p w:rsidR="00587E63" w:rsidRPr="00500F98" w:rsidRDefault="00464370" w:rsidP="00587E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587E63" w:rsidRPr="00500F98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Я</w:t>
      </w:r>
    </w:p>
    <w:p w:rsidR="00587E63" w:rsidRPr="00500F98" w:rsidRDefault="00587E63" w:rsidP="00587E63">
      <w:pPr>
        <w:jc w:val="center"/>
        <w:rPr>
          <w:sz w:val="26"/>
          <w:szCs w:val="26"/>
        </w:rPr>
      </w:pPr>
    </w:p>
    <w:p w:rsidR="00587E63" w:rsidRPr="00500F98" w:rsidRDefault="00464370" w:rsidP="00587E63">
      <w:pPr>
        <w:jc w:val="both"/>
        <w:rPr>
          <w:sz w:val="26"/>
          <w:szCs w:val="26"/>
        </w:rPr>
      </w:pPr>
      <w:r>
        <w:rPr>
          <w:sz w:val="26"/>
          <w:szCs w:val="26"/>
        </w:rPr>
        <w:t>«__»</w:t>
      </w:r>
      <w:r w:rsidR="00C0007A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  <w:r w:rsidR="00587E63" w:rsidRPr="00500F98">
        <w:rPr>
          <w:sz w:val="26"/>
          <w:szCs w:val="26"/>
        </w:rPr>
        <w:t xml:space="preserve"> 20</w:t>
      </w:r>
      <w:r w:rsidR="00587E63">
        <w:rPr>
          <w:sz w:val="26"/>
          <w:szCs w:val="26"/>
        </w:rPr>
        <w:t>2</w:t>
      </w:r>
      <w:r w:rsidR="00FA5AA3">
        <w:rPr>
          <w:sz w:val="26"/>
          <w:szCs w:val="26"/>
        </w:rPr>
        <w:t>2</w:t>
      </w:r>
      <w:r w:rsidR="00C0007A">
        <w:rPr>
          <w:sz w:val="26"/>
          <w:szCs w:val="26"/>
        </w:rPr>
        <w:t xml:space="preserve"> года</w:t>
      </w:r>
      <w:r w:rsidR="00587E63" w:rsidRPr="00500F98">
        <w:rPr>
          <w:sz w:val="26"/>
          <w:szCs w:val="26"/>
        </w:rPr>
        <w:t xml:space="preserve">  </w:t>
      </w:r>
      <w:r w:rsidR="00587E63">
        <w:rPr>
          <w:sz w:val="26"/>
          <w:szCs w:val="26"/>
        </w:rPr>
        <w:t xml:space="preserve">   </w:t>
      </w:r>
      <w:r w:rsidR="00587E63" w:rsidRPr="00500F98">
        <w:rPr>
          <w:sz w:val="26"/>
          <w:szCs w:val="26"/>
        </w:rPr>
        <w:t xml:space="preserve">  </w:t>
      </w:r>
      <w:r w:rsidR="00C0007A">
        <w:rPr>
          <w:sz w:val="26"/>
          <w:szCs w:val="26"/>
        </w:rPr>
        <w:t xml:space="preserve">    </w:t>
      </w:r>
      <w:r w:rsidR="00E152E8">
        <w:rPr>
          <w:sz w:val="26"/>
          <w:szCs w:val="26"/>
        </w:rPr>
        <w:t xml:space="preserve"> </w:t>
      </w:r>
      <w:r w:rsidR="00C0007A">
        <w:rPr>
          <w:sz w:val="26"/>
          <w:szCs w:val="26"/>
        </w:rPr>
        <w:t xml:space="preserve"> </w:t>
      </w:r>
      <w:r w:rsidR="00587E63" w:rsidRPr="00500F98">
        <w:rPr>
          <w:sz w:val="26"/>
          <w:szCs w:val="26"/>
        </w:rPr>
        <w:t xml:space="preserve"> </w:t>
      </w:r>
      <w:proofErr w:type="gramStart"/>
      <w:r w:rsidR="00587E63" w:rsidRPr="00500F98">
        <w:rPr>
          <w:sz w:val="26"/>
          <w:szCs w:val="26"/>
        </w:rPr>
        <w:t>г</w:t>
      </w:r>
      <w:proofErr w:type="gramEnd"/>
      <w:r w:rsidR="00587E63" w:rsidRPr="00500F98">
        <w:rPr>
          <w:sz w:val="26"/>
          <w:szCs w:val="26"/>
        </w:rPr>
        <w:t xml:space="preserve">. Дальнегорск                           </w:t>
      </w:r>
      <w:r w:rsidR="00C0007A">
        <w:rPr>
          <w:sz w:val="26"/>
          <w:szCs w:val="26"/>
        </w:rPr>
        <w:t xml:space="preserve">             </w:t>
      </w:r>
      <w:r w:rsidR="00587E63">
        <w:rPr>
          <w:sz w:val="26"/>
          <w:szCs w:val="26"/>
        </w:rPr>
        <w:t xml:space="preserve">  </w:t>
      </w:r>
      <w:r w:rsidR="00587E63" w:rsidRPr="00500F98">
        <w:rPr>
          <w:sz w:val="26"/>
          <w:szCs w:val="26"/>
        </w:rPr>
        <w:t xml:space="preserve">       № </w:t>
      </w:r>
      <w:r>
        <w:rPr>
          <w:sz w:val="26"/>
          <w:szCs w:val="26"/>
        </w:rPr>
        <w:t>___</w:t>
      </w:r>
    </w:p>
    <w:p w:rsidR="00587E63" w:rsidRPr="00500F98" w:rsidRDefault="00587E63" w:rsidP="00587E63">
      <w:pPr>
        <w:jc w:val="both"/>
        <w:rPr>
          <w:sz w:val="26"/>
          <w:szCs w:val="26"/>
        </w:rPr>
      </w:pPr>
    </w:p>
    <w:p w:rsidR="00587E63" w:rsidRPr="009544D4" w:rsidRDefault="00587E63" w:rsidP="00587E63">
      <w:pPr>
        <w:tabs>
          <w:tab w:val="left" w:pos="3060"/>
        </w:tabs>
        <w:ind w:right="-1"/>
        <w:jc w:val="center"/>
        <w:rPr>
          <w:b/>
          <w:sz w:val="26"/>
          <w:szCs w:val="26"/>
        </w:rPr>
      </w:pPr>
      <w:r w:rsidRPr="009544D4">
        <w:rPr>
          <w:b/>
          <w:sz w:val="26"/>
          <w:szCs w:val="26"/>
        </w:rPr>
        <w:t xml:space="preserve">О внесении </w:t>
      </w:r>
      <w:r w:rsidR="0060249E">
        <w:rPr>
          <w:b/>
          <w:sz w:val="26"/>
          <w:szCs w:val="26"/>
        </w:rPr>
        <w:t>изменений</w:t>
      </w:r>
      <w:r w:rsidR="0030284C">
        <w:rPr>
          <w:b/>
          <w:sz w:val="26"/>
          <w:szCs w:val="26"/>
        </w:rPr>
        <w:t xml:space="preserve"> </w:t>
      </w:r>
      <w:r w:rsidR="009B7F1E">
        <w:rPr>
          <w:b/>
          <w:sz w:val="26"/>
          <w:szCs w:val="26"/>
        </w:rPr>
        <w:t xml:space="preserve">в </w:t>
      </w:r>
      <w:r w:rsidRPr="009544D4">
        <w:rPr>
          <w:b/>
          <w:sz w:val="26"/>
          <w:szCs w:val="26"/>
        </w:rPr>
        <w:t>Устав</w:t>
      </w:r>
      <w:r w:rsidR="00100FA0">
        <w:rPr>
          <w:b/>
          <w:sz w:val="26"/>
          <w:szCs w:val="26"/>
        </w:rPr>
        <w:t xml:space="preserve"> </w:t>
      </w:r>
      <w:r w:rsidRPr="009544D4">
        <w:rPr>
          <w:b/>
          <w:sz w:val="26"/>
          <w:szCs w:val="26"/>
        </w:rPr>
        <w:t>Дальнегорского городского округа</w:t>
      </w:r>
    </w:p>
    <w:p w:rsidR="00587E63" w:rsidRPr="005F0F13" w:rsidRDefault="00587E63" w:rsidP="00325518">
      <w:pPr>
        <w:spacing w:line="360" w:lineRule="auto"/>
        <w:ind w:right="-5" w:firstLine="851"/>
        <w:jc w:val="both"/>
        <w:rPr>
          <w:sz w:val="28"/>
          <w:szCs w:val="28"/>
        </w:rPr>
      </w:pPr>
    </w:p>
    <w:p w:rsidR="00587E63" w:rsidRDefault="00587E63" w:rsidP="00115CA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Руководствуясь</w:t>
      </w:r>
      <w:r w:rsidR="00464370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 xml:space="preserve">федеральными законами </w:t>
      </w:r>
      <w:r w:rsidR="006C63C9">
        <w:rPr>
          <w:sz w:val="26"/>
          <w:szCs w:val="26"/>
        </w:rPr>
        <w:t xml:space="preserve">от 12 июня 2002 года №67-ФЗ «Об основных гарантиях избирательных прав и права на участие в референдуме </w:t>
      </w:r>
      <w:proofErr w:type="gramStart"/>
      <w:r w:rsidR="006C63C9">
        <w:rPr>
          <w:sz w:val="26"/>
          <w:szCs w:val="26"/>
        </w:rPr>
        <w:t xml:space="preserve">граждан Российской Федерации», </w:t>
      </w:r>
      <w:r w:rsidRPr="00500F98">
        <w:rPr>
          <w:sz w:val="26"/>
          <w:szCs w:val="26"/>
        </w:rPr>
        <w:t>от 6</w:t>
      </w:r>
      <w:r>
        <w:rPr>
          <w:sz w:val="26"/>
          <w:szCs w:val="26"/>
        </w:rPr>
        <w:t xml:space="preserve"> октября </w:t>
      </w:r>
      <w:r w:rsidRPr="00500F98">
        <w:rPr>
          <w:sz w:val="26"/>
          <w:szCs w:val="26"/>
        </w:rPr>
        <w:t>2003 года №</w:t>
      </w:r>
      <w:r w:rsidR="00C006C5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FA5AA3">
        <w:rPr>
          <w:sz w:val="26"/>
          <w:szCs w:val="26"/>
        </w:rPr>
        <w:t>от</w:t>
      </w:r>
      <w:r w:rsidR="00B16FAF">
        <w:rPr>
          <w:sz w:val="26"/>
          <w:szCs w:val="26"/>
        </w:rPr>
        <w:t xml:space="preserve"> </w:t>
      </w:r>
      <w:r w:rsidR="00327998">
        <w:rPr>
          <w:sz w:val="26"/>
          <w:szCs w:val="26"/>
        </w:rPr>
        <w:t>14 марта 2022 года №60-ФЗ «О внесении изменений в отдельные законодательные акты Российской Федерации»</w:t>
      </w:r>
      <w:r w:rsidR="00115CA1">
        <w:rPr>
          <w:sz w:val="26"/>
          <w:szCs w:val="26"/>
        </w:rPr>
        <w:t>,</w:t>
      </w:r>
      <w:r w:rsidR="006F3A44">
        <w:rPr>
          <w:sz w:val="26"/>
          <w:szCs w:val="26"/>
        </w:rPr>
        <w:t xml:space="preserve"> </w:t>
      </w:r>
      <w:r w:rsidR="00327998">
        <w:rPr>
          <w:sz w:val="26"/>
          <w:szCs w:val="26"/>
        </w:rPr>
        <w:t>Избирательны</w:t>
      </w:r>
      <w:r w:rsidR="003673C4">
        <w:rPr>
          <w:sz w:val="26"/>
          <w:szCs w:val="26"/>
        </w:rPr>
        <w:t>м</w:t>
      </w:r>
      <w:r w:rsidR="00327998">
        <w:rPr>
          <w:sz w:val="26"/>
          <w:szCs w:val="26"/>
        </w:rPr>
        <w:t xml:space="preserve"> кодекс</w:t>
      </w:r>
      <w:r w:rsidR="003673C4">
        <w:rPr>
          <w:sz w:val="26"/>
          <w:szCs w:val="26"/>
        </w:rPr>
        <w:t>ом</w:t>
      </w:r>
      <w:r w:rsidR="00327998">
        <w:rPr>
          <w:sz w:val="26"/>
          <w:szCs w:val="26"/>
        </w:rPr>
        <w:t xml:space="preserve"> Российской Федерации, </w:t>
      </w:r>
      <w:r w:rsidR="00CC56BB">
        <w:rPr>
          <w:sz w:val="26"/>
          <w:szCs w:val="26"/>
        </w:rPr>
        <w:t>Закон</w:t>
      </w:r>
      <w:r w:rsidR="003673C4">
        <w:rPr>
          <w:sz w:val="26"/>
          <w:szCs w:val="26"/>
        </w:rPr>
        <w:t>ом</w:t>
      </w:r>
      <w:r w:rsidR="00CC56BB">
        <w:rPr>
          <w:sz w:val="26"/>
          <w:szCs w:val="26"/>
        </w:rPr>
        <w:t xml:space="preserve"> Приморского края от 5 января 2004 года № 97-КЗ «О местном референдуме Приморского края», </w:t>
      </w:r>
      <w:r w:rsidR="003673C4">
        <w:rPr>
          <w:sz w:val="26"/>
          <w:szCs w:val="26"/>
        </w:rPr>
        <w:t>Законом Приморского края от 27 октября 2011 года № 834-КЗ</w:t>
      </w:r>
      <w:proofErr w:type="gramEnd"/>
      <w:r w:rsidR="003673C4">
        <w:rPr>
          <w:sz w:val="26"/>
          <w:szCs w:val="26"/>
        </w:rPr>
        <w:t xml:space="preserve"> «О внесении изменений в Закон Приморского края «О местном референдуме в Приморском крае», </w:t>
      </w:r>
      <w:r w:rsidRPr="00500F98">
        <w:rPr>
          <w:sz w:val="26"/>
          <w:szCs w:val="26"/>
        </w:rPr>
        <w:t>Уставом Дальнегорского городского округа,</w:t>
      </w:r>
    </w:p>
    <w:p w:rsidR="00587E63" w:rsidRPr="00500F98" w:rsidRDefault="00587E63" w:rsidP="00115CA1">
      <w:pPr>
        <w:autoSpaceDE w:val="0"/>
        <w:spacing w:line="360" w:lineRule="auto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Дума Дальнегорского городского округа,</w:t>
      </w:r>
    </w:p>
    <w:p w:rsidR="00587E63" w:rsidRPr="00500F98" w:rsidRDefault="00587E63" w:rsidP="00115CA1">
      <w:pPr>
        <w:spacing w:line="360" w:lineRule="auto"/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РЕШИЛА:</w:t>
      </w:r>
    </w:p>
    <w:p w:rsidR="00587E63" w:rsidRDefault="00587E63" w:rsidP="00AB2294">
      <w:pPr>
        <w:spacing w:line="360" w:lineRule="auto"/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 xml:space="preserve">1. </w:t>
      </w:r>
      <w:proofErr w:type="gramStart"/>
      <w:r w:rsidRPr="00500F98">
        <w:rPr>
          <w:sz w:val="26"/>
          <w:szCs w:val="26"/>
        </w:rPr>
        <w:t>Внести в Устав Дальнегорского городского округа</w:t>
      </w:r>
      <w:r>
        <w:rPr>
          <w:sz w:val="26"/>
          <w:szCs w:val="26"/>
        </w:rPr>
        <w:t xml:space="preserve"> (газета «Трудовое слово» от 15.09.2007 №228-230, от 17.05.2008 №117-119, от 11.10.2008 №251-252, от 14.07.2009 №185, от 24.11.2009 №307, 01.05.2010 №54-55, от 09.10.2010 №136-137, 24.03.2011 №22, от 06.10.2011 №78, от 15.12.2011 №97, от 02.05.2013 №18, от 19.09.2013 №38, от 05.12.2013 №49, от 16.01.2014 №3, от 13.03.2014 №11, от 26.06.2014 №26, от 15.10.2014 №40, от 21.01.2015</w:t>
      </w:r>
      <w:proofErr w:type="gramEnd"/>
      <w:r>
        <w:rPr>
          <w:sz w:val="26"/>
          <w:szCs w:val="26"/>
        </w:rPr>
        <w:t xml:space="preserve"> №</w:t>
      </w:r>
      <w:proofErr w:type="gramStart"/>
      <w:r>
        <w:rPr>
          <w:sz w:val="26"/>
          <w:szCs w:val="26"/>
        </w:rPr>
        <w:t xml:space="preserve">3, от 15.04.2015 №15, от 05.08.2015 №31, от 02.12.2015 №48, от 27.04.2016 №17, от 29.03.2017 №13, от </w:t>
      </w:r>
      <w:r>
        <w:rPr>
          <w:sz w:val="26"/>
          <w:szCs w:val="26"/>
        </w:rPr>
        <w:lastRenderedPageBreak/>
        <w:t>07.06.2017 №23, от 07.02.2018 №6, от 25.04.2018 №17, от 08.08.2017 №32, от 05.09.2018 №36, от 27.02.2019 №9, от 05.06.2019 №23, от 2</w:t>
      </w:r>
      <w:r w:rsidR="00C0007A">
        <w:rPr>
          <w:sz w:val="26"/>
          <w:szCs w:val="26"/>
        </w:rPr>
        <w:t>6.02.2020 №9, от 25.03.2020 №13, от 29.07.2020 №31</w:t>
      </w:r>
      <w:r w:rsidR="00464370">
        <w:rPr>
          <w:sz w:val="26"/>
          <w:szCs w:val="26"/>
        </w:rPr>
        <w:t xml:space="preserve">, </w:t>
      </w:r>
      <w:r w:rsidR="00EF1F5A">
        <w:rPr>
          <w:sz w:val="26"/>
          <w:szCs w:val="26"/>
        </w:rPr>
        <w:t>от 28.10.2020 №44</w:t>
      </w:r>
      <w:r w:rsidR="00BE36E3">
        <w:rPr>
          <w:sz w:val="26"/>
          <w:szCs w:val="26"/>
        </w:rPr>
        <w:t>, от 25.11.2020 №48, от 21.04.2021 №16</w:t>
      </w:r>
      <w:r w:rsidR="0030284C">
        <w:rPr>
          <w:sz w:val="26"/>
          <w:szCs w:val="26"/>
        </w:rPr>
        <w:t>, от 30.06.2021 №26</w:t>
      </w:r>
      <w:r w:rsidR="00C97F40">
        <w:rPr>
          <w:sz w:val="26"/>
          <w:szCs w:val="26"/>
        </w:rPr>
        <w:t>, от 27.10.2021</w:t>
      </w:r>
      <w:proofErr w:type="gramEnd"/>
      <w:r w:rsidR="00C97F40">
        <w:rPr>
          <w:sz w:val="26"/>
          <w:szCs w:val="26"/>
        </w:rPr>
        <w:t xml:space="preserve"> №</w:t>
      </w:r>
      <w:proofErr w:type="gramStart"/>
      <w:r w:rsidR="00C97F40">
        <w:rPr>
          <w:sz w:val="26"/>
          <w:szCs w:val="26"/>
        </w:rPr>
        <w:t>43, от 08.12.2021 №49</w:t>
      </w:r>
      <w:r w:rsidR="008E15A7">
        <w:rPr>
          <w:sz w:val="26"/>
          <w:szCs w:val="26"/>
        </w:rPr>
        <w:t>, от 26.01.2022 №4, от 25.05.2022 №21</w:t>
      </w:r>
      <w:r w:rsidR="00C0007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 xml:space="preserve">следующие </w:t>
      </w:r>
      <w:r w:rsidR="00BE36E3">
        <w:rPr>
          <w:sz w:val="26"/>
          <w:szCs w:val="26"/>
        </w:rPr>
        <w:t>изменения:</w:t>
      </w:r>
      <w:proofErr w:type="gramEnd"/>
    </w:p>
    <w:p w:rsidR="008E15A7" w:rsidRDefault="007402DB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 w:rsidR="00FE743D">
        <w:rPr>
          <w:rFonts w:eastAsiaTheme="minorHAnsi"/>
          <w:sz w:val="26"/>
          <w:szCs w:val="26"/>
          <w:lang w:eastAsia="en-US"/>
        </w:rPr>
        <w:t>в части 1 статьи 6:</w:t>
      </w:r>
    </w:p>
    <w:p w:rsidR="00FE743D" w:rsidRDefault="00FE743D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6 дополнить словами «, общественные обсуждения»;</w:t>
      </w:r>
    </w:p>
    <w:p w:rsidR="00FE743D" w:rsidRDefault="00FE743D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дополнить пунктом 12 следующего содержания:</w:t>
      </w:r>
    </w:p>
    <w:p w:rsidR="00FE743D" w:rsidRDefault="00FE743D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«12) инициативные проекты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FE743D" w:rsidRDefault="00FE743D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в части 2 статьи 7:</w:t>
      </w:r>
    </w:p>
    <w:p w:rsidR="00FE743D" w:rsidRDefault="00E03763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1 слова «органов государственной власти Приморского края</w:t>
      </w:r>
      <w:proofErr w:type="gramStart"/>
      <w:r>
        <w:rPr>
          <w:rFonts w:eastAsiaTheme="minorHAnsi"/>
          <w:sz w:val="26"/>
          <w:szCs w:val="26"/>
          <w:lang w:eastAsia="en-US"/>
        </w:rPr>
        <w:t>,»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слова «органы государственной власти Приморского края,» исключить;</w:t>
      </w:r>
    </w:p>
    <w:p w:rsidR="00E03763" w:rsidRDefault="00E03763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2 слова «органов государственной власти Приморского края</w:t>
      </w:r>
      <w:proofErr w:type="gramStart"/>
      <w:r>
        <w:rPr>
          <w:rFonts w:eastAsiaTheme="minorHAnsi"/>
          <w:sz w:val="26"/>
          <w:szCs w:val="26"/>
          <w:lang w:eastAsia="en-US"/>
        </w:rPr>
        <w:t>,»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исключить;</w:t>
      </w:r>
    </w:p>
    <w:p w:rsidR="00E03763" w:rsidRDefault="00E03763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r w:rsidR="0078025C">
        <w:rPr>
          <w:rFonts w:eastAsiaTheme="minorHAnsi"/>
          <w:sz w:val="26"/>
          <w:szCs w:val="26"/>
          <w:lang w:eastAsia="en-US"/>
        </w:rPr>
        <w:t>в статье 8:</w:t>
      </w:r>
    </w:p>
    <w:p w:rsidR="0078025C" w:rsidRDefault="0078025C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части 2 второе предложение изложить в следующей редакции:</w:t>
      </w:r>
    </w:p>
    <w:p w:rsidR="0078025C" w:rsidRDefault="0078025C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«Организацию, подготовку и проведение местного референдума осуществляет соответствующая избирательная комиссия</w:t>
      </w:r>
      <w:r w:rsidR="006D487E">
        <w:rPr>
          <w:rFonts w:eastAsiaTheme="minorHAnsi"/>
          <w:sz w:val="26"/>
          <w:szCs w:val="26"/>
          <w:lang w:eastAsia="en-US"/>
        </w:rPr>
        <w:t xml:space="preserve"> (комиссия местного референдума)</w:t>
      </w:r>
      <w:proofErr w:type="gramStart"/>
      <w:r>
        <w:rPr>
          <w:rFonts w:eastAsiaTheme="minorHAnsi"/>
          <w:sz w:val="26"/>
          <w:szCs w:val="26"/>
          <w:lang w:eastAsia="en-US"/>
        </w:rPr>
        <w:t>.»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8E15A7" w:rsidRDefault="001C70AE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части 5 слова «городского округа» исключить;</w:t>
      </w:r>
    </w:p>
    <w:p w:rsidR="001C70AE" w:rsidRDefault="00B51EC3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7 изложить в следующей редакции:</w:t>
      </w:r>
    </w:p>
    <w:p w:rsidR="00B51EC3" w:rsidRDefault="00B51EC3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«7. К ходатайству должен быть приложен протокол собрания инициативной группы по проведению местного референдума, на котором было принято решение о выдвижении инициативы проведения местного референдума.</w:t>
      </w:r>
    </w:p>
    <w:p w:rsidR="00B51EC3" w:rsidRDefault="00B51EC3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если инициатором проведения местного референдума выступает избирательное объединение, иное общественное объединение, к ходатайству о регистрации инициативной группы по проведению местного референдума прилагаются:</w:t>
      </w:r>
    </w:p>
    <w:p w:rsidR="00B51EC3" w:rsidRDefault="00B918F8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нотариально удостоверенная копия документа о государственной регистрации избирательного объединения, иного общественного объединения;</w:t>
      </w:r>
    </w:p>
    <w:p w:rsidR="00B918F8" w:rsidRDefault="00B918F8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для общественных объединений (за исключением политических партий, их региональных отделений и иных структурных подразделений) – копия устава </w:t>
      </w:r>
      <w:r>
        <w:rPr>
          <w:rFonts w:eastAsiaTheme="minorHAnsi"/>
          <w:sz w:val="26"/>
          <w:szCs w:val="26"/>
          <w:lang w:eastAsia="en-US"/>
        </w:rPr>
        <w:lastRenderedPageBreak/>
        <w:t>общественного объединения, заверенная постоянно действующим руководящим органом общественного объединения;</w:t>
      </w:r>
    </w:p>
    <w:p w:rsidR="00B918F8" w:rsidRDefault="00B918F8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2D3A15">
        <w:rPr>
          <w:rFonts w:eastAsiaTheme="minorHAnsi"/>
          <w:sz w:val="26"/>
          <w:szCs w:val="26"/>
          <w:lang w:eastAsia="en-US"/>
        </w:rPr>
        <w:t>протокол собрания членов руководящего органа избирательного объединения, иного общественного объединения;</w:t>
      </w:r>
    </w:p>
    <w:p w:rsidR="002D3A15" w:rsidRDefault="002D3A15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список членов руководящего органа избирательного объединения, иного общественного объединения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2D3A15" w:rsidRDefault="004102CE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абзаце первом части 8 слова «городского округа» заменить словами «, организующая подготовку и проведение местного референдума</w:t>
      </w:r>
      <w:proofErr w:type="gramStart"/>
      <w:r>
        <w:rPr>
          <w:rFonts w:eastAsiaTheme="minorHAnsi"/>
          <w:sz w:val="26"/>
          <w:szCs w:val="26"/>
          <w:lang w:eastAsia="en-US"/>
        </w:rPr>
        <w:t>,»</w:t>
      </w:r>
      <w:proofErr w:type="gramEnd"/>
      <w:r w:rsidR="00E873FC">
        <w:rPr>
          <w:rFonts w:eastAsiaTheme="minorHAnsi"/>
          <w:sz w:val="26"/>
          <w:szCs w:val="26"/>
          <w:lang w:eastAsia="en-US"/>
        </w:rPr>
        <w:t>;</w:t>
      </w:r>
    </w:p>
    <w:p w:rsidR="008E15A7" w:rsidRDefault="00E355E5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части 12 слова «избирательная комиссия городского округа» заменить словами «соответствующая избирательная комиссия»;</w:t>
      </w:r>
    </w:p>
    <w:p w:rsidR="00F50D18" w:rsidRDefault="00E355E5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части 13</w:t>
      </w:r>
      <w:r w:rsidR="00F50D18">
        <w:rPr>
          <w:rFonts w:eastAsiaTheme="minorHAnsi"/>
          <w:sz w:val="26"/>
          <w:szCs w:val="26"/>
          <w:lang w:eastAsia="en-US"/>
        </w:rPr>
        <w:t>:</w:t>
      </w:r>
    </w:p>
    <w:p w:rsidR="00E355E5" w:rsidRDefault="00E355E5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слова «городского округа» исключить; слова «не позднее чем через 2 дня со дня» заменить словами «в течение одних суток с момента»;</w:t>
      </w:r>
    </w:p>
    <w:p w:rsidR="00F50D18" w:rsidRDefault="00F50D18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дополнить абзацем вторым следующего содержания:</w:t>
      </w:r>
    </w:p>
    <w:p w:rsidR="00F50D18" w:rsidRDefault="00F50D18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«Отказ в регистрации инициативной группы по проведению местного референдума может быть обжалован в порядке, установленном федеральным законом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6A16A2" w:rsidRDefault="006A16A2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14 изложить в следующей редакции:</w:t>
      </w:r>
    </w:p>
    <w:p w:rsidR="006A16A2" w:rsidRPr="00AC1265" w:rsidRDefault="006A16A2" w:rsidP="00AC1265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C1265">
        <w:rPr>
          <w:rFonts w:eastAsiaTheme="minorHAnsi"/>
          <w:sz w:val="26"/>
          <w:szCs w:val="26"/>
          <w:lang w:eastAsia="en-US"/>
        </w:rPr>
        <w:t>«14. В соответствии с федеральным законом основаниями отказа в проведении референдума являются:</w:t>
      </w:r>
    </w:p>
    <w:p w:rsidR="00AC1265" w:rsidRPr="00AC1265" w:rsidRDefault="00AC1265" w:rsidP="00AC126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C1265">
        <w:rPr>
          <w:rFonts w:eastAsiaTheme="minorHAnsi"/>
          <w:sz w:val="26"/>
          <w:szCs w:val="26"/>
          <w:lang w:eastAsia="en-US"/>
        </w:rPr>
        <w:t xml:space="preserve">1) отсутствие среди документов, представленных для назначения референдума, документов, необходимых в соответствии с </w:t>
      </w:r>
      <w:r>
        <w:rPr>
          <w:rFonts w:eastAsiaTheme="minorHAnsi"/>
          <w:sz w:val="26"/>
          <w:szCs w:val="26"/>
          <w:lang w:eastAsia="en-US"/>
        </w:rPr>
        <w:t>ф</w:t>
      </w:r>
      <w:r w:rsidRPr="00AC1265">
        <w:rPr>
          <w:rFonts w:eastAsiaTheme="minorHAnsi"/>
          <w:sz w:val="26"/>
          <w:szCs w:val="26"/>
          <w:lang w:eastAsia="en-US"/>
        </w:rPr>
        <w:t xml:space="preserve">едеральным </w:t>
      </w:r>
      <w:hyperlink r:id="rId6" w:history="1">
        <w:r w:rsidRPr="00AC1265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AC126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</w:t>
      </w:r>
      <w:r w:rsidRPr="00AC1265">
        <w:rPr>
          <w:rFonts w:eastAsiaTheme="minorHAnsi"/>
          <w:sz w:val="26"/>
          <w:szCs w:val="26"/>
          <w:lang w:eastAsia="en-US"/>
        </w:rPr>
        <w:t xml:space="preserve"> Законом </w:t>
      </w:r>
      <w:r>
        <w:rPr>
          <w:rFonts w:eastAsiaTheme="minorHAnsi"/>
          <w:sz w:val="26"/>
          <w:szCs w:val="26"/>
          <w:lang w:eastAsia="en-US"/>
        </w:rPr>
        <w:t xml:space="preserve">Приморского края </w:t>
      </w:r>
      <w:r w:rsidRPr="00AC1265">
        <w:rPr>
          <w:rFonts w:eastAsiaTheme="minorHAnsi"/>
          <w:sz w:val="26"/>
          <w:szCs w:val="26"/>
          <w:lang w:eastAsia="en-US"/>
        </w:rPr>
        <w:t>для назначения референдума;</w:t>
      </w:r>
    </w:p>
    <w:p w:rsidR="00AC1265" w:rsidRPr="00AC1265" w:rsidRDefault="00AC1265" w:rsidP="00AC126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C1265">
        <w:rPr>
          <w:rFonts w:eastAsiaTheme="minorHAnsi"/>
          <w:sz w:val="26"/>
          <w:szCs w:val="26"/>
          <w:lang w:eastAsia="en-US"/>
        </w:rPr>
        <w:t>2) наличие среди подписей участников референдума, представленных для назначения референдума, более 5 процентов подписей, собранных в местах, где в соответствии с законом сбор подписей запрещен, если иное не установлено федеральным законом;</w:t>
      </w:r>
    </w:p>
    <w:p w:rsidR="00AC1265" w:rsidRPr="00AC1265" w:rsidRDefault="00AC1265" w:rsidP="00AC126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C1265">
        <w:rPr>
          <w:rFonts w:eastAsiaTheme="minorHAnsi"/>
          <w:sz w:val="26"/>
          <w:szCs w:val="26"/>
          <w:lang w:eastAsia="en-US"/>
        </w:rPr>
        <w:t>3) недостаточное количество достоверных подписей участников референдума, представленных для назначения референдума;</w:t>
      </w:r>
    </w:p>
    <w:p w:rsidR="00AC1265" w:rsidRPr="00AC1265" w:rsidRDefault="00AC1265" w:rsidP="00AC126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C1265">
        <w:rPr>
          <w:rFonts w:eastAsiaTheme="minorHAnsi"/>
          <w:sz w:val="26"/>
          <w:szCs w:val="26"/>
          <w:lang w:eastAsia="en-US"/>
        </w:rPr>
        <w:t xml:space="preserve">4) </w:t>
      </w:r>
      <w:proofErr w:type="spellStart"/>
      <w:r w:rsidRPr="00AC1265">
        <w:rPr>
          <w:rFonts w:eastAsiaTheme="minorHAnsi"/>
          <w:sz w:val="26"/>
          <w:szCs w:val="26"/>
          <w:lang w:eastAsia="en-US"/>
        </w:rPr>
        <w:t>несоздание</w:t>
      </w:r>
      <w:proofErr w:type="spellEnd"/>
      <w:r w:rsidRPr="00AC1265">
        <w:rPr>
          <w:rFonts w:eastAsiaTheme="minorHAnsi"/>
          <w:sz w:val="26"/>
          <w:szCs w:val="26"/>
          <w:lang w:eastAsia="en-US"/>
        </w:rPr>
        <w:t xml:space="preserve"> инициативной группой по проведению референдума фонда референдума. Отсутствие сре</w:t>
      </w:r>
      <w:proofErr w:type="gramStart"/>
      <w:r w:rsidRPr="00AC1265">
        <w:rPr>
          <w:rFonts w:eastAsiaTheme="minorHAnsi"/>
          <w:sz w:val="26"/>
          <w:szCs w:val="26"/>
          <w:lang w:eastAsia="en-US"/>
        </w:rPr>
        <w:t>дств в ф</w:t>
      </w:r>
      <w:proofErr w:type="gramEnd"/>
      <w:r w:rsidRPr="00AC1265">
        <w:rPr>
          <w:rFonts w:eastAsiaTheme="minorHAnsi"/>
          <w:sz w:val="26"/>
          <w:szCs w:val="26"/>
          <w:lang w:eastAsia="en-US"/>
        </w:rPr>
        <w:t>онде референдума не является основанием отказа в проведении референдума;</w:t>
      </w:r>
    </w:p>
    <w:p w:rsidR="00AC1265" w:rsidRPr="00AC1265" w:rsidRDefault="00AC1265" w:rsidP="00AC126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C1265">
        <w:rPr>
          <w:rFonts w:eastAsiaTheme="minorHAnsi"/>
          <w:sz w:val="26"/>
          <w:szCs w:val="26"/>
          <w:lang w:eastAsia="en-US"/>
        </w:rPr>
        <w:lastRenderedPageBreak/>
        <w:t>5) использование инициативной группой по проведению референдума при финансировании своей деятельности по выдвижению инициативы проведения референдума, организации сбора подписей участников референдума, а также деятельности, направленной на получение определенного результата на референдуме, помимо средств собственного фонда референдума иных денежных средств, составляющих более 5 процентов от установленного настоящим Законом предельного размера расходования средств фонда референдума;</w:t>
      </w:r>
      <w:proofErr w:type="gramEnd"/>
    </w:p>
    <w:p w:rsidR="00AC1265" w:rsidRPr="00AC1265" w:rsidRDefault="00AC1265" w:rsidP="00AC126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C1265">
        <w:rPr>
          <w:rFonts w:eastAsiaTheme="minorHAnsi"/>
          <w:sz w:val="26"/>
          <w:szCs w:val="26"/>
          <w:lang w:eastAsia="en-US"/>
        </w:rPr>
        <w:t xml:space="preserve">6) превышение инициативной группой по проведению референдума при финансировании своей деятельности по выдвижению инициативы проведения референдума, организации сбора подписей участников референдума, а также деятельности, направленной на получение определенного результата на референдуме, более чем на 5 процентов установленного настоящим Законом предельного </w:t>
      </w:r>
      <w:proofErr w:type="gramStart"/>
      <w:r w:rsidRPr="00AC1265">
        <w:rPr>
          <w:rFonts w:eastAsiaTheme="minorHAnsi"/>
          <w:sz w:val="26"/>
          <w:szCs w:val="26"/>
          <w:lang w:eastAsia="en-US"/>
        </w:rPr>
        <w:t>размера расходования средств фонда референдума</w:t>
      </w:r>
      <w:proofErr w:type="gramEnd"/>
      <w:r w:rsidRPr="00AC1265">
        <w:rPr>
          <w:rFonts w:eastAsiaTheme="minorHAnsi"/>
          <w:sz w:val="26"/>
          <w:szCs w:val="26"/>
          <w:lang w:eastAsia="en-US"/>
        </w:rPr>
        <w:t>;</w:t>
      </w:r>
    </w:p>
    <w:p w:rsidR="00AC1265" w:rsidRPr="00AC1265" w:rsidRDefault="00AC1265" w:rsidP="00AC126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C1265">
        <w:rPr>
          <w:rFonts w:eastAsiaTheme="minorHAnsi"/>
          <w:sz w:val="26"/>
          <w:szCs w:val="26"/>
          <w:lang w:eastAsia="en-US"/>
        </w:rPr>
        <w:t xml:space="preserve">7) установленный решением суда факт несоблюдения инициативной группой по проведению референдума ограничений, предусмотренных </w:t>
      </w:r>
      <w:hyperlink r:id="rId7" w:history="1">
        <w:r w:rsidRPr="00AC126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AC1265">
        <w:rPr>
          <w:rFonts w:eastAsiaTheme="minorHAnsi"/>
          <w:sz w:val="26"/>
          <w:szCs w:val="26"/>
          <w:lang w:eastAsia="en-US"/>
        </w:rPr>
        <w:t xml:space="preserve"> или </w:t>
      </w:r>
      <w:hyperlink r:id="rId8" w:history="1">
        <w:r w:rsidRPr="00AC1265">
          <w:rPr>
            <w:rFonts w:eastAsiaTheme="minorHAnsi"/>
            <w:sz w:val="26"/>
            <w:szCs w:val="26"/>
            <w:lang w:eastAsia="en-US"/>
          </w:rPr>
          <w:t>1.1 статьи 56</w:t>
        </w:r>
      </w:hyperlink>
      <w:r w:rsidRPr="00AC1265">
        <w:rPr>
          <w:rFonts w:eastAsiaTheme="minorHAnsi"/>
          <w:sz w:val="26"/>
          <w:szCs w:val="26"/>
          <w:lang w:eastAsia="en-US"/>
        </w:rPr>
        <w:t xml:space="preserve"> Федерального закона</w:t>
      </w:r>
      <w:r w:rsidR="00CD2FC5">
        <w:rPr>
          <w:rFonts w:eastAsiaTheme="minorHAnsi"/>
          <w:sz w:val="26"/>
          <w:szCs w:val="26"/>
          <w:lang w:eastAsia="en-US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AC1265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Pr="00AC1265">
          <w:rPr>
            <w:rFonts w:eastAsiaTheme="minorHAnsi"/>
            <w:sz w:val="26"/>
            <w:szCs w:val="26"/>
            <w:lang w:eastAsia="en-US"/>
          </w:rPr>
          <w:t>частей 1</w:t>
        </w:r>
      </w:hyperlink>
      <w:r w:rsidRPr="00AC1265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AC1265">
          <w:rPr>
            <w:rFonts w:eastAsiaTheme="minorHAnsi"/>
            <w:sz w:val="26"/>
            <w:szCs w:val="26"/>
            <w:lang w:eastAsia="en-US"/>
          </w:rPr>
          <w:t>2 статьи 44</w:t>
        </w:r>
      </w:hyperlink>
      <w:r w:rsidRPr="00AC1265">
        <w:rPr>
          <w:rFonts w:eastAsiaTheme="minorHAnsi"/>
          <w:sz w:val="26"/>
          <w:szCs w:val="26"/>
          <w:lang w:eastAsia="en-US"/>
        </w:rPr>
        <w:t xml:space="preserve"> Закона</w:t>
      </w:r>
      <w:r w:rsidR="00CD2FC5">
        <w:rPr>
          <w:rFonts w:eastAsiaTheme="minorHAnsi"/>
          <w:sz w:val="26"/>
          <w:szCs w:val="26"/>
          <w:lang w:eastAsia="en-US"/>
        </w:rPr>
        <w:t xml:space="preserve"> Приморского края </w:t>
      </w:r>
      <w:r w:rsidR="00DA66AA">
        <w:rPr>
          <w:rFonts w:eastAsiaTheme="minorHAnsi"/>
          <w:sz w:val="26"/>
          <w:szCs w:val="26"/>
          <w:lang w:eastAsia="en-US"/>
        </w:rPr>
        <w:t>«О местном референдуме в Приморском крае»</w:t>
      </w:r>
      <w:r w:rsidRPr="00AC1265">
        <w:rPr>
          <w:rFonts w:eastAsiaTheme="minorHAnsi"/>
          <w:sz w:val="26"/>
          <w:szCs w:val="26"/>
          <w:lang w:eastAsia="en-US"/>
        </w:rPr>
        <w:t>;</w:t>
      </w:r>
    </w:p>
    <w:p w:rsidR="00AC1265" w:rsidRPr="00AC1265" w:rsidRDefault="00AC1265" w:rsidP="00AC126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C1265">
        <w:rPr>
          <w:rFonts w:eastAsiaTheme="minorHAnsi"/>
          <w:sz w:val="26"/>
          <w:szCs w:val="26"/>
          <w:lang w:eastAsia="en-US"/>
        </w:rPr>
        <w:t>8) неоднократное использование членом или уполномоченным представителем инициативной группы по проведению референдума преимуще</w:t>
      </w:r>
      <w:proofErr w:type="gramStart"/>
      <w:r w:rsidRPr="00AC1265">
        <w:rPr>
          <w:rFonts w:eastAsiaTheme="minorHAnsi"/>
          <w:sz w:val="26"/>
          <w:szCs w:val="26"/>
          <w:lang w:eastAsia="en-US"/>
        </w:rPr>
        <w:t>ств св</w:t>
      </w:r>
      <w:proofErr w:type="gramEnd"/>
      <w:r w:rsidRPr="00AC1265">
        <w:rPr>
          <w:rFonts w:eastAsiaTheme="minorHAnsi"/>
          <w:sz w:val="26"/>
          <w:szCs w:val="26"/>
          <w:lang w:eastAsia="en-US"/>
        </w:rPr>
        <w:t>оего должностного или служебного положения.</w:t>
      </w:r>
    </w:p>
    <w:p w:rsidR="00F50D18" w:rsidRDefault="00D43449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абзаце втором части 18 слова «городского округа» исключить;</w:t>
      </w:r>
    </w:p>
    <w:p w:rsidR="00D43449" w:rsidRDefault="00D43449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части 19 слова «городского округа» исключить;</w:t>
      </w:r>
    </w:p>
    <w:p w:rsidR="00D43449" w:rsidRDefault="00406776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части 22 слова «комиссия городского округа» в соответствующем падеже заменить словом «комиссия» в соответствующем падеже;</w:t>
      </w:r>
    </w:p>
    <w:p w:rsidR="00406776" w:rsidRDefault="00AB2FBF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абзаце втором части 23 слова «главы городского округа» заменить словами «иных общественных объединений, Главы городского округа»; </w:t>
      </w:r>
      <w:r w:rsidR="007A2AAF">
        <w:rPr>
          <w:rFonts w:eastAsiaTheme="minorHAnsi"/>
          <w:sz w:val="26"/>
          <w:szCs w:val="26"/>
          <w:lang w:eastAsia="en-US"/>
        </w:rPr>
        <w:t>слова «избирательной комиссией городского округа» заменить словами «территориальной избирательной комиссией»;</w:t>
      </w:r>
    </w:p>
    <w:p w:rsidR="007A2AAF" w:rsidRDefault="007A2AAF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части 24 слова «городского округа» исключить;</w:t>
      </w:r>
    </w:p>
    <w:p w:rsidR="007A2AAF" w:rsidRDefault="007A2AAF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части 28 слова </w:t>
      </w:r>
      <w:r w:rsidR="00CA2A37">
        <w:rPr>
          <w:rFonts w:eastAsiaTheme="minorHAnsi"/>
          <w:sz w:val="26"/>
          <w:szCs w:val="26"/>
          <w:lang w:eastAsia="en-US"/>
        </w:rPr>
        <w:t xml:space="preserve">«Избирательная комиссия городского округа, действующая в качестве комиссии референдума» заменить словами </w:t>
      </w:r>
      <w:r w:rsidR="00CA2A37">
        <w:rPr>
          <w:rFonts w:eastAsiaTheme="minorHAnsi"/>
          <w:sz w:val="26"/>
          <w:szCs w:val="26"/>
          <w:lang w:eastAsia="en-US"/>
        </w:rPr>
        <w:lastRenderedPageBreak/>
        <w:t>«Территориальная комиссия</w:t>
      </w:r>
      <w:r w:rsidR="00703A85">
        <w:rPr>
          <w:rFonts w:eastAsiaTheme="minorHAnsi"/>
          <w:sz w:val="26"/>
          <w:szCs w:val="26"/>
          <w:lang w:eastAsia="en-US"/>
        </w:rPr>
        <w:t xml:space="preserve">, </w:t>
      </w:r>
      <w:r w:rsidR="006D0B45">
        <w:rPr>
          <w:rFonts w:eastAsiaTheme="minorHAnsi"/>
          <w:sz w:val="26"/>
          <w:szCs w:val="26"/>
          <w:lang w:eastAsia="en-US"/>
        </w:rPr>
        <w:t>организующая подготовку и проведение местного референдума</w:t>
      </w:r>
      <w:proofErr w:type="gramStart"/>
      <w:r w:rsidR="006D0B45">
        <w:rPr>
          <w:rFonts w:eastAsiaTheme="minorHAnsi"/>
          <w:sz w:val="26"/>
          <w:szCs w:val="26"/>
          <w:lang w:eastAsia="en-US"/>
        </w:rPr>
        <w:t>,»</w:t>
      </w:r>
      <w:proofErr w:type="gramEnd"/>
      <w:r w:rsidR="006D0B45">
        <w:rPr>
          <w:rFonts w:eastAsiaTheme="minorHAnsi"/>
          <w:sz w:val="26"/>
          <w:szCs w:val="26"/>
          <w:lang w:eastAsia="en-US"/>
        </w:rPr>
        <w:t>;</w:t>
      </w:r>
    </w:p>
    <w:p w:rsidR="006D0B45" w:rsidRDefault="006D0B45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29 изложить в следующей редакции:</w:t>
      </w:r>
    </w:p>
    <w:p w:rsidR="006D0B45" w:rsidRDefault="006D0B45" w:rsidP="006D0B45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«29. </w:t>
      </w:r>
      <w:r w:rsidR="00696D1D">
        <w:rPr>
          <w:rFonts w:eastAsiaTheme="minorHAnsi"/>
          <w:sz w:val="26"/>
          <w:szCs w:val="26"/>
          <w:lang w:eastAsia="en-US"/>
        </w:rPr>
        <w:t>Территориальная комиссия при организации подготовки и проведения выборов в органы местного самоуправления, местного референдума:</w:t>
      </w:r>
    </w:p>
    <w:p w:rsidR="006D0B45" w:rsidRDefault="006D0B45" w:rsidP="006D0B4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организует подготовку и проведение выборов в органы местного самоуправления, местного референдума;</w:t>
      </w:r>
    </w:p>
    <w:p w:rsidR="006D0B45" w:rsidRDefault="006D0B45" w:rsidP="006D0B4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осуществляет на территории </w:t>
      </w:r>
      <w:r w:rsidR="00696D1D">
        <w:rPr>
          <w:rFonts w:eastAsiaTheme="minorHAnsi"/>
          <w:sz w:val="26"/>
          <w:szCs w:val="26"/>
          <w:lang w:eastAsia="en-US"/>
        </w:rPr>
        <w:t>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6D0B45" w:rsidRDefault="006D0B45" w:rsidP="006D0B4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обеспечивает на территории </w:t>
      </w:r>
      <w:r w:rsidR="008E457C">
        <w:rPr>
          <w:rFonts w:eastAsiaTheme="minorHAnsi"/>
          <w:sz w:val="26"/>
          <w:szCs w:val="26"/>
          <w:lang w:eastAsia="en-US"/>
        </w:rPr>
        <w:t>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реализацию мероприятий, связанных с подготовкой и проведением выборов в органы местного самоуправления, местного референдума, изданием необходимой печатной продукции;</w:t>
      </w:r>
    </w:p>
    <w:p w:rsidR="006D0B45" w:rsidRDefault="006D0B45" w:rsidP="006D0B4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г) осуществляет на территории </w:t>
      </w:r>
      <w:r w:rsidR="008E457C">
        <w:rPr>
          <w:rFonts w:eastAsiaTheme="minorHAnsi"/>
          <w:sz w:val="26"/>
          <w:szCs w:val="26"/>
          <w:lang w:eastAsia="en-US"/>
        </w:rPr>
        <w:t>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меры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  <w:proofErr w:type="gramEnd"/>
    </w:p>
    <w:p w:rsidR="006D0B45" w:rsidRDefault="006D0B45" w:rsidP="006D0B4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 осуществляет на территории </w:t>
      </w:r>
      <w:r w:rsidR="008E457C">
        <w:rPr>
          <w:rFonts w:eastAsiaTheme="minorHAnsi"/>
          <w:sz w:val="26"/>
          <w:szCs w:val="26"/>
          <w:lang w:eastAsia="en-US"/>
        </w:rPr>
        <w:t>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меры по обеспечению при проведении выборов в органы местного самоуправления, местного референдума соблюдения единого порядка установления итогов голосования, определения результатов выборов, референдума;</w:t>
      </w:r>
    </w:p>
    <w:p w:rsidR="006D0B45" w:rsidRDefault="006D0B45" w:rsidP="006D0B4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е) осуществляет на территории </w:t>
      </w:r>
      <w:r w:rsidR="008E457C">
        <w:rPr>
          <w:rFonts w:eastAsiaTheme="minorHAnsi"/>
          <w:sz w:val="26"/>
          <w:szCs w:val="26"/>
          <w:lang w:eastAsia="en-US"/>
        </w:rPr>
        <w:t>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меры по обеспечению при проведении выборов в органы местного самоуправления, местного референдума </w:t>
      </w:r>
      <w:proofErr w:type="gramStart"/>
      <w:r>
        <w:rPr>
          <w:rFonts w:eastAsiaTheme="minorHAnsi"/>
          <w:sz w:val="26"/>
          <w:szCs w:val="26"/>
          <w:lang w:eastAsia="en-US"/>
        </w:rPr>
        <w:t>соблюдения единого порядка опубликования итогов голосования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результатов выборов, референдума;</w:t>
      </w:r>
    </w:p>
    <w:p w:rsidR="006D0B45" w:rsidRDefault="006D0B45" w:rsidP="006D0B4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ж) осуществляет на территории </w:t>
      </w:r>
      <w:r w:rsidR="008E457C">
        <w:rPr>
          <w:rFonts w:eastAsiaTheme="minorHAnsi"/>
          <w:sz w:val="26"/>
          <w:szCs w:val="26"/>
          <w:lang w:eastAsia="en-US"/>
        </w:rPr>
        <w:t>городского округа м</w:t>
      </w:r>
      <w:r>
        <w:rPr>
          <w:rFonts w:eastAsiaTheme="minorHAnsi"/>
          <w:sz w:val="26"/>
          <w:szCs w:val="26"/>
          <w:lang w:eastAsia="en-US"/>
        </w:rPr>
        <w:t xml:space="preserve">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местного бюджета и (или) бюджета субъекта Российской Федерации средства на финансовое </w:t>
      </w:r>
      <w:r>
        <w:rPr>
          <w:rFonts w:eastAsiaTheme="minorHAnsi"/>
          <w:sz w:val="26"/>
          <w:szCs w:val="26"/>
          <w:lang w:eastAsia="en-US"/>
        </w:rPr>
        <w:lastRenderedPageBreak/>
        <w:t>обеспечение подготовки и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:rsidR="006D0B45" w:rsidRDefault="006D0B45" w:rsidP="006D0B4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з</w:t>
      </w:r>
      <w:proofErr w:type="spellEnd"/>
      <w:r>
        <w:rPr>
          <w:rFonts w:eastAsiaTheme="minorHAnsi"/>
          <w:sz w:val="26"/>
          <w:szCs w:val="26"/>
          <w:lang w:eastAsia="en-US"/>
        </w:rPr>
        <w:t>) оказывает правовую, методическую, организационно-техническую помощь нижестоящим комиссиям;</w:t>
      </w:r>
    </w:p>
    <w:p w:rsidR="006D0B45" w:rsidRDefault="006D0B45" w:rsidP="006D0B4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референдума;</w:t>
      </w:r>
    </w:p>
    <w:p w:rsidR="006D0B45" w:rsidRDefault="006D0B45" w:rsidP="006D0B4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6D0B45" w:rsidRDefault="006D0B45" w:rsidP="006D0B4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л) осуществляет иные полномочия в соответствии с </w:t>
      </w:r>
      <w:r w:rsidR="00EF42D8">
        <w:rPr>
          <w:rFonts w:eastAsiaTheme="minorHAnsi"/>
          <w:sz w:val="26"/>
          <w:szCs w:val="26"/>
          <w:lang w:eastAsia="en-US"/>
        </w:rPr>
        <w:t>Ф</w:t>
      </w:r>
      <w:r>
        <w:rPr>
          <w:rFonts w:eastAsiaTheme="minorHAnsi"/>
          <w:sz w:val="26"/>
          <w:szCs w:val="26"/>
          <w:lang w:eastAsia="en-US"/>
        </w:rPr>
        <w:t>едеральным законом</w:t>
      </w:r>
      <w:r w:rsidR="00EF42D8">
        <w:rPr>
          <w:rFonts w:eastAsiaTheme="minorHAnsi"/>
          <w:sz w:val="26"/>
          <w:szCs w:val="26"/>
          <w:lang w:eastAsia="en-US"/>
        </w:rPr>
        <w:t xml:space="preserve"> </w:t>
      </w:r>
      <w:r w:rsidR="00F13F81">
        <w:rPr>
          <w:rFonts w:eastAsiaTheme="minorHAnsi"/>
          <w:sz w:val="26"/>
          <w:szCs w:val="26"/>
          <w:lang w:eastAsia="en-US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, иными федеральными законами, </w:t>
      </w:r>
      <w:r w:rsidR="00F13F81">
        <w:rPr>
          <w:rFonts w:eastAsiaTheme="minorHAnsi"/>
          <w:sz w:val="26"/>
          <w:szCs w:val="26"/>
          <w:lang w:eastAsia="en-US"/>
        </w:rPr>
        <w:t>Ус</w:t>
      </w:r>
      <w:r>
        <w:rPr>
          <w:rFonts w:eastAsiaTheme="minorHAnsi"/>
          <w:sz w:val="26"/>
          <w:szCs w:val="26"/>
          <w:lang w:eastAsia="en-US"/>
        </w:rPr>
        <w:t xml:space="preserve">тавом </w:t>
      </w:r>
      <w:r w:rsidR="00F13F81">
        <w:rPr>
          <w:rFonts w:eastAsiaTheme="minorHAnsi"/>
          <w:sz w:val="26"/>
          <w:szCs w:val="26"/>
          <w:lang w:eastAsia="en-US"/>
        </w:rPr>
        <w:t xml:space="preserve">и </w:t>
      </w:r>
      <w:r>
        <w:rPr>
          <w:rFonts w:eastAsiaTheme="minorHAnsi"/>
          <w:sz w:val="26"/>
          <w:szCs w:val="26"/>
          <w:lang w:eastAsia="en-US"/>
        </w:rPr>
        <w:t xml:space="preserve">законами </w:t>
      </w:r>
      <w:r w:rsidR="00F13F81">
        <w:rPr>
          <w:rFonts w:eastAsiaTheme="minorHAnsi"/>
          <w:sz w:val="26"/>
          <w:szCs w:val="26"/>
          <w:lang w:eastAsia="en-US"/>
        </w:rPr>
        <w:t>Приморского края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F13F81">
        <w:rPr>
          <w:rFonts w:eastAsiaTheme="minorHAnsi"/>
          <w:sz w:val="26"/>
          <w:szCs w:val="26"/>
          <w:lang w:eastAsia="en-US"/>
        </w:rPr>
        <w:t>настоящим У</w:t>
      </w:r>
      <w:r>
        <w:rPr>
          <w:rFonts w:eastAsiaTheme="minorHAnsi"/>
          <w:sz w:val="26"/>
          <w:szCs w:val="26"/>
          <w:lang w:eastAsia="en-US"/>
        </w:rPr>
        <w:t>ставом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 </w:t>
      </w:r>
      <w:r w:rsidR="00F13F81">
        <w:rPr>
          <w:rFonts w:eastAsiaTheme="minorHAnsi"/>
          <w:sz w:val="26"/>
          <w:szCs w:val="26"/>
          <w:lang w:eastAsia="en-US"/>
        </w:rPr>
        <w:t>.</w:t>
      </w:r>
      <w:proofErr w:type="gramEnd"/>
      <w:r w:rsidR="00F13F81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D0B45" w:rsidRDefault="00160027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в статье 9:</w:t>
      </w:r>
    </w:p>
    <w:p w:rsidR="00160027" w:rsidRDefault="00160027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1 изложить в следующей редакции:</w:t>
      </w:r>
    </w:p>
    <w:p w:rsidR="00160027" w:rsidRDefault="00160027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«1. Территориальная комиссия определяет результаты местного референдума в соответствии с требованиями федерального и краевого законодательства.</w:t>
      </w:r>
    </w:p>
    <w:p w:rsidR="00160027" w:rsidRDefault="00160027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073BD0">
        <w:rPr>
          <w:rFonts w:eastAsiaTheme="minorHAnsi"/>
          <w:sz w:val="26"/>
          <w:szCs w:val="26"/>
          <w:lang w:eastAsia="en-US"/>
        </w:rPr>
        <w:t>ф</w:t>
      </w:r>
      <w:r>
        <w:rPr>
          <w:rFonts w:eastAsiaTheme="minorHAnsi"/>
          <w:sz w:val="26"/>
          <w:szCs w:val="26"/>
          <w:lang w:eastAsia="en-US"/>
        </w:rPr>
        <w:t>едеральным законом референдум признаётся территориальной комиссией не состоявшимся в случае, если в нём приняло участие не более половины участников референдума, внесенных в списки участников референдума на территории городского округа.</w:t>
      </w:r>
    </w:p>
    <w:p w:rsidR="00160027" w:rsidRDefault="00160027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073BD0">
        <w:rPr>
          <w:rFonts w:eastAsiaTheme="minorHAnsi"/>
          <w:sz w:val="26"/>
          <w:szCs w:val="26"/>
          <w:lang w:eastAsia="en-US"/>
        </w:rPr>
        <w:t>ф</w:t>
      </w:r>
      <w:r>
        <w:rPr>
          <w:rFonts w:eastAsiaTheme="minorHAnsi"/>
          <w:sz w:val="26"/>
          <w:szCs w:val="26"/>
          <w:lang w:eastAsia="en-US"/>
        </w:rPr>
        <w:t>едеральным законом территориальная комиссия признаёт решение не принятым на референдуме в случае, если за это решение проголосовало не более половины участников референдума</w:t>
      </w:r>
      <w:r w:rsidR="00073BD0">
        <w:rPr>
          <w:rFonts w:eastAsiaTheme="minorHAnsi"/>
          <w:sz w:val="26"/>
          <w:szCs w:val="26"/>
          <w:lang w:eastAsia="en-US"/>
        </w:rPr>
        <w:t>, принявших участие в голосовании</w:t>
      </w:r>
      <w:proofErr w:type="gramStart"/>
      <w:r w:rsidR="00073BD0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073BD0" w:rsidRDefault="00073BD0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абзац первый части 2 изложить в следующей редакции:</w:t>
      </w:r>
    </w:p>
    <w:p w:rsidR="00073BD0" w:rsidRDefault="00073BD0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«2. В соответствии с федеральным законом соответствующая комиссия референдума признаёт итоги голосования, результаты референдума недействительными</w:t>
      </w:r>
      <w:proofErr w:type="gramStart"/>
      <w:r>
        <w:rPr>
          <w:rFonts w:eastAsiaTheme="minorHAnsi"/>
          <w:sz w:val="26"/>
          <w:szCs w:val="26"/>
          <w:lang w:eastAsia="en-US"/>
        </w:rPr>
        <w:t>:»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073BD0" w:rsidRDefault="00073BD0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дополнить частью 4 следующего содержания:</w:t>
      </w:r>
    </w:p>
    <w:p w:rsidR="00073BD0" w:rsidRDefault="00073BD0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«4. Если результаты референдума признаны недействительными, территориальная комиссия назначает повторное голосование. В этом случае повторное голосование на референдуме проводится не позднее чем через </w:t>
      </w:r>
      <w:r w:rsidR="0070298C">
        <w:rPr>
          <w:rFonts w:eastAsiaTheme="minorHAnsi"/>
          <w:sz w:val="26"/>
          <w:szCs w:val="26"/>
          <w:lang w:eastAsia="en-US"/>
        </w:rPr>
        <w:t>сорок пять</w:t>
      </w:r>
      <w:r>
        <w:rPr>
          <w:rFonts w:eastAsiaTheme="minorHAnsi"/>
          <w:sz w:val="26"/>
          <w:szCs w:val="26"/>
          <w:lang w:eastAsia="en-US"/>
        </w:rPr>
        <w:t xml:space="preserve"> дней со дня признания результатов </w:t>
      </w:r>
      <w:r w:rsidR="0070298C">
        <w:rPr>
          <w:rFonts w:eastAsiaTheme="minorHAnsi"/>
          <w:sz w:val="26"/>
          <w:szCs w:val="26"/>
          <w:lang w:eastAsia="en-US"/>
        </w:rPr>
        <w:t xml:space="preserve">референдума </w:t>
      </w:r>
      <w:proofErr w:type="gramStart"/>
      <w:r w:rsidR="0070298C">
        <w:rPr>
          <w:rFonts w:eastAsiaTheme="minorHAnsi"/>
          <w:sz w:val="26"/>
          <w:szCs w:val="26"/>
          <w:lang w:eastAsia="en-US"/>
        </w:rPr>
        <w:t>недействительными</w:t>
      </w:r>
      <w:proofErr w:type="gramEnd"/>
      <w:r w:rsidR="0070298C">
        <w:rPr>
          <w:rFonts w:eastAsiaTheme="minorHAnsi"/>
          <w:sz w:val="26"/>
          <w:szCs w:val="26"/>
          <w:lang w:eastAsia="en-US"/>
        </w:rPr>
        <w:t>.»;</w:t>
      </w:r>
    </w:p>
    <w:p w:rsidR="00E91899" w:rsidRDefault="00E91899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 в статье 10:</w:t>
      </w:r>
    </w:p>
    <w:p w:rsidR="00E91899" w:rsidRDefault="00DB647B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части 3 слова «избирательной комиссией городского округа» заменить словами «территориальной избирательной комиссией»;</w:t>
      </w:r>
    </w:p>
    <w:p w:rsidR="00DB647B" w:rsidRDefault="00DB647B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части 6 слова «избирательная комиссия городского округа» заменить словами «территориальная избирательная комиссия»;</w:t>
      </w:r>
    </w:p>
    <w:p w:rsidR="00E355E5" w:rsidRDefault="0050647D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части 7 слова «Избирательная комиссия городского округа» заменить словами «Территориальная избирательная комиссия»;</w:t>
      </w:r>
    </w:p>
    <w:p w:rsidR="0050647D" w:rsidRDefault="0050647D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 пункт 23 части 8 статьи 21 признать утратившим силу;</w:t>
      </w:r>
    </w:p>
    <w:p w:rsidR="0050647D" w:rsidRDefault="0050647D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7) </w:t>
      </w:r>
      <w:r w:rsidR="0086757C">
        <w:rPr>
          <w:rFonts w:eastAsiaTheme="minorHAnsi"/>
          <w:sz w:val="26"/>
          <w:szCs w:val="26"/>
          <w:lang w:eastAsia="en-US"/>
        </w:rPr>
        <w:t>в части 3 статьи 22 слова «избирательной комиссии городского округа» заменить словами «избирательной комиссии, проводившей выборы</w:t>
      </w:r>
      <w:proofErr w:type="gramStart"/>
      <w:r w:rsidR="0086757C">
        <w:rPr>
          <w:rFonts w:eastAsiaTheme="minorHAnsi"/>
          <w:sz w:val="26"/>
          <w:szCs w:val="26"/>
          <w:lang w:eastAsia="en-US"/>
        </w:rPr>
        <w:t>,»</w:t>
      </w:r>
      <w:proofErr w:type="gramEnd"/>
      <w:r w:rsidR="0086757C">
        <w:rPr>
          <w:rFonts w:eastAsiaTheme="minorHAnsi"/>
          <w:sz w:val="26"/>
          <w:szCs w:val="26"/>
          <w:lang w:eastAsia="en-US"/>
        </w:rPr>
        <w:t>;</w:t>
      </w:r>
    </w:p>
    <w:p w:rsidR="0086757C" w:rsidRDefault="00FF0A61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 в подпунктах «а» и «б» пункта 2.1 части 13 статьи 24 слова «избирательной комиссии муниципального образования» заменить словами «территориальной избирательной комиссии»;</w:t>
      </w:r>
    </w:p>
    <w:p w:rsidR="00FF0A61" w:rsidRDefault="00FF0A61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9) в подпунктах «а» и «б» пункта 2.1 части 10 статьи 27 слова «избирательной комиссии муниципального образования» заменить словами «территориальной избирательной комиссии»;</w:t>
      </w:r>
    </w:p>
    <w:p w:rsidR="008E15A7" w:rsidRDefault="00A83231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10) статью 32 признать утратившей силу;</w:t>
      </w:r>
    </w:p>
    <w:p w:rsidR="00A83231" w:rsidRDefault="00FF393D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11) в части 10 статьи 35 слова «избирательной комиссии городского округа» заменить словами «территориальной избирательной комиссии»;</w:t>
      </w:r>
    </w:p>
    <w:p w:rsidR="00FF393D" w:rsidRDefault="00FF393D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12) </w:t>
      </w:r>
      <w:r w:rsidR="00CF1067">
        <w:rPr>
          <w:rFonts w:eastAsiaTheme="minorHAnsi"/>
          <w:sz w:val="26"/>
          <w:szCs w:val="26"/>
          <w:lang w:eastAsia="en-US"/>
        </w:rPr>
        <w:t>в части 1 статьи 41 слова «Избирательной комиссии городского округа «по вопросам её веления» исключить;</w:t>
      </w:r>
    </w:p>
    <w:p w:rsidR="00CF1067" w:rsidRDefault="00CF1067" w:rsidP="00903C88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13) </w:t>
      </w:r>
      <w:r w:rsidR="00D34848">
        <w:rPr>
          <w:rFonts w:eastAsiaTheme="minorHAnsi"/>
          <w:sz w:val="26"/>
          <w:szCs w:val="26"/>
          <w:lang w:eastAsia="en-US"/>
        </w:rPr>
        <w:t>в части 2 статьи 73 слова «избирательная комиссия городского округа, заменить словами соответствующая избирательная комиссия».</w:t>
      </w:r>
    </w:p>
    <w:p w:rsidR="00587E63" w:rsidRPr="00500F98" w:rsidRDefault="00903C88" w:rsidP="00903C8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587E63">
        <w:rPr>
          <w:rFonts w:eastAsiaTheme="minorHAnsi"/>
          <w:sz w:val="26"/>
          <w:szCs w:val="26"/>
          <w:lang w:eastAsia="en-US"/>
        </w:rPr>
        <w:t xml:space="preserve">. </w:t>
      </w:r>
      <w:r w:rsidR="00587E63" w:rsidRPr="00500F98">
        <w:rPr>
          <w:sz w:val="26"/>
          <w:szCs w:val="26"/>
        </w:rPr>
        <w:t xml:space="preserve">Направить настоящее решение в </w:t>
      </w:r>
      <w:r w:rsidR="00587E63">
        <w:rPr>
          <w:sz w:val="26"/>
          <w:szCs w:val="26"/>
        </w:rPr>
        <w:t>Главное у</w:t>
      </w:r>
      <w:r w:rsidR="00587E63" w:rsidRPr="00500F98">
        <w:rPr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регистрации.</w:t>
      </w:r>
    </w:p>
    <w:p w:rsidR="00587E63" w:rsidRPr="00500F98" w:rsidRDefault="00613596" w:rsidP="00903C88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87E63" w:rsidRPr="00500F98">
        <w:rPr>
          <w:sz w:val="26"/>
          <w:szCs w:val="26"/>
        </w:rPr>
        <w:t>. Настоящее решение после его государственной регистрации подлежит официальному опубликованию в газете «Трудовое слово».</w:t>
      </w:r>
    </w:p>
    <w:p w:rsidR="00587E63" w:rsidRDefault="00613596" w:rsidP="00903C88">
      <w:pPr>
        <w:pStyle w:val="u"/>
        <w:tabs>
          <w:tab w:val="left" w:pos="0"/>
        </w:tabs>
        <w:spacing w:line="36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587E63" w:rsidRPr="00500F98">
        <w:rPr>
          <w:sz w:val="26"/>
          <w:szCs w:val="26"/>
        </w:rPr>
        <w:t>. Настоящее решение вступает в силу после</w:t>
      </w:r>
      <w:r w:rsidR="000B07C8">
        <w:rPr>
          <w:sz w:val="26"/>
          <w:szCs w:val="26"/>
        </w:rPr>
        <w:t xml:space="preserve"> его официального опубликования, за исключением подпунктов 2-13 пункта 1 настоящего решения.</w:t>
      </w:r>
    </w:p>
    <w:p w:rsidR="000B07C8" w:rsidRDefault="000B07C8" w:rsidP="00903C88">
      <w:pPr>
        <w:pStyle w:val="u"/>
        <w:tabs>
          <w:tab w:val="left" w:pos="0"/>
        </w:tabs>
        <w:spacing w:line="36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Подпункты 2-13 пункта 1 настоящего решения вступают в силу с 1 января 2023 года.</w:t>
      </w:r>
    </w:p>
    <w:p w:rsidR="00587E63" w:rsidRDefault="00587E63" w:rsidP="00587E63">
      <w:pPr>
        <w:pStyle w:val="u"/>
        <w:tabs>
          <w:tab w:val="left" w:pos="0"/>
        </w:tabs>
        <w:ind w:firstLine="851"/>
        <w:rPr>
          <w:sz w:val="26"/>
          <w:szCs w:val="26"/>
        </w:rPr>
      </w:pPr>
    </w:p>
    <w:p w:rsidR="00903C88" w:rsidRDefault="00903C88" w:rsidP="00587E63">
      <w:pPr>
        <w:pStyle w:val="u"/>
        <w:tabs>
          <w:tab w:val="left" w:pos="0"/>
        </w:tabs>
        <w:ind w:firstLine="851"/>
        <w:rPr>
          <w:sz w:val="26"/>
          <w:szCs w:val="26"/>
        </w:rPr>
      </w:pPr>
    </w:p>
    <w:p w:rsidR="00587E63" w:rsidRPr="00500F98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Председатель Думы</w:t>
      </w:r>
    </w:p>
    <w:p w:rsidR="00587E63" w:rsidRPr="00500F98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Дальнегорского городского округа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</w:t>
      </w:r>
      <w:r w:rsidR="002701DD">
        <w:rPr>
          <w:sz w:val="26"/>
          <w:szCs w:val="26"/>
        </w:rPr>
        <w:t>Н.Ю. Харламов</w:t>
      </w:r>
    </w:p>
    <w:p w:rsidR="00D81673" w:rsidRDefault="00D81673" w:rsidP="00587E63">
      <w:pPr>
        <w:ind w:right="-5"/>
        <w:jc w:val="both"/>
        <w:rPr>
          <w:sz w:val="26"/>
          <w:szCs w:val="26"/>
        </w:rPr>
      </w:pPr>
    </w:p>
    <w:p w:rsidR="00325518" w:rsidRDefault="00325518" w:rsidP="00587E63">
      <w:pPr>
        <w:ind w:right="-5"/>
        <w:jc w:val="both"/>
        <w:rPr>
          <w:sz w:val="26"/>
          <w:szCs w:val="26"/>
        </w:rPr>
      </w:pPr>
    </w:p>
    <w:p w:rsidR="00587E63" w:rsidRPr="00500F98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</w:p>
    <w:p w:rsidR="00587E63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Дальнегорского городского округа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>
        <w:rPr>
          <w:sz w:val="26"/>
          <w:szCs w:val="26"/>
        </w:rPr>
        <w:t xml:space="preserve">       А.М. Теребилов</w:t>
      </w:r>
    </w:p>
    <w:p w:rsidR="00587E63" w:rsidRDefault="00587E63"/>
    <w:sectPr w:rsidR="00587E63" w:rsidSect="003255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2671"/>
    <w:rsid w:val="0003201B"/>
    <w:rsid w:val="00032685"/>
    <w:rsid w:val="00032DF8"/>
    <w:rsid w:val="00043A6C"/>
    <w:rsid w:val="0004627C"/>
    <w:rsid w:val="000568D3"/>
    <w:rsid w:val="00062A5B"/>
    <w:rsid w:val="00064B95"/>
    <w:rsid w:val="00073A04"/>
    <w:rsid w:val="00073BD0"/>
    <w:rsid w:val="000840E5"/>
    <w:rsid w:val="00084B7D"/>
    <w:rsid w:val="00094200"/>
    <w:rsid w:val="00097B6F"/>
    <w:rsid w:val="000A36BB"/>
    <w:rsid w:val="000B07C8"/>
    <w:rsid w:val="000B7271"/>
    <w:rsid w:val="000C16C9"/>
    <w:rsid w:val="000C353B"/>
    <w:rsid w:val="000C69C3"/>
    <w:rsid w:val="000F7C57"/>
    <w:rsid w:val="00100FA0"/>
    <w:rsid w:val="00110AD0"/>
    <w:rsid w:val="00115CA1"/>
    <w:rsid w:val="00160027"/>
    <w:rsid w:val="00162A8E"/>
    <w:rsid w:val="00190908"/>
    <w:rsid w:val="00191F05"/>
    <w:rsid w:val="001C70AE"/>
    <w:rsid w:val="001E6635"/>
    <w:rsid w:val="001E7486"/>
    <w:rsid w:val="00205B9C"/>
    <w:rsid w:val="0021119B"/>
    <w:rsid w:val="00247120"/>
    <w:rsid w:val="002612CE"/>
    <w:rsid w:val="002701DD"/>
    <w:rsid w:val="0029429E"/>
    <w:rsid w:val="002A3643"/>
    <w:rsid w:val="002D3A15"/>
    <w:rsid w:val="002D51BB"/>
    <w:rsid w:val="002D7412"/>
    <w:rsid w:val="002E73DB"/>
    <w:rsid w:val="002F2752"/>
    <w:rsid w:val="002F6439"/>
    <w:rsid w:val="0030284C"/>
    <w:rsid w:val="00325518"/>
    <w:rsid w:val="00327998"/>
    <w:rsid w:val="00362671"/>
    <w:rsid w:val="003673C4"/>
    <w:rsid w:val="003727C0"/>
    <w:rsid w:val="00383019"/>
    <w:rsid w:val="003A0145"/>
    <w:rsid w:val="003C07C6"/>
    <w:rsid w:val="003C1102"/>
    <w:rsid w:val="003D2553"/>
    <w:rsid w:val="004002F9"/>
    <w:rsid w:val="00406776"/>
    <w:rsid w:val="004102CE"/>
    <w:rsid w:val="004266DC"/>
    <w:rsid w:val="004346A9"/>
    <w:rsid w:val="00441AF2"/>
    <w:rsid w:val="00453AE8"/>
    <w:rsid w:val="00456BCC"/>
    <w:rsid w:val="00464370"/>
    <w:rsid w:val="0046620B"/>
    <w:rsid w:val="00481C4B"/>
    <w:rsid w:val="00487B27"/>
    <w:rsid w:val="00497FA2"/>
    <w:rsid w:val="004B0E2D"/>
    <w:rsid w:val="004E2560"/>
    <w:rsid w:val="004E3C53"/>
    <w:rsid w:val="004F7CE5"/>
    <w:rsid w:val="00502FE4"/>
    <w:rsid w:val="005051A2"/>
    <w:rsid w:val="0050647D"/>
    <w:rsid w:val="005136D3"/>
    <w:rsid w:val="005531A6"/>
    <w:rsid w:val="00561392"/>
    <w:rsid w:val="00572A4D"/>
    <w:rsid w:val="005745CC"/>
    <w:rsid w:val="00587E63"/>
    <w:rsid w:val="005B51A7"/>
    <w:rsid w:val="005C4F25"/>
    <w:rsid w:val="005C64DB"/>
    <w:rsid w:val="005D0D3B"/>
    <w:rsid w:val="005D2652"/>
    <w:rsid w:val="005E2806"/>
    <w:rsid w:val="005F2188"/>
    <w:rsid w:val="0060249E"/>
    <w:rsid w:val="00610156"/>
    <w:rsid w:val="00613596"/>
    <w:rsid w:val="006527A8"/>
    <w:rsid w:val="00655755"/>
    <w:rsid w:val="00695C3B"/>
    <w:rsid w:val="00696D1D"/>
    <w:rsid w:val="006A16A2"/>
    <w:rsid w:val="006B7864"/>
    <w:rsid w:val="006C63C9"/>
    <w:rsid w:val="006D0B45"/>
    <w:rsid w:val="006D487E"/>
    <w:rsid w:val="006E2FEA"/>
    <w:rsid w:val="006E5541"/>
    <w:rsid w:val="006F3A44"/>
    <w:rsid w:val="0070298C"/>
    <w:rsid w:val="00702DD5"/>
    <w:rsid w:val="00703A85"/>
    <w:rsid w:val="0070683F"/>
    <w:rsid w:val="007124CC"/>
    <w:rsid w:val="007402DB"/>
    <w:rsid w:val="00743BB0"/>
    <w:rsid w:val="00757281"/>
    <w:rsid w:val="00772D43"/>
    <w:rsid w:val="0078025C"/>
    <w:rsid w:val="0079112D"/>
    <w:rsid w:val="00792EC5"/>
    <w:rsid w:val="007A2AAF"/>
    <w:rsid w:val="007C0669"/>
    <w:rsid w:val="007F0A8A"/>
    <w:rsid w:val="00824916"/>
    <w:rsid w:val="008303AA"/>
    <w:rsid w:val="0086757C"/>
    <w:rsid w:val="0087526D"/>
    <w:rsid w:val="00884DF5"/>
    <w:rsid w:val="00892B5E"/>
    <w:rsid w:val="008E15A7"/>
    <w:rsid w:val="008E457C"/>
    <w:rsid w:val="00903C88"/>
    <w:rsid w:val="009302C3"/>
    <w:rsid w:val="009403BC"/>
    <w:rsid w:val="009544D4"/>
    <w:rsid w:val="009965C6"/>
    <w:rsid w:val="009B7F1E"/>
    <w:rsid w:val="009C5FCA"/>
    <w:rsid w:val="009C772D"/>
    <w:rsid w:val="009D51D7"/>
    <w:rsid w:val="009E5E82"/>
    <w:rsid w:val="009F5260"/>
    <w:rsid w:val="00A008CF"/>
    <w:rsid w:val="00A04FCA"/>
    <w:rsid w:val="00A40A53"/>
    <w:rsid w:val="00A52882"/>
    <w:rsid w:val="00A70A45"/>
    <w:rsid w:val="00A73CCE"/>
    <w:rsid w:val="00A83231"/>
    <w:rsid w:val="00AA6CA7"/>
    <w:rsid w:val="00AB2294"/>
    <w:rsid w:val="00AB2FBF"/>
    <w:rsid w:val="00AC1265"/>
    <w:rsid w:val="00AD369E"/>
    <w:rsid w:val="00AF03BB"/>
    <w:rsid w:val="00B14E4C"/>
    <w:rsid w:val="00B16FAF"/>
    <w:rsid w:val="00B23030"/>
    <w:rsid w:val="00B24DF5"/>
    <w:rsid w:val="00B25F8D"/>
    <w:rsid w:val="00B30B18"/>
    <w:rsid w:val="00B51EC3"/>
    <w:rsid w:val="00B533F9"/>
    <w:rsid w:val="00B544F1"/>
    <w:rsid w:val="00B747A1"/>
    <w:rsid w:val="00B76542"/>
    <w:rsid w:val="00B774A0"/>
    <w:rsid w:val="00B84D74"/>
    <w:rsid w:val="00B918F8"/>
    <w:rsid w:val="00BB2C09"/>
    <w:rsid w:val="00BB6F4C"/>
    <w:rsid w:val="00BB7A1A"/>
    <w:rsid w:val="00BD7590"/>
    <w:rsid w:val="00BE0691"/>
    <w:rsid w:val="00BE36E3"/>
    <w:rsid w:val="00BF2FAC"/>
    <w:rsid w:val="00C0007A"/>
    <w:rsid w:val="00C006C5"/>
    <w:rsid w:val="00C011E5"/>
    <w:rsid w:val="00C0671F"/>
    <w:rsid w:val="00C16794"/>
    <w:rsid w:val="00C318BC"/>
    <w:rsid w:val="00C32C31"/>
    <w:rsid w:val="00C62C9F"/>
    <w:rsid w:val="00C62D1C"/>
    <w:rsid w:val="00C73D6B"/>
    <w:rsid w:val="00C953FB"/>
    <w:rsid w:val="00C97F40"/>
    <w:rsid w:val="00CA2A37"/>
    <w:rsid w:val="00CA625F"/>
    <w:rsid w:val="00CB1B3E"/>
    <w:rsid w:val="00CC335D"/>
    <w:rsid w:val="00CC56BB"/>
    <w:rsid w:val="00CD0A8B"/>
    <w:rsid w:val="00CD2FC5"/>
    <w:rsid w:val="00CE6693"/>
    <w:rsid w:val="00CF1067"/>
    <w:rsid w:val="00D0158E"/>
    <w:rsid w:val="00D25F1A"/>
    <w:rsid w:val="00D30A3B"/>
    <w:rsid w:val="00D34848"/>
    <w:rsid w:val="00D36C76"/>
    <w:rsid w:val="00D43449"/>
    <w:rsid w:val="00D46A2B"/>
    <w:rsid w:val="00D626BF"/>
    <w:rsid w:val="00D769CE"/>
    <w:rsid w:val="00D81673"/>
    <w:rsid w:val="00DA66AA"/>
    <w:rsid w:val="00DB647B"/>
    <w:rsid w:val="00DC6112"/>
    <w:rsid w:val="00DF1CB0"/>
    <w:rsid w:val="00E03763"/>
    <w:rsid w:val="00E11158"/>
    <w:rsid w:val="00E152E8"/>
    <w:rsid w:val="00E320DE"/>
    <w:rsid w:val="00E33037"/>
    <w:rsid w:val="00E34E7C"/>
    <w:rsid w:val="00E34FC7"/>
    <w:rsid w:val="00E355E5"/>
    <w:rsid w:val="00E40AED"/>
    <w:rsid w:val="00E63C82"/>
    <w:rsid w:val="00E873FC"/>
    <w:rsid w:val="00E91899"/>
    <w:rsid w:val="00E96AFC"/>
    <w:rsid w:val="00EA0580"/>
    <w:rsid w:val="00ED64EE"/>
    <w:rsid w:val="00EE0E08"/>
    <w:rsid w:val="00EF1D3E"/>
    <w:rsid w:val="00EF1F5A"/>
    <w:rsid w:val="00EF42D8"/>
    <w:rsid w:val="00F13F81"/>
    <w:rsid w:val="00F2234E"/>
    <w:rsid w:val="00F224FB"/>
    <w:rsid w:val="00F353A0"/>
    <w:rsid w:val="00F42124"/>
    <w:rsid w:val="00F50D18"/>
    <w:rsid w:val="00F62C41"/>
    <w:rsid w:val="00F92963"/>
    <w:rsid w:val="00FA5AA3"/>
    <w:rsid w:val="00FB6B96"/>
    <w:rsid w:val="00FC002D"/>
    <w:rsid w:val="00FD2A5C"/>
    <w:rsid w:val="00FE14D8"/>
    <w:rsid w:val="00FE6020"/>
    <w:rsid w:val="00FE743D"/>
    <w:rsid w:val="00FF0A61"/>
    <w:rsid w:val="00FF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7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">
    <w:name w:val="u"/>
    <w:basedOn w:val="a"/>
    <w:rsid w:val="00587E63"/>
    <w:pPr>
      <w:ind w:firstLine="390"/>
      <w:jc w:val="both"/>
    </w:pPr>
    <w:rPr>
      <w:rFonts w:eastAsia="SimSun"/>
    </w:rPr>
  </w:style>
  <w:style w:type="paragraph" w:styleId="a5">
    <w:name w:val="Body Text"/>
    <w:basedOn w:val="a"/>
    <w:link w:val="a6"/>
    <w:rsid w:val="00A73CCE"/>
    <w:rPr>
      <w:szCs w:val="20"/>
    </w:rPr>
  </w:style>
  <w:style w:type="character" w:customStyle="1" w:styleId="a6">
    <w:name w:val="Основной текст Знак"/>
    <w:basedOn w:val="a0"/>
    <w:link w:val="a5"/>
    <w:rsid w:val="00A73C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A73CC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514D2232B411D1DD21F791350B6037635C66B973413BD9B2D7481F40B7CB5C18C984A0CAF58A504EC39E4F2B2BBAC60FC21D26294ADFDSFK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2514D2232B411D1DD21F791350B6037635C66B973413BD9B2D7481F40B7CB5C18C984A0CAF58A505EC39E4F2B2BBAC60FC21D26294ADFDSFK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2514D2232B411D1DD21F791350B6037635C66B973413BD9B2D7481F40B7CB5D38CC0460EAA47AC05F96FB5B4SEK5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E2514D2232B411D1DD20174053CE80C723C986396361CE8CE7972D6AB5B7AE081CC9E1F4FE954AC05E66EB4B3ECE2FF23B72DD07B88ACFFE723AFF5S6K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514D2232B411D1DD20174053CE80C723C986396361CE8CE7972D6AB5B7AE081CC9E1F4FE954AC05E66EB4B2ECE2FF23B72DD07B88ACFFE723AFF5S6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BE49-42E8-48E9-BB43-CF1F6C7B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8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34</cp:revision>
  <cp:lastPrinted>2021-01-21T04:56:00Z</cp:lastPrinted>
  <dcterms:created xsi:type="dcterms:W3CDTF">2022-10-25T06:16:00Z</dcterms:created>
  <dcterms:modified xsi:type="dcterms:W3CDTF">2022-11-14T00:18:00Z</dcterms:modified>
</cp:coreProperties>
</file>