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0D" w:rsidRPr="00490D8C" w:rsidRDefault="00D8390D" w:rsidP="00D8390D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Pr="00490D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8390D" w:rsidRDefault="00D8390D" w:rsidP="00D8390D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90D" w:rsidRPr="00762913" w:rsidRDefault="00D8390D" w:rsidP="00D8390D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1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D8390D" w:rsidRPr="00762913" w:rsidRDefault="00D8390D" w:rsidP="00D8390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Дальнегорского городского округа </w:t>
      </w:r>
    </w:p>
    <w:p w:rsidR="00D8390D" w:rsidRPr="00762913" w:rsidRDefault="00D8390D" w:rsidP="00D8390D">
      <w:pPr>
        <w:spacing w:after="0" w:line="240" w:lineRule="auto"/>
        <w:ind w:left="482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1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________</w:t>
      </w:r>
    </w:p>
    <w:p w:rsidR="00D8390D" w:rsidRPr="00643E31" w:rsidRDefault="00D8390D" w:rsidP="00D83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90D" w:rsidRDefault="00D8390D" w:rsidP="00D83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90D" w:rsidRPr="00D8390D" w:rsidRDefault="00D8390D" w:rsidP="00D83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8390D" w:rsidRDefault="00D8390D" w:rsidP="00D839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формирования и использования бюджетных ассигнований муниципального дорожного фонда</w:t>
      </w:r>
      <w:r w:rsidRPr="00897FD5">
        <w:rPr>
          <w:rFonts w:ascii="Times New Roman" w:hAnsi="Times New Roman" w:cs="Times New Roman"/>
          <w:b/>
          <w:sz w:val="26"/>
          <w:szCs w:val="26"/>
        </w:rPr>
        <w:t xml:space="preserve"> Дальнегорского городского округа</w:t>
      </w:r>
    </w:p>
    <w:p w:rsidR="00D8390D" w:rsidRDefault="00D8390D" w:rsidP="00D839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8390D" w:rsidRDefault="00D8390D" w:rsidP="00D839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160B">
        <w:rPr>
          <w:rFonts w:ascii="Times New Roman" w:hAnsi="Times New Roman" w:cs="Times New Roman"/>
          <w:b/>
          <w:sz w:val="26"/>
          <w:szCs w:val="26"/>
        </w:rPr>
        <w:t>Статья 1.</w:t>
      </w:r>
      <w:r w:rsidRPr="00FB1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Формирование бюджетных ассигнований муниципального дорожного фонда Дальнегорского городского округа</w:t>
      </w:r>
    </w:p>
    <w:p w:rsidR="00D8390D" w:rsidRPr="00453ADE" w:rsidRDefault="00D8390D" w:rsidP="00D839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0D8C" w:rsidRDefault="00D8390D" w:rsidP="00490D8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134">
        <w:rPr>
          <w:rFonts w:ascii="Times New Roman" w:hAnsi="Times New Roman" w:cs="Times New Roman"/>
          <w:sz w:val="26"/>
          <w:szCs w:val="26"/>
        </w:rPr>
        <w:t>Формирование бюджетных ассигнований муниципального дорожного фонда Дальнегорского городского округа (далее – дорожный фонд городского округа) на очередной финансовый год и плановый период</w:t>
      </w:r>
      <w:r w:rsidR="00453ADE" w:rsidRPr="00EE4134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пунктом 5 </w:t>
      </w:r>
      <w:hyperlink r:id="rId6" w:history="1">
        <w:r w:rsidR="00453ADE" w:rsidRPr="00EE4134">
          <w:rPr>
            <w:rFonts w:ascii="Times New Roman" w:hAnsi="Times New Roman" w:cs="Times New Roman"/>
            <w:sz w:val="26"/>
            <w:szCs w:val="26"/>
          </w:rPr>
          <w:t>статьи 179.4</w:t>
        </w:r>
      </w:hyperlink>
      <w:r w:rsidR="00453ADE" w:rsidRPr="00EE413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EE4134" w:rsidRPr="00EE4134">
        <w:rPr>
          <w:rFonts w:ascii="Times New Roman" w:hAnsi="Times New Roman" w:cs="Times New Roman"/>
          <w:sz w:val="26"/>
          <w:szCs w:val="26"/>
        </w:rPr>
        <w:t xml:space="preserve">, </w:t>
      </w:r>
      <w:r w:rsidR="00EE4134" w:rsidRPr="00EE41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Приморского края от 01.02.2012 г. № 24</w:t>
      </w:r>
      <w:r w:rsidR="00EE4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E4134" w:rsidRPr="00EE4134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Порядка формирования и использования бюджетных ассигнований дорожного фонда Приморского края</w:t>
      </w:r>
      <w:r w:rsidR="00EE4134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53ADE" w:rsidRPr="00EE4134">
        <w:rPr>
          <w:rFonts w:ascii="Times New Roman" w:hAnsi="Times New Roman" w:cs="Times New Roman"/>
          <w:sz w:val="26"/>
          <w:szCs w:val="26"/>
        </w:rPr>
        <w:t xml:space="preserve">, </w:t>
      </w:r>
      <w:r w:rsidR="0018162F" w:rsidRPr="00EE4134">
        <w:rPr>
          <w:rFonts w:ascii="Times New Roman" w:hAnsi="Times New Roman" w:cs="Times New Roman"/>
          <w:sz w:val="26"/>
          <w:szCs w:val="26"/>
        </w:rPr>
        <w:t>решением Думы</w:t>
      </w:r>
      <w:proofErr w:type="gramEnd"/>
      <w:r w:rsidR="0018162F" w:rsidRPr="00EE413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«Об утверждении Положения о бюджетном процессе </w:t>
      </w:r>
      <w:proofErr w:type="gramStart"/>
      <w:r w:rsidR="0018162F" w:rsidRPr="00EE413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8162F" w:rsidRPr="00EE41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162F" w:rsidRPr="00EE4134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18162F" w:rsidRPr="00EE4134">
        <w:rPr>
          <w:rFonts w:ascii="Times New Roman" w:hAnsi="Times New Roman" w:cs="Times New Roman"/>
          <w:sz w:val="26"/>
          <w:szCs w:val="26"/>
        </w:rPr>
        <w:t xml:space="preserve"> городском округе, </w:t>
      </w:r>
      <w:r w:rsidR="00453ADE" w:rsidRPr="00EE4134">
        <w:rPr>
          <w:rFonts w:ascii="Times New Roman" w:hAnsi="Times New Roman" w:cs="Times New Roman"/>
          <w:sz w:val="26"/>
          <w:szCs w:val="26"/>
        </w:rPr>
        <w:t>муниципальным</w:t>
      </w:r>
      <w:r w:rsidR="0018162F" w:rsidRPr="00EE4134">
        <w:rPr>
          <w:rFonts w:ascii="Times New Roman" w:hAnsi="Times New Roman" w:cs="Times New Roman"/>
          <w:sz w:val="26"/>
          <w:szCs w:val="26"/>
        </w:rPr>
        <w:t>и</w:t>
      </w:r>
      <w:r w:rsidR="00453ADE" w:rsidRPr="00EE4134">
        <w:rPr>
          <w:rFonts w:ascii="Times New Roman" w:hAnsi="Times New Roman" w:cs="Times New Roman"/>
          <w:sz w:val="26"/>
          <w:szCs w:val="26"/>
        </w:rPr>
        <w:t xml:space="preserve"> правовым</w:t>
      </w:r>
      <w:r w:rsidR="0018162F" w:rsidRPr="00EE4134">
        <w:rPr>
          <w:rFonts w:ascii="Times New Roman" w:hAnsi="Times New Roman" w:cs="Times New Roman"/>
          <w:sz w:val="26"/>
          <w:szCs w:val="26"/>
        </w:rPr>
        <w:t>и</w:t>
      </w:r>
      <w:r w:rsidR="00453ADE" w:rsidRPr="00EE4134">
        <w:rPr>
          <w:rFonts w:ascii="Times New Roman" w:hAnsi="Times New Roman" w:cs="Times New Roman"/>
          <w:sz w:val="26"/>
          <w:szCs w:val="26"/>
        </w:rPr>
        <w:t xml:space="preserve"> акт</w:t>
      </w:r>
      <w:r w:rsidR="0018162F" w:rsidRPr="00EE4134">
        <w:rPr>
          <w:rFonts w:ascii="Times New Roman" w:hAnsi="Times New Roman" w:cs="Times New Roman"/>
          <w:sz w:val="26"/>
          <w:szCs w:val="26"/>
        </w:rPr>
        <w:t>ами</w:t>
      </w:r>
      <w:r w:rsidR="00453ADE" w:rsidRPr="00EE4134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округа, </w:t>
      </w:r>
      <w:r w:rsidR="0018162F" w:rsidRPr="00EE4134">
        <w:rPr>
          <w:rFonts w:ascii="Times New Roman" w:hAnsi="Times New Roman" w:cs="Times New Roman"/>
          <w:sz w:val="26"/>
          <w:szCs w:val="26"/>
        </w:rPr>
        <w:t>устанавливающими</w:t>
      </w:r>
      <w:r w:rsidR="00453ADE" w:rsidRPr="00EE4134">
        <w:rPr>
          <w:rFonts w:ascii="Times New Roman" w:hAnsi="Times New Roman" w:cs="Times New Roman"/>
          <w:sz w:val="26"/>
          <w:szCs w:val="26"/>
        </w:rPr>
        <w:t xml:space="preserve"> </w:t>
      </w:r>
      <w:r w:rsidR="0018162F" w:rsidRPr="00EE4134">
        <w:rPr>
          <w:rFonts w:ascii="Times New Roman" w:hAnsi="Times New Roman" w:cs="Times New Roman"/>
          <w:sz w:val="26"/>
          <w:szCs w:val="26"/>
        </w:rPr>
        <w:t>порядок разработки прогноза социально-экономического развития Дальнегорского городского округ</w:t>
      </w:r>
      <w:r w:rsidR="00490D8C">
        <w:rPr>
          <w:rFonts w:ascii="Times New Roman" w:hAnsi="Times New Roman" w:cs="Times New Roman"/>
          <w:sz w:val="26"/>
          <w:szCs w:val="26"/>
        </w:rPr>
        <w:t>а.</w:t>
      </w:r>
    </w:p>
    <w:p w:rsidR="00AD6E7D" w:rsidRDefault="00490D8C" w:rsidP="00AD6E7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E7D">
        <w:rPr>
          <w:rFonts w:ascii="Times New Roman" w:hAnsi="Times New Roman" w:cs="Times New Roman"/>
          <w:sz w:val="26"/>
          <w:szCs w:val="26"/>
        </w:rPr>
        <w:t xml:space="preserve">Прогнозирование объема бюджетных ассигнований дорожного фонда городского округа на очередной финансовый год и плановый период осуществляется Финансовым управлением администрации Дальнегорского городского округа (далее - Финансовое управление) за счет источников формирования дорожного фонда городского округа, </w:t>
      </w:r>
      <w:r w:rsidR="00AD6E7D" w:rsidRPr="00AD6E7D">
        <w:rPr>
          <w:rFonts w:ascii="Times New Roman" w:hAnsi="Times New Roman" w:cs="Times New Roman"/>
          <w:sz w:val="26"/>
          <w:szCs w:val="26"/>
        </w:rPr>
        <w:t>установленных частью 2 статьи 3 Положения о муниципальном дорожном фонде Дальнегорского городского округа</w:t>
      </w:r>
      <w:r w:rsidRPr="00AD6E7D">
        <w:rPr>
          <w:rFonts w:ascii="Times New Roman" w:hAnsi="Times New Roman" w:cs="Times New Roman"/>
          <w:sz w:val="26"/>
          <w:szCs w:val="26"/>
        </w:rPr>
        <w:t>.</w:t>
      </w:r>
    </w:p>
    <w:p w:rsidR="008253DC" w:rsidRDefault="00AD6E7D" w:rsidP="008253D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6E7D">
        <w:rPr>
          <w:rFonts w:ascii="Times New Roman" w:hAnsi="Times New Roman" w:cs="Times New Roman"/>
          <w:sz w:val="26"/>
          <w:szCs w:val="26"/>
        </w:rPr>
        <w:t>Планирование расходов бюджетных ассигнований дорожного фонда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D6E7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по </w:t>
      </w:r>
      <w:r w:rsidRPr="00871639">
        <w:rPr>
          <w:rFonts w:ascii="Times New Roman" w:hAnsi="Times New Roman" w:cs="Times New Roman"/>
          <w:sz w:val="26"/>
          <w:szCs w:val="26"/>
        </w:rPr>
        <w:t>направлениям расходов, указанным</w:t>
      </w:r>
      <w:r w:rsidR="00871639" w:rsidRPr="00871639">
        <w:rPr>
          <w:rFonts w:ascii="Times New Roman" w:hAnsi="Times New Roman" w:cs="Times New Roman"/>
          <w:sz w:val="26"/>
          <w:szCs w:val="26"/>
        </w:rPr>
        <w:t xml:space="preserve"> в пункте 2.2. статьи 2</w:t>
      </w:r>
      <w:r w:rsidRPr="00871639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Pr="00AD6E7D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C3B69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C3B69">
        <w:rPr>
          <w:rFonts w:ascii="Times New Roman" w:hAnsi="Times New Roman" w:cs="Times New Roman"/>
          <w:sz w:val="26"/>
          <w:szCs w:val="26"/>
        </w:rPr>
        <w:t xml:space="preserve"> архитектуры и строительства администрации Дальнегорского городского округа </w:t>
      </w:r>
      <w:r w:rsidRPr="00AD6E7D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- О</w:t>
      </w:r>
      <w:r w:rsidRPr="00CC3B69">
        <w:rPr>
          <w:rFonts w:ascii="Times New Roman" w:hAnsi="Times New Roman" w:cs="Times New Roman"/>
          <w:sz w:val="26"/>
          <w:szCs w:val="26"/>
        </w:rPr>
        <w:t>тдел архитектуры и строительства</w:t>
      </w:r>
      <w:r w:rsidRPr="00AD6E7D">
        <w:rPr>
          <w:rFonts w:ascii="Times New Roman" w:hAnsi="Times New Roman" w:cs="Times New Roman"/>
          <w:sz w:val="26"/>
          <w:szCs w:val="26"/>
        </w:rPr>
        <w:t xml:space="preserve">) с учетом необходимости реализации мероприятий, предусмотренных целевыми программами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AD6E7D">
        <w:rPr>
          <w:rFonts w:ascii="Times New Roman" w:hAnsi="Times New Roman" w:cs="Times New Roman"/>
          <w:sz w:val="26"/>
          <w:szCs w:val="26"/>
        </w:rPr>
        <w:t xml:space="preserve">, содержащими мероприятия, относящиеся к дорожной деятельности в отношении автомобильных дорог общего пользования местного значения. </w:t>
      </w:r>
      <w:bookmarkStart w:id="0" w:name="Par77"/>
      <w:bookmarkEnd w:id="0"/>
    </w:p>
    <w:p w:rsidR="0064692F" w:rsidRPr="00871639" w:rsidRDefault="00AD6E7D" w:rsidP="0064692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53DC">
        <w:rPr>
          <w:rFonts w:ascii="Times New Roman" w:hAnsi="Times New Roman" w:cs="Times New Roman"/>
          <w:sz w:val="26"/>
          <w:szCs w:val="26"/>
        </w:rPr>
        <w:t xml:space="preserve">В течение одного месяца после принятия бюджета </w:t>
      </w:r>
      <w:r w:rsidR="008253DC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8253D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</w:t>
      </w:r>
      <w:r w:rsidR="008253DC">
        <w:rPr>
          <w:rFonts w:ascii="Times New Roman" w:hAnsi="Times New Roman" w:cs="Times New Roman"/>
          <w:sz w:val="26"/>
          <w:szCs w:val="26"/>
        </w:rPr>
        <w:t>О</w:t>
      </w:r>
      <w:r w:rsidR="008253DC" w:rsidRPr="00CC3B69">
        <w:rPr>
          <w:rFonts w:ascii="Times New Roman" w:hAnsi="Times New Roman" w:cs="Times New Roman"/>
          <w:sz w:val="26"/>
          <w:szCs w:val="26"/>
        </w:rPr>
        <w:t>тдел архитектуры и строительства</w:t>
      </w:r>
      <w:r w:rsidR="008253DC" w:rsidRPr="008253DC">
        <w:rPr>
          <w:rFonts w:ascii="Times New Roman" w:hAnsi="Times New Roman" w:cs="Times New Roman"/>
          <w:sz w:val="26"/>
          <w:szCs w:val="26"/>
        </w:rPr>
        <w:t xml:space="preserve"> </w:t>
      </w:r>
      <w:r w:rsidRPr="008253DC">
        <w:rPr>
          <w:rFonts w:ascii="Times New Roman" w:hAnsi="Times New Roman" w:cs="Times New Roman"/>
          <w:sz w:val="26"/>
          <w:szCs w:val="26"/>
        </w:rPr>
        <w:t>подготавливает план расходов дорожного фонда</w:t>
      </w:r>
      <w:r w:rsidR="008253D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8253DC">
        <w:rPr>
          <w:rFonts w:ascii="Times New Roman" w:hAnsi="Times New Roman" w:cs="Times New Roman"/>
          <w:sz w:val="26"/>
          <w:szCs w:val="26"/>
        </w:rPr>
        <w:t xml:space="preserve"> на очередной </w:t>
      </w:r>
      <w:r w:rsidRPr="00871639">
        <w:rPr>
          <w:rFonts w:ascii="Times New Roman" w:hAnsi="Times New Roman" w:cs="Times New Roman"/>
          <w:sz w:val="26"/>
          <w:szCs w:val="26"/>
        </w:rPr>
        <w:t>финансовый год и плановый период</w:t>
      </w:r>
      <w:r w:rsidR="00A24D57">
        <w:rPr>
          <w:rFonts w:ascii="Times New Roman" w:hAnsi="Times New Roman" w:cs="Times New Roman"/>
          <w:sz w:val="26"/>
          <w:szCs w:val="26"/>
        </w:rPr>
        <w:t>,</w:t>
      </w:r>
      <w:r w:rsidR="008253DC" w:rsidRPr="00871639">
        <w:rPr>
          <w:rFonts w:ascii="Times New Roman" w:hAnsi="Times New Roman" w:cs="Times New Roman"/>
          <w:sz w:val="26"/>
          <w:szCs w:val="26"/>
        </w:rPr>
        <w:t xml:space="preserve"> сметы </w:t>
      </w:r>
      <w:r w:rsidR="007902E5" w:rsidRPr="00871639">
        <w:rPr>
          <w:rFonts w:ascii="Times New Roman" w:hAnsi="Times New Roman" w:cs="Times New Roman"/>
          <w:sz w:val="26"/>
          <w:szCs w:val="26"/>
        </w:rPr>
        <w:t xml:space="preserve">доходов и </w:t>
      </w:r>
      <w:r w:rsidR="008253DC" w:rsidRPr="00871639">
        <w:rPr>
          <w:rFonts w:ascii="Times New Roman" w:hAnsi="Times New Roman" w:cs="Times New Roman"/>
          <w:sz w:val="26"/>
          <w:szCs w:val="26"/>
        </w:rPr>
        <w:t>расходов дорожного фонда</w:t>
      </w:r>
      <w:r w:rsidR="0064692F" w:rsidRPr="0087163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24D57">
        <w:rPr>
          <w:rFonts w:ascii="Times New Roman" w:hAnsi="Times New Roman" w:cs="Times New Roman"/>
          <w:sz w:val="26"/>
          <w:szCs w:val="26"/>
        </w:rPr>
        <w:t xml:space="preserve">, муниципальную программу, устанавливающую данные </w:t>
      </w:r>
      <w:r w:rsidR="00A24D57">
        <w:rPr>
          <w:rFonts w:ascii="Times New Roman" w:hAnsi="Times New Roman" w:cs="Times New Roman"/>
          <w:sz w:val="26"/>
          <w:szCs w:val="26"/>
        </w:rPr>
        <w:lastRenderedPageBreak/>
        <w:t>расходные обязательства,</w:t>
      </w:r>
      <w:r w:rsidRPr="00871639">
        <w:rPr>
          <w:rFonts w:ascii="Times New Roman" w:hAnsi="Times New Roman" w:cs="Times New Roman"/>
          <w:sz w:val="26"/>
          <w:szCs w:val="26"/>
        </w:rPr>
        <w:t xml:space="preserve"> и представляет </w:t>
      </w:r>
      <w:r w:rsidR="0064692F" w:rsidRPr="00871639">
        <w:rPr>
          <w:rFonts w:ascii="Times New Roman" w:hAnsi="Times New Roman" w:cs="Times New Roman"/>
          <w:sz w:val="26"/>
          <w:szCs w:val="26"/>
        </w:rPr>
        <w:t xml:space="preserve">их </w:t>
      </w:r>
      <w:r w:rsidRPr="00871639">
        <w:rPr>
          <w:rFonts w:ascii="Times New Roman" w:hAnsi="Times New Roman" w:cs="Times New Roman"/>
          <w:sz w:val="26"/>
          <w:szCs w:val="26"/>
        </w:rPr>
        <w:t>на согласование Глав</w:t>
      </w:r>
      <w:r w:rsidR="0064692F" w:rsidRPr="00871639">
        <w:rPr>
          <w:rFonts w:ascii="Times New Roman" w:hAnsi="Times New Roman" w:cs="Times New Roman"/>
          <w:sz w:val="26"/>
          <w:szCs w:val="26"/>
        </w:rPr>
        <w:t>е</w:t>
      </w:r>
      <w:r w:rsidRPr="00871639">
        <w:rPr>
          <w:rFonts w:ascii="Times New Roman" w:hAnsi="Times New Roman" w:cs="Times New Roman"/>
          <w:sz w:val="26"/>
          <w:szCs w:val="26"/>
        </w:rPr>
        <w:t xml:space="preserve"> </w:t>
      </w:r>
      <w:r w:rsidR="0064692F" w:rsidRPr="00871639">
        <w:rPr>
          <w:rFonts w:ascii="Times New Roman" w:hAnsi="Times New Roman" w:cs="Times New Roman"/>
          <w:sz w:val="26"/>
          <w:szCs w:val="26"/>
        </w:rPr>
        <w:t>а</w:t>
      </w:r>
      <w:r w:rsidRPr="0087163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4692F" w:rsidRPr="00871639">
        <w:rPr>
          <w:rFonts w:ascii="Times New Roman" w:hAnsi="Times New Roman" w:cs="Times New Roman"/>
          <w:sz w:val="26"/>
          <w:szCs w:val="26"/>
        </w:rPr>
        <w:t>Дальнегорского городского о</w:t>
      </w:r>
      <w:bookmarkStart w:id="1" w:name="_GoBack"/>
      <w:bookmarkEnd w:id="1"/>
      <w:r w:rsidR="0064692F" w:rsidRPr="00871639">
        <w:rPr>
          <w:rFonts w:ascii="Times New Roman" w:hAnsi="Times New Roman" w:cs="Times New Roman"/>
          <w:sz w:val="26"/>
          <w:szCs w:val="26"/>
        </w:rPr>
        <w:t xml:space="preserve">круга </w:t>
      </w:r>
      <w:r w:rsidRPr="00871639">
        <w:rPr>
          <w:rFonts w:ascii="Times New Roman" w:hAnsi="Times New Roman" w:cs="Times New Roman"/>
          <w:sz w:val="26"/>
          <w:szCs w:val="26"/>
        </w:rPr>
        <w:t>и начальнику</w:t>
      </w:r>
      <w:proofErr w:type="gramEnd"/>
      <w:r w:rsidRPr="00871639">
        <w:rPr>
          <w:rFonts w:ascii="Times New Roman" w:hAnsi="Times New Roman" w:cs="Times New Roman"/>
          <w:sz w:val="26"/>
          <w:szCs w:val="26"/>
        </w:rPr>
        <w:t xml:space="preserve"> </w:t>
      </w:r>
      <w:r w:rsidR="0064692F" w:rsidRPr="00871639">
        <w:rPr>
          <w:rFonts w:ascii="Times New Roman" w:hAnsi="Times New Roman" w:cs="Times New Roman"/>
          <w:sz w:val="26"/>
          <w:szCs w:val="26"/>
        </w:rPr>
        <w:t>Ф</w:t>
      </w:r>
      <w:r w:rsidRPr="00871639">
        <w:rPr>
          <w:rFonts w:ascii="Times New Roman" w:hAnsi="Times New Roman" w:cs="Times New Roman"/>
          <w:sz w:val="26"/>
          <w:szCs w:val="26"/>
        </w:rPr>
        <w:t xml:space="preserve">инансового управления. </w:t>
      </w:r>
    </w:p>
    <w:p w:rsidR="0064692F" w:rsidRPr="00871639" w:rsidRDefault="00AD6E7D" w:rsidP="0064692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639">
        <w:rPr>
          <w:rFonts w:ascii="Times New Roman" w:hAnsi="Times New Roman" w:cs="Times New Roman"/>
          <w:sz w:val="26"/>
          <w:szCs w:val="26"/>
        </w:rPr>
        <w:t>План расходов дорожного фонда</w:t>
      </w:r>
      <w:r w:rsidR="0064692F" w:rsidRPr="0087163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871639">
        <w:rPr>
          <w:rFonts w:ascii="Times New Roman" w:hAnsi="Times New Roman" w:cs="Times New Roman"/>
          <w:sz w:val="26"/>
          <w:szCs w:val="26"/>
        </w:rPr>
        <w:t xml:space="preserve"> представляет собой документ, содержащий адресное (</w:t>
      </w:r>
      <w:proofErr w:type="spellStart"/>
      <w:r w:rsidRPr="00871639">
        <w:rPr>
          <w:rFonts w:ascii="Times New Roman" w:hAnsi="Times New Roman" w:cs="Times New Roman"/>
          <w:sz w:val="26"/>
          <w:szCs w:val="26"/>
        </w:rPr>
        <w:t>пообъектное</w:t>
      </w:r>
      <w:proofErr w:type="spellEnd"/>
      <w:r w:rsidRPr="00871639">
        <w:rPr>
          <w:rFonts w:ascii="Times New Roman" w:hAnsi="Times New Roman" w:cs="Times New Roman"/>
          <w:sz w:val="26"/>
          <w:szCs w:val="26"/>
        </w:rPr>
        <w:t>) распределение установленного объема бюджетных ассигнований дорожного фонда</w:t>
      </w:r>
      <w:r w:rsidR="0064692F" w:rsidRPr="0087163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871639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по направлениям расходов, указанным </w:t>
      </w:r>
      <w:r w:rsidR="00871639" w:rsidRPr="00871639">
        <w:rPr>
          <w:rFonts w:ascii="Times New Roman" w:hAnsi="Times New Roman" w:cs="Times New Roman"/>
          <w:sz w:val="26"/>
          <w:szCs w:val="26"/>
        </w:rPr>
        <w:t>в пункте 2.2. статьи 2 настоящего Порядка</w:t>
      </w:r>
      <w:r w:rsidRPr="00871639">
        <w:rPr>
          <w:rFonts w:ascii="Times New Roman" w:hAnsi="Times New Roman" w:cs="Times New Roman"/>
          <w:sz w:val="26"/>
          <w:szCs w:val="26"/>
        </w:rPr>
        <w:t>.</w:t>
      </w:r>
    </w:p>
    <w:p w:rsidR="00AD6E7D" w:rsidRPr="00871639" w:rsidRDefault="00AD6E7D" w:rsidP="0064692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639">
        <w:rPr>
          <w:rFonts w:ascii="Times New Roman" w:hAnsi="Times New Roman" w:cs="Times New Roman"/>
          <w:sz w:val="26"/>
          <w:szCs w:val="26"/>
        </w:rPr>
        <w:t xml:space="preserve">План расходов </w:t>
      </w:r>
      <w:r w:rsidR="0064692F" w:rsidRPr="00871639">
        <w:rPr>
          <w:rFonts w:ascii="Times New Roman" w:hAnsi="Times New Roman" w:cs="Times New Roman"/>
          <w:sz w:val="26"/>
          <w:szCs w:val="26"/>
        </w:rPr>
        <w:t xml:space="preserve">и сметы </w:t>
      </w:r>
      <w:r w:rsidR="007902E5" w:rsidRPr="00871639">
        <w:rPr>
          <w:rFonts w:ascii="Times New Roman" w:hAnsi="Times New Roman" w:cs="Times New Roman"/>
          <w:sz w:val="26"/>
          <w:szCs w:val="26"/>
        </w:rPr>
        <w:t xml:space="preserve">доходов и </w:t>
      </w:r>
      <w:r w:rsidR="0064692F" w:rsidRPr="00871639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Pr="00871639">
        <w:rPr>
          <w:rFonts w:ascii="Times New Roman" w:hAnsi="Times New Roman" w:cs="Times New Roman"/>
          <w:sz w:val="26"/>
          <w:szCs w:val="26"/>
        </w:rPr>
        <w:t xml:space="preserve">дорожного фонда </w:t>
      </w:r>
      <w:r w:rsidR="0064692F" w:rsidRPr="00871639">
        <w:rPr>
          <w:rFonts w:ascii="Times New Roman" w:hAnsi="Times New Roman" w:cs="Times New Roman"/>
          <w:sz w:val="26"/>
          <w:szCs w:val="26"/>
        </w:rPr>
        <w:t xml:space="preserve">городского округа на очередной финансовый год и плановый период </w:t>
      </w:r>
      <w:r w:rsidRPr="00871639">
        <w:rPr>
          <w:rFonts w:ascii="Times New Roman" w:hAnsi="Times New Roman" w:cs="Times New Roman"/>
          <w:sz w:val="26"/>
          <w:szCs w:val="26"/>
        </w:rPr>
        <w:t>утвержда</w:t>
      </w:r>
      <w:r w:rsidR="00BE0B4B">
        <w:rPr>
          <w:rFonts w:ascii="Times New Roman" w:hAnsi="Times New Roman" w:cs="Times New Roman"/>
          <w:sz w:val="26"/>
          <w:szCs w:val="26"/>
        </w:rPr>
        <w:t>ю</w:t>
      </w:r>
      <w:r w:rsidRPr="00871639">
        <w:rPr>
          <w:rFonts w:ascii="Times New Roman" w:hAnsi="Times New Roman" w:cs="Times New Roman"/>
          <w:sz w:val="26"/>
          <w:szCs w:val="26"/>
        </w:rPr>
        <w:t xml:space="preserve">тся </w:t>
      </w:r>
      <w:r w:rsidR="0064692F" w:rsidRPr="00871639">
        <w:rPr>
          <w:rFonts w:ascii="Times New Roman" w:hAnsi="Times New Roman" w:cs="Times New Roman"/>
          <w:sz w:val="26"/>
          <w:szCs w:val="26"/>
        </w:rPr>
        <w:t>п</w:t>
      </w:r>
      <w:r w:rsidRPr="00871639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64692F" w:rsidRPr="00871639">
        <w:rPr>
          <w:rFonts w:ascii="Times New Roman" w:hAnsi="Times New Roman" w:cs="Times New Roman"/>
          <w:sz w:val="26"/>
          <w:szCs w:val="26"/>
        </w:rPr>
        <w:t>а</w:t>
      </w:r>
      <w:r w:rsidRPr="0087163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4692F" w:rsidRPr="0087163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871639">
        <w:rPr>
          <w:rFonts w:ascii="Times New Roman" w:hAnsi="Times New Roman" w:cs="Times New Roman"/>
          <w:sz w:val="26"/>
          <w:szCs w:val="26"/>
        </w:rPr>
        <w:t xml:space="preserve">. </w:t>
      </w:r>
      <w:r w:rsidR="0064692F" w:rsidRPr="008716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D1094" w:rsidRPr="00871639" w:rsidRDefault="007D1094" w:rsidP="00AD6E7D">
      <w:pPr>
        <w:pStyle w:val="ConsPlusNormal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639">
        <w:rPr>
          <w:rFonts w:ascii="Times New Roman" w:hAnsi="Times New Roman" w:cs="Times New Roman"/>
          <w:sz w:val="26"/>
          <w:szCs w:val="26"/>
        </w:rPr>
        <w:t xml:space="preserve">Увеличение объема бюджетных ассигнований дорожного фонда </w:t>
      </w:r>
      <w:r w:rsidR="00BE0B4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871639">
        <w:rPr>
          <w:rFonts w:ascii="Times New Roman" w:hAnsi="Times New Roman" w:cs="Times New Roman"/>
          <w:sz w:val="26"/>
          <w:szCs w:val="26"/>
        </w:rPr>
        <w:t xml:space="preserve"> подлежит корректировке в очередном финансовом году в пределах разницы между фактически поступившим в отчетном финансовом году </w:t>
      </w:r>
      <w:r w:rsidR="00B41AD0" w:rsidRPr="00871639">
        <w:rPr>
          <w:rFonts w:ascii="Times New Roman" w:hAnsi="Times New Roman" w:cs="Times New Roman"/>
          <w:sz w:val="26"/>
          <w:szCs w:val="26"/>
        </w:rPr>
        <w:t xml:space="preserve">объемом </w:t>
      </w:r>
      <w:r w:rsidR="00B41AD0" w:rsidRPr="00871639">
        <w:rPr>
          <w:rFonts w:ascii="Times New Roman" w:eastAsia="Times New Roman" w:hAnsi="Times New Roman" w:cs="Times New Roman"/>
          <w:sz w:val="26"/>
          <w:szCs w:val="26"/>
        </w:rPr>
        <w:t>доходов</w:t>
      </w:r>
      <w:r w:rsidR="00B41AD0" w:rsidRPr="00871639">
        <w:rPr>
          <w:rFonts w:ascii="Times New Roman" w:hAnsi="Times New Roman" w:cs="Times New Roman"/>
          <w:sz w:val="26"/>
          <w:szCs w:val="26"/>
        </w:rPr>
        <w:t xml:space="preserve"> от источников, указанных в части 2 статьи 3 Положения о муниципальном дорожном фонде Дальнегорского городского округа</w:t>
      </w:r>
      <w:r w:rsidR="00D50F6E" w:rsidRPr="00871639">
        <w:rPr>
          <w:rFonts w:ascii="Times New Roman" w:hAnsi="Times New Roman" w:cs="Times New Roman"/>
          <w:sz w:val="26"/>
          <w:szCs w:val="26"/>
        </w:rPr>
        <w:t xml:space="preserve"> и фактически произведенными расходами дорожного фонда городского округа при ее положительном значении.</w:t>
      </w:r>
      <w:proofErr w:type="gramEnd"/>
    </w:p>
    <w:p w:rsidR="00D50F6E" w:rsidRPr="00871639" w:rsidRDefault="00D50F6E" w:rsidP="00AD6E7D">
      <w:pPr>
        <w:pStyle w:val="ConsPlusNormal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639">
        <w:rPr>
          <w:rFonts w:ascii="Times New Roman" w:hAnsi="Times New Roman" w:cs="Times New Roman"/>
          <w:sz w:val="26"/>
          <w:szCs w:val="26"/>
        </w:rPr>
        <w:t xml:space="preserve">В случае отклонения фактически поступившего объема </w:t>
      </w:r>
      <w:r w:rsidRPr="00871639">
        <w:rPr>
          <w:rFonts w:ascii="Times New Roman" w:eastAsia="Times New Roman" w:hAnsi="Times New Roman" w:cs="Times New Roman"/>
          <w:sz w:val="26"/>
          <w:szCs w:val="26"/>
        </w:rPr>
        <w:t>доходов</w:t>
      </w:r>
      <w:r w:rsidRPr="00871639">
        <w:rPr>
          <w:rFonts w:ascii="Times New Roman" w:hAnsi="Times New Roman" w:cs="Times New Roman"/>
          <w:sz w:val="26"/>
          <w:szCs w:val="26"/>
        </w:rPr>
        <w:t xml:space="preserve"> от источников, указанных в части 2 статьи 3 Положения о муниципальном дорожном фонде Дальнегорского городского округа, от утвержденного решением о бюджете городского округа объема бюджетных ассигнований дорожного фонда городского округа, объем бюджетных ассигнований дорожного фонда городского округа подлежит корректировке на сумму указанного отклонения путем внесения изменений в решение о бюджете городского округа, сводную</w:t>
      </w:r>
      <w:proofErr w:type="gramEnd"/>
      <w:r w:rsidRPr="00871639">
        <w:rPr>
          <w:rFonts w:ascii="Times New Roman" w:hAnsi="Times New Roman" w:cs="Times New Roman"/>
          <w:sz w:val="26"/>
          <w:szCs w:val="26"/>
        </w:rPr>
        <w:t xml:space="preserve"> бюджетную роспись бюджета городского округа и лимиты бюджетных обязательств.</w:t>
      </w:r>
    </w:p>
    <w:p w:rsidR="00F56EC7" w:rsidRPr="00871639" w:rsidRDefault="00F56EC7" w:rsidP="00F56E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распорядителем </w:t>
      </w:r>
      <w:r w:rsidR="00C475D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 и главным администратором источников формирования</w:t>
      </w:r>
      <w:r w:rsidR="00C475D3" w:rsidRPr="00C47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5D3" w:rsidRPr="0087163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дорожного фонда городского округа</w:t>
      </w:r>
      <w:r w:rsidR="00C47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63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Администрация Дальнегорского городского округа.</w:t>
      </w:r>
    </w:p>
    <w:p w:rsidR="007902E5" w:rsidRDefault="007902E5" w:rsidP="00F56EC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6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Расходование средств дорожного фонда городского округа осуществляется главным распорядителем средств дорожного фонда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с обязательным согласованием с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C3B69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C3B69">
        <w:rPr>
          <w:rFonts w:ascii="Times New Roman" w:hAnsi="Times New Roman" w:cs="Times New Roman"/>
          <w:sz w:val="26"/>
          <w:szCs w:val="26"/>
        </w:rPr>
        <w:t xml:space="preserve"> архитектуры и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7D63" w:rsidRPr="00F56EC7" w:rsidRDefault="00727D63" w:rsidP="00F5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390D" w:rsidRDefault="00D8390D" w:rsidP="00D839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160B">
        <w:rPr>
          <w:rFonts w:ascii="Times New Roman" w:hAnsi="Times New Roman" w:cs="Times New Roman"/>
          <w:b/>
          <w:sz w:val="26"/>
          <w:szCs w:val="26"/>
        </w:rPr>
        <w:t>Статья 2.</w:t>
      </w:r>
      <w:r w:rsidRPr="00FB160B">
        <w:rPr>
          <w:rFonts w:ascii="Times New Roman" w:hAnsi="Times New Roman" w:cs="Times New Roman"/>
          <w:sz w:val="26"/>
          <w:szCs w:val="26"/>
        </w:rPr>
        <w:t xml:space="preserve"> </w:t>
      </w:r>
      <w:r w:rsidR="00B64698">
        <w:rPr>
          <w:rFonts w:ascii="Times New Roman" w:hAnsi="Times New Roman" w:cs="Times New Roman"/>
          <w:sz w:val="26"/>
          <w:szCs w:val="26"/>
        </w:rPr>
        <w:t>Использование бюджетных ассигнований</w:t>
      </w:r>
      <w:r w:rsidRPr="00FB160B">
        <w:rPr>
          <w:rFonts w:ascii="Times New Roman" w:hAnsi="Times New Roman" w:cs="Times New Roman"/>
          <w:sz w:val="26"/>
          <w:szCs w:val="26"/>
        </w:rPr>
        <w:t xml:space="preserve"> дорожного фонда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B64698" w:rsidRDefault="00B64698" w:rsidP="00D8390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2277" w:rsidRPr="00592C34" w:rsidRDefault="00194C0F" w:rsidP="00A522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C34">
        <w:rPr>
          <w:rFonts w:ascii="Times New Roman" w:hAnsi="Times New Roman" w:cs="Times New Roman"/>
          <w:sz w:val="26"/>
          <w:szCs w:val="26"/>
        </w:rPr>
        <w:t xml:space="preserve">2.1. Использование бюджетных ассигнований дорожного фонда городского округа осуществляется в пределах бюджетных ассигнований, утвержденных решением Думы Дальнегорского городского округа о бюджете городского округа, в соответствии со сводной бюджетной росписью бюджета городского округа, </w:t>
      </w:r>
      <w:r w:rsidR="00A52277" w:rsidRPr="00592C34">
        <w:rPr>
          <w:rFonts w:ascii="Times New Roman" w:hAnsi="Times New Roman" w:cs="Times New Roman"/>
          <w:sz w:val="26"/>
          <w:szCs w:val="26"/>
        </w:rPr>
        <w:t xml:space="preserve">целевыми </w:t>
      </w:r>
      <w:r w:rsidRPr="00592C34">
        <w:rPr>
          <w:rFonts w:ascii="Times New Roman" w:hAnsi="Times New Roman" w:cs="Times New Roman"/>
          <w:sz w:val="26"/>
          <w:szCs w:val="26"/>
        </w:rPr>
        <w:t>программ</w:t>
      </w:r>
      <w:r w:rsidR="00A52277" w:rsidRPr="00592C34">
        <w:rPr>
          <w:rFonts w:ascii="Times New Roman" w:hAnsi="Times New Roman" w:cs="Times New Roman"/>
          <w:sz w:val="26"/>
          <w:szCs w:val="26"/>
        </w:rPr>
        <w:t>ами</w:t>
      </w:r>
      <w:r w:rsidRPr="00592C34">
        <w:rPr>
          <w:rFonts w:ascii="Times New Roman" w:hAnsi="Times New Roman" w:cs="Times New Roman"/>
          <w:sz w:val="26"/>
          <w:szCs w:val="26"/>
        </w:rPr>
        <w:t xml:space="preserve"> </w:t>
      </w:r>
      <w:r w:rsidR="00A52277" w:rsidRPr="00592C34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592C34">
        <w:rPr>
          <w:rFonts w:ascii="Times New Roman" w:hAnsi="Times New Roman" w:cs="Times New Roman"/>
          <w:sz w:val="26"/>
          <w:szCs w:val="26"/>
        </w:rPr>
        <w:t>округа</w:t>
      </w:r>
      <w:r w:rsidR="00A52277" w:rsidRPr="00592C34">
        <w:rPr>
          <w:rFonts w:ascii="Times New Roman" w:hAnsi="Times New Roman" w:cs="Times New Roman"/>
          <w:sz w:val="26"/>
          <w:szCs w:val="26"/>
        </w:rPr>
        <w:t>.</w:t>
      </w:r>
    </w:p>
    <w:p w:rsidR="00592C34" w:rsidRPr="004E7422" w:rsidRDefault="00A52277" w:rsidP="008716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C34">
        <w:rPr>
          <w:rFonts w:ascii="Times New Roman" w:hAnsi="Times New Roman" w:cs="Times New Roman"/>
          <w:sz w:val="26"/>
          <w:szCs w:val="26"/>
        </w:rPr>
        <w:t>2.2. Б</w:t>
      </w:r>
      <w:r w:rsidR="00194C0F" w:rsidRPr="00194C0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юджетные ассигнования дорожного фонда</w:t>
      </w:r>
      <w:r w:rsidR="00592C34" w:rsidRPr="00592C34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городского округа</w:t>
      </w:r>
      <w:r w:rsidR="00194C0F" w:rsidRPr="00194C0F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="00592C34" w:rsidRPr="004E7422">
        <w:rPr>
          <w:rFonts w:ascii="Times New Roman" w:hAnsi="Times New Roman" w:cs="Times New Roman"/>
          <w:sz w:val="26"/>
          <w:szCs w:val="26"/>
        </w:rPr>
        <w:t>используются на финансирование расходов по следующим направлениям:</w:t>
      </w:r>
    </w:p>
    <w:p w:rsidR="00372031" w:rsidRPr="004E7422" w:rsidRDefault="00372031" w:rsidP="008716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422">
        <w:rPr>
          <w:rFonts w:ascii="Times New Roman" w:hAnsi="Times New Roman" w:cs="Times New Roman"/>
          <w:sz w:val="26"/>
          <w:szCs w:val="26"/>
        </w:rPr>
        <w:t>2.2.1. проектирование, строительство</w:t>
      </w:r>
      <w:r w:rsidR="004E7422" w:rsidRPr="004E7422">
        <w:rPr>
          <w:rFonts w:ascii="Times New Roman" w:hAnsi="Times New Roman" w:cs="Times New Roman"/>
          <w:sz w:val="26"/>
          <w:szCs w:val="26"/>
        </w:rPr>
        <w:t xml:space="preserve">, </w:t>
      </w:r>
      <w:r w:rsidRPr="004E7422">
        <w:rPr>
          <w:rFonts w:ascii="Times New Roman" w:hAnsi="Times New Roman" w:cs="Times New Roman"/>
          <w:sz w:val="26"/>
          <w:szCs w:val="26"/>
        </w:rPr>
        <w:t xml:space="preserve">реконструкция автомобильных дорог общего пользования местного значения </w:t>
      </w:r>
      <w:r w:rsidR="00E307E7">
        <w:rPr>
          <w:rFonts w:ascii="Times New Roman" w:hAnsi="Times New Roman" w:cs="Times New Roman"/>
          <w:sz w:val="26"/>
          <w:szCs w:val="26"/>
        </w:rPr>
        <w:t>и сооружений на них</w:t>
      </w:r>
      <w:r w:rsidR="004E7422" w:rsidRPr="004E7422">
        <w:rPr>
          <w:rFonts w:ascii="Times New Roman" w:hAnsi="Times New Roman" w:cs="Times New Roman"/>
          <w:sz w:val="26"/>
          <w:szCs w:val="26"/>
        </w:rPr>
        <w:t>;</w:t>
      </w:r>
    </w:p>
    <w:p w:rsidR="00E307E7" w:rsidRDefault="004E7422" w:rsidP="008716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422">
        <w:rPr>
          <w:rFonts w:ascii="Times New Roman" w:hAnsi="Times New Roman" w:cs="Times New Roman"/>
          <w:sz w:val="26"/>
          <w:szCs w:val="26"/>
        </w:rPr>
        <w:t xml:space="preserve">2.2.2. </w:t>
      </w:r>
      <w:r w:rsidR="00E307E7" w:rsidRPr="00EB1A8A">
        <w:rPr>
          <w:rFonts w:ascii="Times New Roman" w:eastAsia="Times New Roman" w:hAnsi="Times New Roman" w:cs="Times New Roman"/>
          <w:sz w:val="26"/>
          <w:szCs w:val="26"/>
        </w:rPr>
        <w:t>проектировани</w:t>
      </w:r>
      <w:r w:rsidR="00E307E7">
        <w:rPr>
          <w:rFonts w:ascii="Times New Roman" w:eastAsia="Times New Roman" w:hAnsi="Times New Roman" w:cs="Times New Roman"/>
          <w:sz w:val="26"/>
          <w:szCs w:val="26"/>
        </w:rPr>
        <w:t>е, строительство, реконструкция</w:t>
      </w:r>
      <w:r w:rsidR="00E307E7" w:rsidRPr="00EB1A8A">
        <w:rPr>
          <w:rFonts w:ascii="Times New Roman" w:eastAsia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="00E307E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07E7" w:rsidRDefault="00E307E7" w:rsidP="008716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2.2.3. капитальный ремонт и ремонт автомобильных </w:t>
      </w:r>
      <w:r w:rsidRPr="004E7422">
        <w:rPr>
          <w:rFonts w:ascii="Times New Roman" w:hAnsi="Times New Roman" w:cs="Times New Roman"/>
          <w:sz w:val="26"/>
          <w:szCs w:val="26"/>
        </w:rPr>
        <w:t>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0C2F" w:rsidRDefault="002D0C2F" w:rsidP="008716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содержание автомобильных </w:t>
      </w:r>
      <w:r w:rsidRPr="004E7422">
        <w:rPr>
          <w:rFonts w:ascii="Times New Roman" w:hAnsi="Times New Roman" w:cs="Times New Roman"/>
          <w:sz w:val="26"/>
          <w:szCs w:val="26"/>
        </w:rPr>
        <w:t>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422" w:rsidRDefault="002D0C2F" w:rsidP="008716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2.2.5. </w:t>
      </w:r>
      <w:r w:rsidR="004E7422" w:rsidRPr="004E7422">
        <w:rPr>
          <w:rFonts w:ascii="Times New Roman" w:hAnsi="Times New Roman" w:cs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Дальнегорского городского округа.</w:t>
      </w:r>
    </w:p>
    <w:p w:rsidR="002D0C2F" w:rsidRDefault="002D0C2F" w:rsidP="008716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3E33">
        <w:rPr>
          <w:rFonts w:ascii="Times New Roman" w:hAnsi="Times New Roman" w:cs="Times New Roman"/>
          <w:sz w:val="26"/>
          <w:szCs w:val="26"/>
        </w:rPr>
        <w:t xml:space="preserve">2.2.6. </w:t>
      </w:r>
      <w:r w:rsidR="00423E33" w:rsidRPr="00423E33">
        <w:rPr>
          <w:rFonts w:ascii="Times New Roman" w:hAnsi="Times New Roman" w:cs="Times New Roman"/>
          <w:sz w:val="26"/>
          <w:szCs w:val="26"/>
        </w:rPr>
        <w:t xml:space="preserve">выполнение мероприятий по проведению строительного контроля при осуществлении строительства, реконструкции и капитального </w:t>
      </w:r>
      <w:proofErr w:type="gramStart"/>
      <w:r w:rsidR="00423E33" w:rsidRPr="00423E33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="00423E33" w:rsidRPr="00423E33">
        <w:rPr>
          <w:rFonts w:ascii="Times New Roman" w:hAnsi="Times New Roman" w:cs="Times New Roman"/>
          <w:sz w:val="26"/>
          <w:szCs w:val="26"/>
        </w:rPr>
        <w:t xml:space="preserve"> </w:t>
      </w:r>
      <w:r w:rsidR="00423E33">
        <w:rPr>
          <w:rFonts w:ascii="Times New Roman" w:hAnsi="Times New Roman" w:cs="Times New Roman"/>
          <w:sz w:val="26"/>
          <w:szCs w:val="26"/>
        </w:rPr>
        <w:t xml:space="preserve">автомобильных </w:t>
      </w:r>
      <w:r w:rsidR="00423E33" w:rsidRPr="004E7422">
        <w:rPr>
          <w:rFonts w:ascii="Times New Roman" w:hAnsi="Times New Roman" w:cs="Times New Roman"/>
          <w:sz w:val="26"/>
          <w:szCs w:val="26"/>
        </w:rPr>
        <w:t>дорог общего пользования местного значения</w:t>
      </w:r>
      <w:r w:rsidR="00423E33">
        <w:rPr>
          <w:rFonts w:ascii="Times New Roman" w:hAnsi="Times New Roman" w:cs="Times New Roman"/>
          <w:sz w:val="26"/>
          <w:szCs w:val="26"/>
        </w:rPr>
        <w:t>,</w:t>
      </w:r>
      <w:r w:rsidR="00423E33" w:rsidRPr="00423E33">
        <w:rPr>
          <w:rFonts w:ascii="Times New Roman" w:hAnsi="Times New Roman" w:cs="Times New Roman"/>
          <w:sz w:val="26"/>
          <w:szCs w:val="26"/>
        </w:rPr>
        <w:t xml:space="preserve"> </w:t>
      </w:r>
      <w:r w:rsidR="00423E33" w:rsidRPr="004E7422">
        <w:rPr>
          <w:rFonts w:ascii="Times New Roman" w:hAnsi="Times New Roman" w:cs="Times New Roman"/>
          <w:sz w:val="26"/>
          <w:szCs w:val="26"/>
        </w:rPr>
        <w:t>дворовых территорий многоквартирных домов, проездов к дворовым территориям многоквартирных домов</w:t>
      </w:r>
      <w:r w:rsidR="00423E33">
        <w:rPr>
          <w:rFonts w:ascii="Times New Roman" w:hAnsi="Times New Roman" w:cs="Times New Roman"/>
          <w:sz w:val="26"/>
          <w:szCs w:val="26"/>
        </w:rPr>
        <w:t>;</w:t>
      </w:r>
    </w:p>
    <w:p w:rsidR="00423E33" w:rsidRPr="00423E33" w:rsidRDefault="00423E33" w:rsidP="008716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2.2.7. осуществление иных мероприятий, направленных на улучшение технических характеристик автомобильных дорог общего пользования местного значения, а том числе сооружений на них.</w:t>
      </w:r>
    </w:p>
    <w:p w:rsidR="00194C0F" w:rsidRPr="00F56EC7" w:rsidRDefault="000041B1" w:rsidP="0087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194C0F" w:rsidRPr="00F56EC7">
        <w:rPr>
          <w:rFonts w:ascii="Times New Roman" w:hAnsi="Times New Roman" w:cs="Times New Roman"/>
          <w:sz w:val="26"/>
          <w:szCs w:val="26"/>
        </w:rPr>
        <w:t>Бюджетные ассигнования дорожного фонда городского округа, не использованные в текущем финансовом году, направляются на увеличение бюджетных ассигнований дорожного фонда городского округа в очередном финансовом году.</w:t>
      </w:r>
    </w:p>
    <w:p w:rsidR="000041B1" w:rsidRDefault="000041B1" w:rsidP="000041B1">
      <w:pPr>
        <w:pStyle w:val="Standard"/>
        <w:ind w:firstLine="1068"/>
        <w:jc w:val="both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041B1" w:rsidRPr="00423E33" w:rsidRDefault="00D8390D" w:rsidP="000041B1">
      <w:pPr>
        <w:pStyle w:val="Standard"/>
        <w:ind w:firstLine="709"/>
        <w:jc w:val="both"/>
        <w:rPr>
          <w:sz w:val="26"/>
          <w:szCs w:val="26"/>
          <w:lang w:val="ru-RU"/>
        </w:rPr>
      </w:pPr>
      <w:proofErr w:type="spellStart"/>
      <w:r w:rsidRPr="000041B1">
        <w:rPr>
          <w:rFonts w:eastAsia="Times New Roman" w:cs="Times New Roman"/>
          <w:b/>
          <w:sz w:val="26"/>
          <w:szCs w:val="26"/>
          <w:lang w:eastAsia="ru-RU"/>
        </w:rPr>
        <w:t>Статья</w:t>
      </w:r>
      <w:proofErr w:type="spellEnd"/>
      <w:r w:rsidRPr="000041B1">
        <w:rPr>
          <w:rFonts w:eastAsia="Times New Roman" w:cs="Times New Roman"/>
          <w:b/>
          <w:sz w:val="26"/>
          <w:szCs w:val="26"/>
          <w:lang w:eastAsia="ru-RU"/>
        </w:rPr>
        <w:t xml:space="preserve"> 3. </w:t>
      </w:r>
      <w:r w:rsidR="00423E33" w:rsidRPr="00423E33">
        <w:rPr>
          <w:rFonts w:eastAsia="Times New Roman" w:cs="Times New Roman"/>
          <w:sz w:val="26"/>
          <w:szCs w:val="26"/>
          <w:lang w:val="ru-RU" w:eastAsia="ru-RU"/>
        </w:rPr>
        <w:t>Отчетность и к</w:t>
      </w:r>
      <w:proofErr w:type="spellStart"/>
      <w:r w:rsidR="000041B1" w:rsidRPr="00423E33">
        <w:rPr>
          <w:sz w:val="26"/>
          <w:szCs w:val="26"/>
        </w:rPr>
        <w:t>онтроль</w:t>
      </w:r>
      <w:proofErr w:type="spellEnd"/>
      <w:r w:rsidR="000041B1" w:rsidRPr="00423E33">
        <w:rPr>
          <w:sz w:val="26"/>
          <w:szCs w:val="26"/>
        </w:rPr>
        <w:t xml:space="preserve"> </w:t>
      </w:r>
      <w:proofErr w:type="spellStart"/>
      <w:r w:rsidR="000041B1" w:rsidRPr="00423E33">
        <w:rPr>
          <w:sz w:val="26"/>
          <w:szCs w:val="26"/>
        </w:rPr>
        <w:t>за</w:t>
      </w:r>
      <w:proofErr w:type="spellEnd"/>
      <w:r w:rsidR="000041B1" w:rsidRPr="00423E33">
        <w:rPr>
          <w:sz w:val="26"/>
          <w:szCs w:val="26"/>
        </w:rPr>
        <w:t xml:space="preserve"> </w:t>
      </w:r>
      <w:r w:rsidR="00423E33">
        <w:rPr>
          <w:sz w:val="26"/>
          <w:szCs w:val="26"/>
          <w:lang w:val="ru-RU"/>
        </w:rPr>
        <w:t xml:space="preserve">формированием и </w:t>
      </w:r>
      <w:proofErr w:type="spellStart"/>
      <w:r w:rsidR="000041B1" w:rsidRPr="00423E33">
        <w:rPr>
          <w:sz w:val="26"/>
          <w:szCs w:val="26"/>
        </w:rPr>
        <w:t>использованием</w:t>
      </w:r>
      <w:proofErr w:type="spellEnd"/>
      <w:r w:rsidR="000041B1" w:rsidRPr="00423E33">
        <w:rPr>
          <w:sz w:val="26"/>
          <w:szCs w:val="26"/>
        </w:rPr>
        <w:t xml:space="preserve"> </w:t>
      </w:r>
      <w:r w:rsidR="00423E33">
        <w:rPr>
          <w:sz w:val="26"/>
          <w:szCs w:val="26"/>
          <w:lang w:val="ru-RU"/>
        </w:rPr>
        <w:t>бюджетных ассигнований</w:t>
      </w:r>
      <w:r w:rsidR="000041B1" w:rsidRPr="00423E33">
        <w:rPr>
          <w:sz w:val="26"/>
          <w:szCs w:val="26"/>
        </w:rPr>
        <w:t xml:space="preserve"> </w:t>
      </w:r>
      <w:proofErr w:type="spellStart"/>
      <w:r w:rsidR="000041B1" w:rsidRPr="00423E33">
        <w:rPr>
          <w:sz w:val="26"/>
          <w:szCs w:val="26"/>
        </w:rPr>
        <w:t>дорожного</w:t>
      </w:r>
      <w:proofErr w:type="spellEnd"/>
      <w:r w:rsidR="000041B1" w:rsidRPr="00423E33">
        <w:rPr>
          <w:sz w:val="26"/>
          <w:szCs w:val="26"/>
        </w:rPr>
        <w:t xml:space="preserve"> </w:t>
      </w:r>
      <w:proofErr w:type="spellStart"/>
      <w:r w:rsidR="000041B1" w:rsidRPr="00423E33">
        <w:rPr>
          <w:sz w:val="26"/>
          <w:szCs w:val="26"/>
        </w:rPr>
        <w:t>фонда</w:t>
      </w:r>
      <w:proofErr w:type="spellEnd"/>
      <w:r w:rsidR="000041B1" w:rsidRPr="00423E33">
        <w:rPr>
          <w:sz w:val="26"/>
          <w:szCs w:val="26"/>
          <w:lang w:val="ru-RU"/>
        </w:rPr>
        <w:t xml:space="preserve"> городского округа</w:t>
      </w:r>
    </w:p>
    <w:p w:rsidR="000041B1" w:rsidRDefault="000041B1" w:rsidP="000041B1">
      <w:pPr>
        <w:pStyle w:val="Standard"/>
        <w:jc w:val="both"/>
        <w:rPr>
          <w:sz w:val="26"/>
          <w:szCs w:val="26"/>
          <w:lang w:val="ru-RU"/>
        </w:rPr>
      </w:pPr>
    </w:p>
    <w:p w:rsidR="00423E33" w:rsidRDefault="000041B1" w:rsidP="0000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1B1">
        <w:rPr>
          <w:rFonts w:ascii="Times New Roman" w:hAnsi="Times New Roman" w:cs="Times New Roman"/>
          <w:sz w:val="26"/>
          <w:szCs w:val="26"/>
        </w:rPr>
        <w:t xml:space="preserve">3.1. </w:t>
      </w:r>
      <w:r w:rsidR="00423E33">
        <w:rPr>
          <w:rFonts w:ascii="Times New Roman" w:hAnsi="Times New Roman" w:cs="Times New Roman"/>
          <w:sz w:val="26"/>
          <w:szCs w:val="26"/>
        </w:rPr>
        <w:t>Ответственность за целевое использование бюджетных ассигнований дорожного фонда городского округа несут главный распорядитель бюджетных средств и Отдел архитектуры и строительства.</w:t>
      </w:r>
    </w:p>
    <w:p w:rsidR="00423E33" w:rsidRDefault="00972495" w:rsidP="00972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proofErr w:type="gramStart"/>
      <w:r w:rsidR="0042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423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формированием и целевым использованием бюджетных ассигнований дорожного фонда городского округа осуществляется в соответствии с </w:t>
      </w:r>
      <w:r w:rsidR="00871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бюджетным законодательством Российской Федерации, нормативными правовыми актами Приморского края и муниципальными правовыми актами.</w:t>
      </w:r>
    </w:p>
    <w:p w:rsidR="00871639" w:rsidRDefault="00871639" w:rsidP="00871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Отчетность об использовании бюджетных ассигнований дорожного фонда городского округа осуществляется в соответствии с федеральными нормативными актами, нормативными правовыми актами Приморского края и муниципальными правовыми актами.</w:t>
      </w:r>
    </w:p>
    <w:p w:rsidR="00871639" w:rsidRDefault="00871639" w:rsidP="009724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041B1" w:rsidRPr="000041B1" w:rsidRDefault="000041B1" w:rsidP="000041B1">
      <w:pPr>
        <w:pStyle w:val="Standard"/>
        <w:jc w:val="both"/>
        <w:rPr>
          <w:sz w:val="26"/>
          <w:szCs w:val="26"/>
          <w:lang w:val="ru-RU"/>
        </w:rPr>
      </w:pPr>
    </w:p>
    <w:p w:rsidR="00D8390D" w:rsidRPr="000041B1" w:rsidRDefault="00D8390D" w:rsidP="00D839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p w:rsidR="00D8390D" w:rsidRDefault="00D8390D" w:rsidP="00D8390D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17E37" w:rsidRDefault="00A24D57"/>
    <w:sectPr w:rsidR="0021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9A1"/>
    <w:multiLevelType w:val="multilevel"/>
    <w:tmpl w:val="976EE9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85A2E86"/>
    <w:multiLevelType w:val="multilevel"/>
    <w:tmpl w:val="0CA2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4ECF0FA2"/>
    <w:multiLevelType w:val="hybridMultilevel"/>
    <w:tmpl w:val="4E0A496A"/>
    <w:lvl w:ilvl="0" w:tplc="9BF8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A58C6"/>
    <w:multiLevelType w:val="multilevel"/>
    <w:tmpl w:val="0CA2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752310F5"/>
    <w:multiLevelType w:val="hybridMultilevel"/>
    <w:tmpl w:val="4CCED460"/>
    <w:lvl w:ilvl="0" w:tplc="DECA86C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8F3DD5"/>
    <w:multiLevelType w:val="hybridMultilevel"/>
    <w:tmpl w:val="D42C4822"/>
    <w:lvl w:ilvl="0" w:tplc="AEC40AE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0D"/>
    <w:rsid w:val="000041B1"/>
    <w:rsid w:val="0018162F"/>
    <w:rsid w:val="00194C0F"/>
    <w:rsid w:val="002D0C2F"/>
    <w:rsid w:val="0036181A"/>
    <w:rsid w:val="00372031"/>
    <w:rsid w:val="00423E33"/>
    <w:rsid w:val="00453ADE"/>
    <w:rsid w:val="00490D8C"/>
    <w:rsid w:val="004E7422"/>
    <w:rsid w:val="00505637"/>
    <w:rsid w:val="00592C34"/>
    <w:rsid w:val="0064692F"/>
    <w:rsid w:val="00727D63"/>
    <w:rsid w:val="007902E5"/>
    <w:rsid w:val="007D1094"/>
    <w:rsid w:val="008253DC"/>
    <w:rsid w:val="00871639"/>
    <w:rsid w:val="008B5EEF"/>
    <w:rsid w:val="008E6F60"/>
    <w:rsid w:val="00972495"/>
    <w:rsid w:val="00A24D57"/>
    <w:rsid w:val="00A52277"/>
    <w:rsid w:val="00AD6E7D"/>
    <w:rsid w:val="00B41AD0"/>
    <w:rsid w:val="00B64698"/>
    <w:rsid w:val="00BE0B4B"/>
    <w:rsid w:val="00C475D3"/>
    <w:rsid w:val="00C918D7"/>
    <w:rsid w:val="00CC3B69"/>
    <w:rsid w:val="00D50F6E"/>
    <w:rsid w:val="00D8390D"/>
    <w:rsid w:val="00E307E7"/>
    <w:rsid w:val="00EE4134"/>
    <w:rsid w:val="00F15C67"/>
    <w:rsid w:val="00F5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390D"/>
    <w:pPr>
      <w:ind w:left="720"/>
      <w:contextualSpacing/>
    </w:pPr>
  </w:style>
  <w:style w:type="paragraph" w:customStyle="1" w:styleId="Standard">
    <w:name w:val="Standard"/>
    <w:rsid w:val="00D839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semiHidden/>
    <w:unhideWhenUsed/>
    <w:rsid w:val="00EE4134"/>
    <w:rPr>
      <w:color w:val="0000FF"/>
      <w:u w:val="single"/>
    </w:rPr>
  </w:style>
  <w:style w:type="paragraph" w:customStyle="1" w:styleId="1">
    <w:name w:val="Знак1"/>
    <w:basedOn w:val="a"/>
    <w:rsid w:val="00490D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4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390D"/>
    <w:pPr>
      <w:ind w:left="720"/>
      <w:contextualSpacing/>
    </w:pPr>
  </w:style>
  <w:style w:type="paragraph" w:customStyle="1" w:styleId="Standard">
    <w:name w:val="Standard"/>
    <w:rsid w:val="00D839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semiHidden/>
    <w:unhideWhenUsed/>
    <w:rsid w:val="00EE4134"/>
    <w:rPr>
      <w:color w:val="0000FF"/>
      <w:u w:val="single"/>
    </w:rPr>
  </w:style>
  <w:style w:type="paragraph" w:customStyle="1" w:styleId="1">
    <w:name w:val="Знак1"/>
    <w:basedOn w:val="a"/>
    <w:rsid w:val="00490D8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4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68BB0297FC4B3363352ECD57DF4988A4EE217BA15BC6690CC38D1F06DF17E6EF428E0971359360Cf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2013-09-18T04:11:00Z</cp:lastPrinted>
  <dcterms:created xsi:type="dcterms:W3CDTF">2013-09-16T00:14:00Z</dcterms:created>
  <dcterms:modified xsi:type="dcterms:W3CDTF">2013-09-22T22:24:00Z</dcterms:modified>
</cp:coreProperties>
</file>