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BA53BF" w:rsidP="00AD6601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 xml:space="preserve"> </w:t>
            </w:r>
            <w:r w:rsidR="00AD6601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59006E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10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A4C0B" w:rsidRPr="00936A3E" w:rsidRDefault="004A4C0B" w:rsidP="00150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ПРИМОРЬЕ – КРАЙ У МОРЯ</w:t>
      </w: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В краю с бескрайними морями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Мне б ветра свежего глоток.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И брызг соленых волн о скалы,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И скорый поезд на восток</w:t>
      </w:r>
    </w:p>
    <w:p w:rsidR="00AD6601" w:rsidRPr="00AD6601" w:rsidRDefault="00AD6601" w:rsidP="00AD66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 xml:space="preserve">Увез, и жизнь пошла сначала. </w:t>
      </w:r>
    </w:p>
    <w:p w:rsidR="00AD6601" w:rsidRPr="00AD6601" w:rsidRDefault="00AD6601" w:rsidP="00AD660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x-none"/>
        </w:rPr>
        <w:t>Алешина Людмила</w:t>
      </w:r>
    </w:p>
    <w:p w:rsidR="00AD6601" w:rsidRPr="00AD6601" w:rsidRDefault="00AD6601" w:rsidP="00AD6601">
      <w:pPr>
        <w:spacing w:after="0" w:line="360" w:lineRule="exact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AD6601" w:rsidRPr="00AD6601" w:rsidRDefault="00AD6601" w:rsidP="00936A3E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 – жемчужина Дальнего Востока находится на юго-востоке России, на берегу Японского моря, там, где Тихий океан – самый большой океан планеты встречается с самым крупным материком – Евразией. </w:t>
      </w:r>
      <w:r w:rsidRPr="00A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октября 2020 года Приморье отмечает свое 82-летие.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середине </w:t>
      </w:r>
      <w:hyperlink r:id="rId7" w:tooltip="XIX век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XIX века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Россия начала укреплять свои позиции на северо-западном побережье </w:t>
      </w:r>
      <w:hyperlink r:id="rId8" w:tooltip="Тихий океан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Тихого океана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 </w:t>
      </w:r>
      <w:hyperlink r:id="rId9" w:tooltip="1856 год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1856 году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приморских частей </w:t>
      </w:r>
      <w:hyperlink r:id="rId10" w:tooltip="Восточная Сибирь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Восточной Сибири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вместе с Камчаткой была образована </w:t>
      </w:r>
      <w:hyperlink r:id="rId11" w:tooltip="Приморская область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Приморская область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1860 году был основан пост Владивосток, который впоследствии стал центром Приморской области, главным морским форпостом на Тихом океане.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занятием населения в те годы являлось сельское и промысловое хозяйство. Вместе с тем развивались производства – горнорудное, угольное, кирпичное, рыбопромысловое.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Быстрому росту Приморья содействовало строительство в 1891-1897 годах Уссурийского участка Транссибирской железной дороги, что положило начало развитию промышленности и рост</w:t>
      </w:r>
      <w:r w:rsidR="004B55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населения.</w:t>
      </w:r>
    </w:p>
    <w:p w:rsidR="00AD6601" w:rsidRP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1920 году Приморская область вошла в </w:t>
      </w:r>
      <w:hyperlink r:id="rId12" w:tooltip="Дальневосточная республика" w:history="1">
        <w:r w:rsidRPr="00AD66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Дальневосточную республик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AD660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впоследствии переименованную в Дальневосточную область</w:t>
      </w:r>
      <w:r w:rsidR="004B55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AD660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далее в Дальневосточный край.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и возросшее значение Приморья позволили выделить его из состава Дальневосточного края в самостоя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административно-хозяйст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венную единицу. Приморский край был образован </w:t>
      </w:r>
      <w:r w:rsidRPr="00AD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октября 1938 года</w:t>
      </w: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Указу </w:t>
      </w:r>
      <w:hyperlink r:id="rId13" w:tooltip="Президиум Верховного Совета СССР" w:history="1">
        <w:r w:rsidRPr="00AD66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Президиума Верховного Совета СССР</w:t>
        </w:r>
      </w:hyperlink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</w:t>
      </w:r>
      <w:hyperlink r:id="rId14" w:tooltip="РСФСР" w:history="1">
        <w:r w:rsidRPr="00AD660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РСФСР</w:t>
        </w:r>
      </w:hyperlink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центром во Владивостоке.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15868" w:themeColor="accent5" w:themeShade="80"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lastRenderedPageBreak/>
        <w:t>Пройдя долгий путь развития и многочисленных преобразований в настоящее время Приморский край, играет ключевую роль в экономике Дальнего Востока.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0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Приморье является 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крупнейшим субъектом Дальневосточного федерального округа</w:t>
      </w:r>
      <w:r w:rsidR="003C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численности населения. На 1 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3C7EE4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в крае проживало 1895.9 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 (23% населения ДВФО).</w:t>
      </w: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край приходится около 24% занятого населения. </w:t>
      </w:r>
      <w:r w:rsidRPr="00AD6601">
        <w:rPr>
          <w:rFonts w:ascii="Times New Roman" w:eastAsia="Times New Roman" w:hAnsi="Times New Roman" w:cs="Times New Roman"/>
          <w:sz w:val="28"/>
          <w:szCs w:val="28"/>
        </w:rPr>
        <w:t>Приморье располагает 23% основных фондов Дальнего Востока, на которых производится 16% валового регионального продукта ДВФО.</w:t>
      </w:r>
    </w:p>
    <w:p w:rsidR="00AD6601" w:rsidRPr="00AD6601" w:rsidRDefault="00AD6601" w:rsidP="00936A3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Благодаря своей территориальной близости к основным рынкам Азиатско-Тихоокеанского региона, наличию транспортной и энергетической инфраструктуры</w:t>
      </w: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, </w:t>
      </w:r>
      <w:r w:rsidRPr="00AD6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регион становится все более привлекательным для развития бизнеса и инвестиций.</w:t>
      </w:r>
    </w:p>
    <w:p w:rsidR="00AD6601" w:rsidRDefault="00AD6601" w:rsidP="00936A3E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стратегия развития края направлена на реализацию новых, в ряде случаев уникальных проектов, основанных на инновационных технологиях. Среди них: судо- и автомобилестроение, </w:t>
      </w:r>
      <w:r w:rsidRPr="00F2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нефтегазохимия,</w:t>
      </w:r>
      <w:r w:rsidRPr="00AD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транспортной и энергетической инфраструктуры, туризма.</w:t>
      </w:r>
    </w:p>
    <w:p w:rsidR="00AD6601" w:rsidRPr="00AD6601" w:rsidRDefault="00AD6601" w:rsidP="00AD6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D660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Основные социально-экономические показатели Приморского кра</w:t>
      </w:r>
      <w:r w:rsidRPr="00AD660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</w:t>
      </w:r>
    </w:p>
    <w:p w:rsidR="00AD6601" w:rsidRPr="00AD6601" w:rsidRDefault="00AD6601" w:rsidP="00AD660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43"/>
        <w:gridCol w:w="990"/>
        <w:gridCol w:w="990"/>
        <w:gridCol w:w="990"/>
        <w:gridCol w:w="990"/>
        <w:gridCol w:w="990"/>
        <w:gridCol w:w="990"/>
      </w:tblGrid>
      <w:tr w:rsidR="00AD6601" w:rsidRPr="00AD6601" w:rsidTr="004B55F4">
        <w:trPr>
          <w:trHeight w:val="478"/>
          <w:tblHeader/>
          <w:jc w:val="center"/>
        </w:trPr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D6601" w:rsidRPr="00AD6601" w:rsidRDefault="00AD6601" w:rsidP="00AD6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20</w:t>
            </w:r>
            <w:r w:rsidRPr="00AD66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19</w:t>
            </w:r>
          </w:p>
        </w:tc>
      </w:tr>
      <w:tr w:rsidR="00AD6601" w:rsidRPr="00AD6601" w:rsidTr="00936A3E">
        <w:trPr>
          <w:trHeight w:val="639"/>
          <w:jc w:val="center"/>
        </w:trPr>
        <w:tc>
          <w:tcPr>
            <w:tcW w:w="42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постоянного населения (на начало года), тыс. 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1557.3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  <w:r w:rsidR="00F266C1"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1902.7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него</w:t>
            </w: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502.8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1106.1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1634.3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1663.8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F266C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1494.2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1472.4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Среднегодовая численность занятых  в экономике, тыс. человек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267.9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997.7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6601" w:rsidRPr="00F266C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980.1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AD6601" w:rsidRPr="00AD6601" w:rsidRDefault="00AD6601" w:rsidP="002622B2">
            <w:pPr>
              <w:tabs>
                <w:tab w:val="left" w:pos="780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938.8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Произведено</w:t>
            </w: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уголь, тыс. тонн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  <w:t>3711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  <w:t>10403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8282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пиломатериалы, тыс. куб. 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  <w:t>586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val="ru-MD" w:eastAsia="ru-RU"/>
              </w:rPr>
              <w:t>397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  <w:proofErr w:type="gramEnd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млн. кВт-ч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9349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11352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изделия, тыс. 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улов рыбы и морепродуктов, тыс. 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консервы и пресервы рыбные, </w:t>
            </w:r>
            <w:proofErr w:type="spellStart"/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муб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604.8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128.7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194.4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Посевная площадь, тыс. га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332.1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708.6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753.5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  <w:r w:rsidR="00F266C1"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484.7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в действие жилых домов,</w:t>
            </w:r>
          </w:p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кв. м общей площади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694.4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939.3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F266C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535.2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559.3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населения жильем, кв. м на 1 жителя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23.5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 автомобильных дорог общего пользования, км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left="-113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17013</w:t>
            </w:r>
          </w:p>
        </w:tc>
      </w:tr>
      <w:tr w:rsidR="00AD6601" w:rsidRPr="00AD6601" w:rsidTr="00936A3E">
        <w:trPr>
          <w:jc w:val="center"/>
        </w:trPr>
        <w:tc>
          <w:tcPr>
            <w:tcW w:w="4243" w:type="dxa"/>
            <w:tcBorders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легковых автомобилей, тыс. штук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618.5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980.6</w:t>
            </w:r>
          </w:p>
        </w:tc>
      </w:tr>
      <w:tr w:rsidR="00AD6601" w:rsidRPr="00AD6601" w:rsidTr="00936A3E">
        <w:trPr>
          <w:jc w:val="center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Обеспеченность населения легковыми автомобилями на 1000 человек, штук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</w:t>
            </w:r>
          </w:p>
        </w:tc>
      </w:tr>
      <w:tr w:rsidR="00AD6601" w:rsidRPr="00AD6601" w:rsidTr="00936A3E">
        <w:trPr>
          <w:jc w:val="center"/>
        </w:trPr>
        <w:tc>
          <w:tcPr>
            <w:tcW w:w="4243" w:type="dxa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общеобразовательных учреждений    на 10000 человек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1102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Число студентов в высших учебных заведениях на 10000 человек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AD6601" w:rsidRPr="00AD6601" w:rsidTr="002622B2">
        <w:trPr>
          <w:jc w:val="center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AD6601">
            <w:pPr>
              <w:suppressAutoHyphens/>
              <w:spacing w:after="0" w:line="35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коек в больничных учреждениях на 10000 человек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99.9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6601" w:rsidRPr="00AD6601" w:rsidRDefault="00AD6601" w:rsidP="002622B2">
            <w:pPr>
              <w:tabs>
                <w:tab w:val="left" w:pos="767"/>
              </w:tabs>
              <w:suppressAutoHyphens/>
              <w:spacing w:after="0" w:line="350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  <w:r w:rsidR="00F266C1" w:rsidRPr="00F26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</w:p>
        </w:tc>
      </w:tr>
    </w:tbl>
    <w:p w:rsidR="00AD6601" w:rsidRPr="00AD6601" w:rsidRDefault="00AD6601" w:rsidP="00AD6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5868" w:themeColor="accent5" w:themeShade="80"/>
          <w:sz w:val="28"/>
          <w:szCs w:val="28"/>
          <w:lang w:eastAsia="x-none"/>
        </w:rPr>
      </w:pPr>
    </w:p>
    <w:p w:rsidR="00AD6601" w:rsidRPr="00AD6601" w:rsidRDefault="00AD6601" w:rsidP="003C7EE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bookmarkStart w:id="0" w:name="_GoBack"/>
      <w:r w:rsidRPr="00AD6601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Приморскстат от всей души поздравляет своих земляков с 82-й годовщиной образования Приморского края! Желаем везде следовать дорогами удачи, путешествовать по миру и каждый раз с чувством гордости возвращаться в родное Приморье. Любите свой край и делайте так, чтобы жизнь в нем становилась комфортней и счастливее! </w:t>
      </w:r>
    </w:p>
    <w:p w:rsidR="00352F00" w:rsidRDefault="00352F00" w:rsidP="00537BE1">
      <w:pPr>
        <w:pStyle w:val="a6"/>
        <w:spacing w:after="0" w:line="312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9006E" w:rsidRPr="00537BE1" w:rsidRDefault="0059006E" w:rsidP="00537BE1">
      <w:pPr>
        <w:pStyle w:val="a6"/>
        <w:spacing w:after="0" w:line="312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37BE1" w:rsidRDefault="00537BE1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  <w:bookmarkEnd w:id="0"/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32E0"/>
    <w:multiLevelType w:val="multilevel"/>
    <w:tmpl w:val="DF5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E3EE4"/>
    <w:multiLevelType w:val="multilevel"/>
    <w:tmpl w:val="C26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01A2E"/>
    <w:multiLevelType w:val="multilevel"/>
    <w:tmpl w:val="297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36987"/>
    <w:rsid w:val="000916C2"/>
    <w:rsid w:val="000A6337"/>
    <w:rsid w:val="000E2974"/>
    <w:rsid w:val="00122E5F"/>
    <w:rsid w:val="00150FA7"/>
    <w:rsid w:val="001D26B9"/>
    <w:rsid w:val="001E1459"/>
    <w:rsid w:val="002622B2"/>
    <w:rsid w:val="00297A2A"/>
    <w:rsid w:val="002A0E69"/>
    <w:rsid w:val="002B3A53"/>
    <w:rsid w:val="00347D95"/>
    <w:rsid w:val="00352F00"/>
    <w:rsid w:val="003C7EE4"/>
    <w:rsid w:val="003E1583"/>
    <w:rsid w:val="00432435"/>
    <w:rsid w:val="00434B5F"/>
    <w:rsid w:val="004540C1"/>
    <w:rsid w:val="00464FF0"/>
    <w:rsid w:val="004A4C0B"/>
    <w:rsid w:val="004B55F4"/>
    <w:rsid w:val="00537BE1"/>
    <w:rsid w:val="0054587F"/>
    <w:rsid w:val="0059006E"/>
    <w:rsid w:val="005E1D13"/>
    <w:rsid w:val="00631533"/>
    <w:rsid w:val="00661511"/>
    <w:rsid w:val="00694303"/>
    <w:rsid w:val="006D1D3C"/>
    <w:rsid w:val="007319C1"/>
    <w:rsid w:val="007433C0"/>
    <w:rsid w:val="007538CB"/>
    <w:rsid w:val="0077257E"/>
    <w:rsid w:val="00777D8F"/>
    <w:rsid w:val="007B3123"/>
    <w:rsid w:val="007C6C45"/>
    <w:rsid w:val="00815D54"/>
    <w:rsid w:val="008450F1"/>
    <w:rsid w:val="00871373"/>
    <w:rsid w:val="00936A3E"/>
    <w:rsid w:val="00A56654"/>
    <w:rsid w:val="00A93C01"/>
    <w:rsid w:val="00AB614D"/>
    <w:rsid w:val="00AD6601"/>
    <w:rsid w:val="00B01940"/>
    <w:rsid w:val="00B355DC"/>
    <w:rsid w:val="00B407A1"/>
    <w:rsid w:val="00B665E3"/>
    <w:rsid w:val="00BA53BF"/>
    <w:rsid w:val="00BA5CDB"/>
    <w:rsid w:val="00BB1ED9"/>
    <w:rsid w:val="00C03F0A"/>
    <w:rsid w:val="00C17FAE"/>
    <w:rsid w:val="00C3394F"/>
    <w:rsid w:val="00C726D3"/>
    <w:rsid w:val="00C95050"/>
    <w:rsid w:val="00CD08E4"/>
    <w:rsid w:val="00E004C4"/>
    <w:rsid w:val="00E11BDE"/>
    <w:rsid w:val="00E86DD1"/>
    <w:rsid w:val="00F266C1"/>
    <w:rsid w:val="00F363F5"/>
    <w:rsid w:val="00F71E74"/>
    <w:rsid w:val="00F9557B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356B-7E42-4126-9F05-E6BC9F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B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D9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E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D66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00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9423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6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8%D1%85%D0%B8%D0%B9_%D0%BE%D0%BA%D0%B5%D0%B0%D0%BD" TargetMode="External"/><Relationship Id="rId13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XIX_%D0%B2%D0%B5%D0%BA" TargetMode="External"/><Relationship Id="rId12" Type="http://schemas.openxmlformats.org/officeDocument/2006/relationships/hyperlink" Target="https://ru.wikipedia.org/wiki/%D0%94%D0%B0%D0%BB%D1%8C%D0%BD%D0%B5%D0%B2%D0%BE%D1%81%D1%82%D0%BE%D1%87%D0%BD%D0%B0%D1%8F_%D1%80%D0%B5%D1%81%D0%BF%D1%83%D0%B1%D0%BB%D0%B8%D0%BA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1%80%D0%B8%D0%BC%D0%BE%D1%80%D1%81%D0%BA%D0%B0%D1%8F_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E%D1%81%D1%82%D0%BE%D1%87%D0%BD%D0%B0%D1%8F_%D0%A1%D0%B8%D0%B1%D0%B8%D1%80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56_%D0%B3%D0%BE%D0%B4" TargetMode="External"/><Relationship Id="rId14" Type="http://schemas.openxmlformats.org/officeDocument/2006/relationships/hyperlink" Target="http://ru.wikipedia.org/wiki/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7386-8642-4ECF-B010-C2FD4A61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Мамонова Ирина Олеговна</cp:lastModifiedBy>
  <cp:revision>2</cp:revision>
  <cp:lastPrinted>2020-01-31T01:53:00Z</cp:lastPrinted>
  <dcterms:created xsi:type="dcterms:W3CDTF">2020-10-20T04:56:00Z</dcterms:created>
  <dcterms:modified xsi:type="dcterms:W3CDTF">2020-10-20T04:56:00Z</dcterms:modified>
</cp:coreProperties>
</file>