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76" w:rsidRDefault="002E3276" w:rsidP="002E3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проведении закрытого аукциона на право </w:t>
      </w:r>
    </w:p>
    <w:p w:rsidR="002E3276" w:rsidRDefault="002E3276" w:rsidP="002E3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включения в</w:t>
      </w:r>
      <w:r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размещения нестационарных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торговых </w:t>
      </w:r>
    </w:p>
    <w:p w:rsidR="002E3276" w:rsidRPr="00A32488" w:rsidRDefault="002E3276" w:rsidP="002E3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Дальнегорского городского округа</w:t>
      </w:r>
    </w:p>
    <w:p w:rsidR="002E3276" w:rsidRPr="00A32488" w:rsidRDefault="002E3276" w:rsidP="002E3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6/19 от 11.03</w:t>
      </w:r>
      <w:r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2E3276" w:rsidRDefault="002E3276" w:rsidP="002E3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E3276" w:rsidRPr="00F9124F" w:rsidRDefault="002E3276" w:rsidP="002E32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Дальнегорского городского округа от 11.03.2019 № </w:t>
      </w:r>
      <w:r w:rsidR="00BF5DC3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154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-па, отдел экономики и поддержки предпринимательства администрации Дальнегорского городского округа сообщает о проведении закрытого аукциона (далее – аукцион) на право включения в схему размещения нестационарных торговых объектов на территории Дальнегорского городского округа по лоту:</w:t>
      </w:r>
    </w:p>
    <w:p w:rsidR="002E3276" w:rsidRPr="00F9124F" w:rsidRDefault="002E3276" w:rsidP="002E32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24F">
        <w:rPr>
          <w:rFonts w:ascii="Times New Roman" w:hAnsi="Times New Roman" w:cs="Times New Roman"/>
          <w:b/>
          <w:sz w:val="24"/>
          <w:szCs w:val="24"/>
        </w:rPr>
        <w:t>Лот № 1: право на заключение договора на размещение нестационарного торгового объекта (далее – НТО), местоположение которого установлено г. Дальнегорск, на расстоянии 15 м от угла дома №57 по проспекту 50 лет Октября, в северо-восточном направлении.</w:t>
      </w:r>
    </w:p>
    <w:p w:rsidR="002E3276" w:rsidRPr="00F9124F" w:rsidRDefault="002E3276" w:rsidP="002E3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24F">
        <w:rPr>
          <w:rFonts w:ascii="Times New Roman" w:hAnsi="Times New Roman" w:cs="Times New Roman"/>
          <w:sz w:val="24"/>
          <w:szCs w:val="24"/>
        </w:rPr>
        <w:t>1) Место № 1 с указанием координат МСК-25:</w:t>
      </w:r>
    </w:p>
    <w:tbl>
      <w:tblPr>
        <w:tblStyle w:val="a7"/>
        <w:tblpPr w:leftFromText="180" w:rightFromText="180" w:vertAnchor="text" w:horzAnchor="page" w:tblpXSpec="center" w:tblpY="67"/>
        <w:tblW w:w="0" w:type="auto"/>
        <w:tblLook w:val="04A0" w:firstRow="1" w:lastRow="0" w:firstColumn="1" w:lastColumn="0" w:noHBand="0" w:noVBand="1"/>
      </w:tblPr>
      <w:tblGrid>
        <w:gridCol w:w="1236"/>
        <w:gridCol w:w="1356"/>
      </w:tblGrid>
      <w:tr w:rsidR="002E3276" w:rsidRPr="00F9124F" w:rsidTr="00546789">
        <w:tc>
          <w:tcPr>
            <w:tcW w:w="0" w:type="auto"/>
            <w:vAlign w:val="center"/>
          </w:tcPr>
          <w:p w:rsidR="002E3276" w:rsidRPr="00F9124F" w:rsidRDefault="002E3276" w:rsidP="0054678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2E3276" w:rsidRPr="00F9124F" w:rsidRDefault="002E3276" w:rsidP="0054678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4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2E3276" w:rsidRPr="00F9124F" w:rsidTr="00546789">
        <w:tc>
          <w:tcPr>
            <w:tcW w:w="0" w:type="auto"/>
            <w:vAlign w:val="center"/>
          </w:tcPr>
          <w:p w:rsidR="002E3276" w:rsidRPr="00F9124F" w:rsidRDefault="002E3276" w:rsidP="0054678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4F">
              <w:rPr>
                <w:rFonts w:ascii="Times New Roman" w:hAnsi="Times New Roman" w:cs="Times New Roman"/>
                <w:sz w:val="24"/>
                <w:szCs w:val="24"/>
              </w:rPr>
              <w:t>519080.06</w:t>
            </w:r>
          </w:p>
        </w:tc>
        <w:tc>
          <w:tcPr>
            <w:tcW w:w="0" w:type="auto"/>
            <w:vAlign w:val="center"/>
          </w:tcPr>
          <w:p w:rsidR="002E3276" w:rsidRPr="00F9124F" w:rsidRDefault="002E3276" w:rsidP="0054678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4F">
              <w:rPr>
                <w:rFonts w:ascii="Times New Roman" w:hAnsi="Times New Roman" w:cs="Times New Roman"/>
                <w:sz w:val="24"/>
                <w:szCs w:val="24"/>
              </w:rPr>
              <w:t>3208198.17</w:t>
            </w:r>
          </w:p>
        </w:tc>
      </w:tr>
      <w:tr w:rsidR="002E3276" w:rsidRPr="00F9124F" w:rsidTr="00546789">
        <w:tc>
          <w:tcPr>
            <w:tcW w:w="0" w:type="auto"/>
            <w:vAlign w:val="center"/>
          </w:tcPr>
          <w:p w:rsidR="002E3276" w:rsidRPr="00F9124F" w:rsidRDefault="002E3276" w:rsidP="0054678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4F">
              <w:rPr>
                <w:rFonts w:ascii="Times New Roman" w:hAnsi="Times New Roman" w:cs="Times New Roman"/>
                <w:sz w:val="24"/>
                <w:szCs w:val="24"/>
              </w:rPr>
              <w:t>519081.92</w:t>
            </w:r>
          </w:p>
        </w:tc>
        <w:tc>
          <w:tcPr>
            <w:tcW w:w="0" w:type="auto"/>
            <w:vAlign w:val="center"/>
          </w:tcPr>
          <w:p w:rsidR="002E3276" w:rsidRPr="00F9124F" w:rsidRDefault="002E3276" w:rsidP="0054678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4F">
              <w:rPr>
                <w:rFonts w:ascii="Times New Roman" w:hAnsi="Times New Roman" w:cs="Times New Roman"/>
                <w:sz w:val="24"/>
                <w:szCs w:val="24"/>
              </w:rPr>
              <w:t>3208200.68</w:t>
            </w:r>
          </w:p>
        </w:tc>
      </w:tr>
      <w:tr w:rsidR="002E3276" w:rsidRPr="00F9124F" w:rsidTr="00546789">
        <w:tc>
          <w:tcPr>
            <w:tcW w:w="0" w:type="auto"/>
            <w:vAlign w:val="center"/>
          </w:tcPr>
          <w:p w:rsidR="002E3276" w:rsidRPr="00F9124F" w:rsidRDefault="002E3276" w:rsidP="0054678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4F">
              <w:rPr>
                <w:rFonts w:ascii="Times New Roman" w:hAnsi="Times New Roman" w:cs="Times New Roman"/>
                <w:sz w:val="24"/>
                <w:szCs w:val="24"/>
              </w:rPr>
              <w:t>519080.11</w:t>
            </w:r>
          </w:p>
        </w:tc>
        <w:tc>
          <w:tcPr>
            <w:tcW w:w="0" w:type="auto"/>
            <w:vAlign w:val="center"/>
          </w:tcPr>
          <w:p w:rsidR="002E3276" w:rsidRPr="00F9124F" w:rsidRDefault="002E3276" w:rsidP="0054678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4F">
              <w:rPr>
                <w:rFonts w:ascii="Times New Roman" w:hAnsi="Times New Roman" w:cs="Times New Roman"/>
                <w:sz w:val="24"/>
                <w:szCs w:val="24"/>
              </w:rPr>
              <w:t>3208202</w:t>
            </w:r>
          </w:p>
        </w:tc>
      </w:tr>
      <w:tr w:rsidR="002E3276" w:rsidRPr="00F9124F" w:rsidTr="00546789">
        <w:tc>
          <w:tcPr>
            <w:tcW w:w="0" w:type="auto"/>
            <w:vAlign w:val="center"/>
          </w:tcPr>
          <w:p w:rsidR="002E3276" w:rsidRPr="00F9124F" w:rsidRDefault="002E3276" w:rsidP="0054678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4F">
              <w:rPr>
                <w:rFonts w:ascii="Times New Roman" w:hAnsi="Times New Roman" w:cs="Times New Roman"/>
                <w:sz w:val="24"/>
                <w:szCs w:val="24"/>
              </w:rPr>
              <w:t>519078.27</w:t>
            </w:r>
          </w:p>
        </w:tc>
        <w:tc>
          <w:tcPr>
            <w:tcW w:w="0" w:type="auto"/>
            <w:vAlign w:val="center"/>
          </w:tcPr>
          <w:p w:rsidR="002E3276" w:rsidRPr="00F9124F" w:rsidRDefault="002E3276" w:rsidP="0054678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4F">
              <w:rPr>
                <w:rFonts w:ascii="Times New Roman" w:hAnsi="Times New Roman" w:cs="Times New Roman"/>
                <w:sz w:val="24"/>
                <w:szCs w:val="24"/>
              </w:rPr>
              <w:t>3208199.49</w:t>
            </w:r>
          </w:p>
        </w:tc>
      </w:tr>
    </w:tbl>
    <w:p w:rsidR="002E3276" w:rsidRPr="00F9124F" w:rsidRDefault="002E3276" w:rsidP="002E327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276" w:rsidRPr="00F9124F" w:rsidRDefault="002E3276" w:rsidP="002E32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276" w:rsidRPr="00F9124F" w:rsidRDefault="002E3276" w:rsidP="002E327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3276" w:rsidRPr="00F9124F" w:rsidRDefault="002E3276" w:rsidP="002E327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3276" w:rsidRPr="00F9124F" w:rsidRDefault="002E3276" w:rsidP="002E327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124F" w:rsidRDefault="00F9124F" w:rsidP="00F9124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E3276" w:rsidRPr="00F9124F" w:rsidRDefault="002E3276" w:rsidP="002E3276">
      <w:pPr>
        <w:pStyle w:val="a3"/>
        <w:numPr>
          <w:ilvl w:val="2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24F">
        <w:rPr>
          <w:rFonts w:ascii="Times New Roman" w:hAnsi="Times New Roman" w:cs="Times New Roman"/>
          <w:sz w:val="24"/>
          <w:szCs w:val="24"/>
        </w:rPr>
        <w:t>Вид НТО: киоск.</w:t>
      </w:r>
    </w:p>
    <w:p w:rsidR="002E3276" w:rsidRPr="00F9124F" w:rsidRDefault="002E3276" w:rsidP="002E3276">
      <w:pPr>
        <w:numPr>
          <w:ilvl w:val="2"/>
          <w:numId w:val="2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24F">
        <w:rPr>
          <w:rFonts w:ascii="Times New Roman" w:hAnsi="Times New Roman" w:cs="Times New Roman"/>
          <w:sz w:val="24"/>
          <w:szCs w:val="24"/>
        </w:rPr>
        <w:t>Специализация НТО: непродовольственные, продовольственные товары.</w:t>
      </w:r>
    </w:p>
    <w:p w:rsidR="002E3276" w:rsidRPr="00F9124F" w:rsidRDefault="002E3276" w:rsidP="002E3276">
      <w:pPr>
        <w:numPr>
          <w:ilvl w:val="2"/>
          <w:numId w:val="22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24F">
        <w:rPr>
          <w:rFonts w:ascii="Times New Roman" w:hAnsi="Times New Roman" w:cs="Times New Roman"/>
          <w:sz w:val="24"/>
          <w:szCs w:val="24"/>
        </w:rPr>
        <w:t>Площадь места размещения НТО: 7 кв. м.</w:t>
      </w:r>
    </w:p>
    <w:p w:rsidR="002E3276" w:rsidRPr="00F9124F" w:rsidRDefault="002E3276" w:rsidP="002E3276">
      <w:pPr>
        <w:numPr>
          <w:ilvl w:val="2"/>
          <w:numId w:val="2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24F">
        <w:rPr>
          <w:rFonts w:ascii="Times New Roman" w:hAnsi="Times New Roman" w:cs="Times New Roman"/>
          <w:sz w:val="24"/>
          <w:szCs w:val="24"/>
        </w:rPr>
        <w:t>Начальная (минимальная) цена договора за право включения хозяйствующего субъекта в Схему на весь период размещения НТО: 58 270 (Пятьдесят восемь тысяч двести семьдесят) рублей 00 копеек.</w:t>
      </w:r>
    </w:p>
    <w:p w:rsidR="002E3276" w:rsidRPr="00F9124F" w:rsidRDefault="002E3276" w:rsidP="002E3276">
      <w:pPr>
        <w:numPr>
          <w:ilvl w:val="2"/>
          <w:numId w:val="22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24F">
        <w:rPr>
          <w:rFonts w:ascii="Times New Roman" w:hAnsi="Times New Roman" w:cs="Times New Roman"/>
          <w:sz w:val="24"/>
          <w:szCs w:val="24"/>
        </w:rPr>
        <w:t>Задаток в размере 20% от начальной (минимальной) цены за право включения хозяйствующего субъекта в Схему: 11 654 (Одиннадцать тысяч шестьсот пятьдесят четыре) рубля 00 копеек.</w:t>
      </w:r>
    </w:p>
    <w:p w:rsidR="002E3276" w:rsidRPr="00F9124F" w:rsidRDefault="002E3276" w:rsidP="002E3276">
      <w:pPr>
        <w:numPr>
          <w:ilvl w:val="2"/>
          <w:numId w:val="2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24F">
        <w:rPr>
          <w:rFonts w:ascii="Times New Roman" w:hAnsi="Times New Roman" w:cs="Times New Roman"/>
          <w:sz w:val="24"/>
          <w:szCs w:val="24"/>
        </w:rPr>
        <w:t>Период размещения НТО: 7 лет.</w:t>
      </w:r>
    </w:p>
    <w:p w:rsidR="00F9124F" w:rsidRPr="00F9124F" w:rsidRDefault="00F9124F" w:rsidP="002E327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276" w:rsidRPr="00F9124F" w:rsidRDefault="002E3276" w:rsidP="002E327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торгов – </w:t>
      </w:r>
      <w:r w:rsidRPr="00F912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АУКЦИОН</w:t>
      </w:r>
    </w:p>
    <w:p w:rsidR="002E3276" w:rsidRPr="00F9124F" w:rsidRDefault="002E3276" w:rsidP="002E327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подачи предложений о цене – </w:t>
      </w:r>
      <w:r w:rsidRPr="00F912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ЗАКРЫТАЯ (В ЗАПЕЧАТАННЫХ КОНВЕРТАХ)</w:t>
      </w:r>
    </w:p>
    <w:p w:rsidR="002E3276" w:rsidRPr="00F9124F" w:rsidRDefault="002E3276" w:rsidP="002E327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состоится </w:t>
      </w:r>
      <w:r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апреля 2019 года в 10:00 часов по адресу: г. Дальнегорск, проспект 50 лет Октября, д.125, </w:t>
      </w:r>
      <w:proofErr w:type="spellStart"/>
      <w:r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21.</w:t>
      </w:r>
    </w:p>
    <w:p w:rsidR="002E3276" w:rsidRPr="00F9124F" w:rsidRDefault="002E3276" w:rsidP="002E327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начинается </w:t>
      </w:r>
      <w:r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марта 2019 года.</w:t>
      </w:r>
    </w:p>
    <w:p w:rsidR="002E3276" w:rsidRPr="00F9124F" w:rsidRDefault="002E3276" w:rsidP="002E327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день приема заявок и задатка </w:t>
      </w:r>
      <w:r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марта 2019 года.</w:t>
      </w:r>
    </w:p>
    <w:p w:rsidR="002E3276" w:rsidRPr="00F9124F" w:rsidRDefault="002E3276" w:rsidP="002E3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заявок, документов претендентов и допуск их к участию в аукционе                      </w:t>
      </w:r>
      <w:r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апреля 2019 года.</w:t>
      </w:r>
    </w:p>
    <w:p w:rsidR="00B156EA" w:rsidRPr="00F9124F" w:rsidRDefault="00B156EA" w:rsidP="00B156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на размещение НТО можно по адресу: г. Дальнегорск, проспект 50 лет Октября, д. 125, </w:t>
      </w:r>
      <w:proofErr w:type="spellStart"/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. 16, тел. 84237332140, по рабочим дням с 09-00 до 13-00 и с 14-00 по 17-00 (в понедельни</w:t>
      </w:r>
      <w:r w:rsidR="002E3276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 18-00).</w:t>
      </w:r>
    </w:p>
    <w:p w:rsidR="006D2443" w:rsidRPr="00F9124F" w:rsidRDefault="00B16D59" w:rsidP="00B16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вносится по следующим реквизитам: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443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Финансовое управление администрации Дальнегорского городского округа Приморского края лицевой счет 02410051047, ИНН 2505003840, КПП 250501001, р/</w:t>
      </w:r>
      <w:proofErr w:type="spellStart"/>
      <w:r w:rsidR="006D2443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="006D2443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40302810650005000035 в Дальневосточном банке ПАО «Сбербанк России» г. Хабаровск, БИК: 040813608. В назначении платежа указать: «КБК 96700000000000000140 «Задаток за участие в аукционе на право включения в Схему НТО, дату аукциона, № извещения).</w:t>
      </w:r>
    </w:p>
    <w:p w:rsidR="00280933" w:rsidRPr="00F9124F" w:rsidRDefault="00280933" w:rsidP="00B16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обязан обеспечить поступление задатка на указанный расчётный счет до даты рассмотрения заявок на участие в аукционе.</w:t>
      </w:r>
    </w:p>
    <w:p w:rsidR="0043269A" w:rsidRPr="00F9124F" w:rsidRDefault="005A6F42" w:rsidP="004326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D3316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заяв</w:t>
      </w:r>
      <w:r w:rsidR="007E67E6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D3316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 участие в аукционе,</w:t>
      </w:r>
      <w:r w:rsidR="007E67E6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316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типовой договор на размещение </w:t>
      </w:r>
      <w:r w:rsidR="00071C8F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нестационарного торгового объекта</w:t>
      </w:r>
      <w:r w:rsidR="006A49C6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1C8F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типовой договор на размещение </w:t>
      </w:r>
      <w:r w:rsidR="00071C8F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нестационарного торгового объекта (без проведения торгов) </w:t>
      </w:r>
      <w:r w:rsidR="00ED3316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 на официальном сайте администрации Дальнегорского городского округа</w:t>
      </w:r>
      <w:r w:rsidR="004C6861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315A18" w:rsidRPr="00F9124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http://dalnegorsk-mo.ru/economy/business/</w:t>
        </w:r>
      </w:hyperlink>
      <w:r w:rsidR="00315A18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подразделе «Малое и среднее предпринимательство» раздела «Экономика»).</w:t>
      </w:r>
    </w:p>
    <w:p w:rsidR="0043269A" w:rsidRPr="00F9124F" w:rsidRDefault="0043269A" w:rsidP="004326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62A" w:rsidRPr="00F9124F" w:rsidRDefault="00CD3FB1" w:rsidP="0043269A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 документов для</w:t>
      </w:r>
      <w:r w:rsidR="002F5B27"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</w:t>
      </w:r>
      <w:r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2F5B27"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аукционе</w:t>
      </w:r>
    </w:p>
    <w:p w:rsidR="00BB3A1E" w:rsidRPr="00F9124F" w:rsidRDefault="00BB3A1E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допускаются любое юридическое лицо независимо от организационно-правовой формы и места его нахождения или индивидуальный предприниматель.</w:t>
      </w:r>
    </w:p>
    <w:p w:rsidR="009F2695" w:rsidRPr="00F9124F" w:rsidRDefault="00CD3FB1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претенденты представляют организатору аукциона в установленный в </w:t>
      </w:r>
      <w:r w:rsidR="0047650D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 сообщении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аукциона срок следующие документы</w:t>
      </w:r>
      <w:r w:rsidR="009F2695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05B7" w:rsidRPr="00F9124F" w:rsidRDefault="000805B7" w:rsidP="000805B7">
      <w:pPr>
        <w:pStyle w:val="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hAnsi="Times New Roman" w:cs="Times New Roman"/>
          <w:sz w:val="24"/>
          <w:szCs w:val="24"/>
          <w:lang w:eastAsia="ru-RU"/>
        </w:rPr>
        <w:t>заявление об отсутствии решения о приостановлении деятельности или ликвидации претендентами на включение в Схему – юридического лица, об отсутствии решения арбитражного суда о признании претендентов – юридического лица или индивидуального предпринимателя банкротом и об открытии конкурсного производства в порядке, предусмотренном Кодексом Российской Федерации об административных правонарушениях;</w:t>
      </w:r>
    </w:p>
    <w:p w:rsidR="000805B7" w:rsidRPr="00F9124F" w:rsidRDefault="000805B7" w:rsidP="000805B7">
      <w:pPr>
        <w:pStyle w:val="20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</w:pPr>
      <w:bookmarkStart w:id="0" w:name="pr_2057_135"/>
      <w:bookmarkStart w:id="1" w:name="bssPhr128"/>
      <w:bookmarkStart w:id="2" w:name="dfasyrgex8"/>
      <w:bookmarkStart w:id="3" w:name="pr_2057_133"/>
      <w:bookmarkStart w:id="4" w:name="bssPhr126"/>
      <w:bookmarkStart w:id="5" w:name="dfaswk55cu"/>
      <w:bookmarkEnd w:id="0"/>
      <w:bookmarkEnd w:id="1"/>
      <w:bookmarkEnd w:id="2"/>
      <w:bookmarkEnd w:id="3"/>
      <w:bookmarkEnd w:id="4"/>
      <w:bookmarkEnd w:id="5"/>
      <w:r w:rsidRPr="00F9124F">
        <w:t>платежный документ с отметкой банка плательщика об исполнении финансового обеспечения заявки (задатка) на участие в аукционе, установленного в извещении;</w:t>
      </w:r>
    </w:p>
    <w:p w:rsidR="000805B7" w:rsidRPr="00F9124F" w:rsidRDefault="000805B7" w:rsidP="000805B7">
      <w:pPr>
        <w:pStyle w:val="20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</w:pPr>
      <w:r w:rsidRPr="00F9124F">
        <w:t>проект внешнего облика НТО с благоустройством прилегающей территории (для претендентов, имеющих намерение разместить киоск, павильон, остановочно-торговый модуль) или цветной эскиз НТО (для претендентов, имеющих намерение разместить торговую палатку, торговый автофургон, торговую тележку, автолавку);</w:t>
      </w:r>
    </w:p>
    <w:p w:rsidR="004B4A16" w:rsidRPr="00F9124F" w:rsidRDefault="000805B7" w:rsidP="004B4A16">
      <w:pPr>
        <w:pStyle w:val="20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</w:pPr>
      <w:r w:rsidRPr="00F9124F">
        <w:t>сведения об отсутствии задолженности по ранее заключенным Договорам аренды земельных участков под нестационарные торговые объекты, Договорам на размещение НТО;</w:t>
      </w:r>
    </w:p>
    <w:p w:rsidR="000805B7" w:rsidRPr="00F9124F" w:rsidRDefault="000805B7" w:rsidP="004B4A16">
      <w:pPr>
        <w:pStyle w:val="20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</w:pPr>
      <w:r w:rsidRPr="00F9124F">
        <w:t>для юридических лиц – копии учредительных документов.</w:t>
      </w:r>
    </w:p>
    <w:p w:rsidR="000805B7" w:rsidRPr="00F9124F" w:rsidRDefault="000805B7" w:rsidP="004B4A16">
      <w:pPr>
        <w:pStyle w:val="20"/>
        <w:tabs>
          <w:tab w:val="left" w:pos="993"/>
        </w:tabs>
        <w:spacing w:before="0" w:after="0"/>
        <w:ind w:firstLine="709"/>
        <w:jc w:val="both"/>
      </w:pPr>
      <w:r w:rsidRPr="00F9124F">
        <w:t xml:space="preserve">Документы, </w:t>
      </w:r>
      <w:proofErr w:type="spellStart"/>
      <w:r w:rsidRPr="00F9124F">
        <w:t>истребуемые</w:t>
      </w:r>
      <w:proofErr w:type="spellEnd"/>
      <w:r w:rsidRPr="00F9124F">
        <w:t xml:space="preserve"> Организатором аукциона в порядке межведомственного информационного взаимодействия и которые претендент вправе приложить к заявке по собственной инициативе:</w:t>
      </w:r>
    </w:p>
    <w:p w:rsidR="000805B7" w:rsidRPr="00F9124F" w:rsidRDefault="000805B7" w:rsidP="000805B7">
      <w:pPr>
        <w:pStyle w:val="20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</w:pPr>
      <w:r w:rsidRPr="00F9124F">
        <w:t>для юридических лиц – копию свидетельства о государственной регистрации юридического лица, документ, подтверждающий полномочия лица на представление заявки, с предъявлением документа, удостоверяющего личность;</w:t>
      </w:r>
    </w:p>
    <w:p w:rsidR="000805B7" w:rsidRPr="00F9124F" w:rsidRDefault="000805B7" w:rsidP="000805B7">
      <w:pPr>
        <w:pStyle w:val="20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</w:pPr>
      <w:bookmarkStart w:id="6" w:name="pr_2057_134"/>
      <w:bookmarkStart w:id="7" w:name="bssPhr127"/>
      <w:bookmarkStart w:id="8" w:name="dfas7aaqeo"/>
      <w:bookmarkEnd w:id="6"/>
      <w:bookmarkEnd w:id="7"/>
      <w:bookmarkEnd w:id="8"/>
      <w:r w:rsidRPr="00F9124F">
        <w:t>для индивидуальных предпринимателей – копию свидетельства о государственной регистрации физического лица в качестве индивидуального предпринимателя, копию свидетельства о постановке на налоговый учет, копию документа, удостоверяющего личность, документ, подтверждающий полномочия лица на представление заявки, с предъявлением документа, удостоверяющего личность.</w:t>
      </w:r>
    </w:p>
    <w:p w:rsidR="00176D97" w:rsidRPr="00F9124F" w:rsidRDefault="00176D97" w:rsidP="00176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на участие в аукционе означает согласие претендента с условиями аукциона и принятие им обязательств о соблюдении его условий.</w:t>
      </w:r>
    </w:p>
    <w:p w:rsidR="00DA2678" w:rsidRPr="00F9124F" w:rsidRDefault="009F2695" w:rsidP="00DA26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полного комплекта вышеуказанных документов, является основанием для отказа в признании претендентов участниками аукциона и допуске претендентов к участию в аукционе.</w:t>
      </w:r>
      <w:r w:rsidR="00DA2678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E95" w:rsidRPr="00F9124F" w:rsidRDefault="001D1E95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срока, указанного в извещении о проведении аукциона, не принимаются. В этом случае заявка возвращается подавшему ее претенденту (его полномочному представителю) под расписку или по почте заказным письмом с уведомлением о вручении.</w:t>
      </w:r>
    </w:p>
    <w:p w:rsidR="001D1E95" w:rsidRPr="00F9124F" w:rsidRDefault="001D1E95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имеет право отозвать поданную </w:t>
      </w:r>
      <w:r w:rsidR="00D65742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</w:t>
      </w:r>
      <w:r w:rsidR="00D65742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до момента вскрытия конвертов с предложением по цене предмета аукциона, уведомив об этом в письменной форме организатора аукциона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5742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возвратить претенденту внесенный им задаток в течение 10 дней со дня поступления уведомления об отзыве заявки.</w:t>
      </w:r>
    </w:p>
    <w:p w:rsidR="0043269A" w:rsidRPr="00F9124F" w:rsidRDefault="0043269A" w:rsidP="00D657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24F" w:rsidRDefault="00F9124F" w:rsidP="00D657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742" w:rsidRPr="00F9124F" w:rsidRDefault="00D65742" w:rsidP="00D657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Допуск претендентов к участию в аукционе</w:t>
      </w:r>
    </w:p>
    <w:p w:rsidR="00626C45" w:rsidRPr="00F9124F" w:rsidRDefault="00626C45" w:rsidP="00626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Претендент, допущенный к участию в аукционе, становится участником аукциона с даты подписания протокола рассмотрения </w:t>
      </w:r>
      <w:r w:rsidR="00E777A7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оценки 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заявок.</w:t>
      </w:r>
    </w:p>
    <w:p w:rsidR="00D65742" w:rsidRPr="00F9124F" w:rsidRDefault="00E777A7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Претендентам, признанными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</w:t>
      </w:r>
      <w:r w:rsidR="00DE4D84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аукционной комиссии 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после дня подписания протокола рассмотрения и оценки заявок на участие в аукционе.</w:t>
      </w:r>
    </w:p>
    <w:p w:rsidR="00D26C88" w:rsidRPr="00F9124F" w:rsidRDefault="00D26C88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</w:t>
      </w:r>
      <w:r w:rsidR="007E67E6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ернуть претенденту, не допущенного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аукционе, внесенный им задаток </w:t>
      </w:r>
      <w:r w:rsidR="006D66E4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дней со дня оформления протокола рассмотрения и оценки заявок на участие в аукционе.</w:t>
      </w:r>
    </w:p>
    <w:p w:rsidR="002F3149" w:rsidRPr="00F9124F" w:rsidRDefault="002F3149" w:rsidP="002F3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допускается к участию в аукционе в следующих случаях:</w:t>
      </w:r>
    </w:p>
    <w:p w:rsidR="002F3149" w:rsidRPr="00F9124F" w:rsidRDefault="002F3149" w:rsidP="002F314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поступление задатка на дату рассмотрения заявок на участие в аукционе;</w:t>
      </w:r>
    </w:p>
    <w:p w:rsidR="002F3149" w:rsidRPr="00F9124F" w:rsidRDefault="002F3149" w:rsidP="002F3149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представленных документов требованиям, установленным в извещении.</w:t>
      </w:r>
    </w:p>
    <w:p w:rsidR="0043269A" w:rsidRPr="00F9124F" w:rsidRDefault="0043269A" w:rsidP="00F023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3F1" w:rsidRPr="00F9124F" w:rsidRDefault="00F023F1" w:rsidP="00F023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аукциона</w:t>
      </w:r>
    </w:p>
    <w:p w:rsidR="00066F0E" w:rsidRPr="00F9124F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аукциона участники аукциона проходят предварительную регистрацию. При регистрации участник аукциона обязан предъявить документы, подтверждающие полномочия, паспорт и доверенность на представителя, уполномоченного действовать от имени участника.</w:t>
      </w:r>
    </w:p>
    <w:p w:rsidR="00066F0E" w:rsidRPr="00F9124F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дату и время, указанные в информационном сообщении о проведении аукциона, в следующем порядке:</w:t>
      </w:r>
    </w:p>
    <w:p w:rsidR="002232DC" w:rsidRPr="00F9124F" w:rsidRDefault="002232DC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день проведения аукциона участники аукциона представляют организатору аукциона в запечатанном конверте предложения о цене;</w:t>
      </w:r>
    </w:p>
    <w:p w:rsidR="00066F0E" w:rsidRPr="00F9124F" w:rsidRDefault="00565132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вскрытием конвертов с предложениями о цене предмета аукциона аукционная комиссия проверяет их целост</w:t>
      </w:r>
      <w:r w:rsidR="002232DC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ь, что фиксируется в протоколе об итогах аукциона;</w:t>
      </w:r>
    </w:p>
    <w:p w:rsidR="00066F0E" w:rsidRPr="00F9124F" w:rsidRDefault="00565132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вскрытия конвертов, аукционная комиссия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рассматриваются. В случае, если числом и прописью указываются разные цены, аукционной комиссией принимается во внимание цена, указанная прописью;</w:t>
      </w:r>
    </w:p>
    <w:p w:rsidR="00066F0E" w:rsidRPr="00F9124F" w:rsidRDefault="00565132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победителем аукциона признается участник, предложивший наибольшую цену предмета аукциона;</w:t>
      </w:r>
    </w:p>
    <w:p w:rsidR="00066F0E" w:rsidRPr="00F9124F" w:rsidRDefault="00565132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 аукционной комиссии об определении победителя оформляется протоколом об итогах аукциона.</w:t>
      </w:r>
    </w:p>
    <w:p w:rsidR="00066F0E" w:rsidRPr="00F9124F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аукциона вправе присутствовать при вскрытии конвертов с предложениями о цене предмета аукциона.</w:t>
      </w:r>
    </w:p>
    <w:p w:rsidR="00066F0E" w:rsidRPr="00F9124F" w:rsidRDefault="00066F0E" w:rsidP="00A3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 итогах аукциона составляется в 2 экземплярах, один из которых передается победителю, а второй остается у </w:t>
      </w:r>
      <w:r w:rsidR="00A36BFB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рганизатора аукциона</w:t>
      </w:r>
      <w:r w:rsidR="00A36BFB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69A" w:rsidRPr="00F9124F" w:rsidRDefault="0043269A" w:rsidP="00A36B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F0E" w:rsidRPr="00F9124F" w:rsidRDefault="00066F0E" w:rsidP="00A36B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аукциона</w:t>
      </w:r>
    </w:p>
    <w:p w:rsidR="00066F0E" w:rsidRPr="00F9124F" w:rsidRDefault="008E70A6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победителем аукциона заключается д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размещение </w:t>
      </w:r>
      <w:r w:rsidR="00467697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нестационарного торгового объекта</w:t>
      </w:r>
      <w:r w:rsidR="009F6219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договор)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подписания протокола об итогах аукциона.</w:t>
      </w:r>
    </w:p>
    <w:p w:rsidR="00066F0E" w:rsidRPr="00F9124F" w:rsidRDefault="00843249" w:rsidP="00895F7C">
      <w:pPr>
        <w:pStyle w:val="2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hAnsi="Times New Roman" w:cs="Times New Roman"/>
          <w:sz w:val="24"/>
          <w:szCs w:val="24"/>
          <w:lang w:eastAsia="ru-RU"/>
        </w:rPr>
        <w:t>В случае отказа поб</w:t>
      </w:r>
      <w:r w:rsidR="00506ACC" w:rsidRPr="00F9124F">
        <w:rPr>
          <w:rFonts w:ascii="Times New Roman" w:hAnsi="Times New Roman" w:cs="Times New Roman"/>
          <w:sz w:val="24"/>
          <w:szCs w:val="24"/>
          <w:lang w:eastAsia="ru-RU"/>
        </w:rPr>
        <w:t>едителя аукциона от заключения д</w:t>
      </w:r>
      <w:r w:rsidRPr="00F9124F">
        <w:rPr>
          <w:rFonts w:ascii="Times New Roman" w:hAnsi="Times New Roman" w:cs="Times New Roman"/>
          <w:sz w:val="24"/>
          <w:szCs w:val="24"/>
          <w:lang w:eastAsia="ru-RU"/>
        </w:rPr>
        <w:t xml:space="preserve">оговора в течение 3 рабочих дней, </w:t>
      </w:r>
      <w:r w:rsidR="00506ACC" w:rsidRPr="00F9124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9124F">
        <w:rPr>
          <w:rFonts w:ascii="Times New Roman" w:hAnsi="Times New Roman" w:cs="Times New Roman"/>
          <w:sz w:val="24"/>
          <w:szCs w:val="24"/>
          <w:lang w:eastAsia="ru-RU"/>
        </w:rPr>
        <w:t xml:space="preserve">рганизатор аукциона вправе заключить </w:t>
      </w:r>
      <w:r w:rsidR="00506ACC" w:rsidRPr="00F9124F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F9124F">
        <w:rPr>
          <w:rFonts w:ascii="Times New Roman" w:hAnsi="Times New Roman" w:cs="Times New Roman"/>
          <w:sz w:val="24"/>
          <w:szCs w:val="24"/>
          <w:lang w:eastAsia="ru-RU"/>
        </w:rPr>
        <w:t xml:space="preserve">оговор с участником аукциона, сделавшим предпоследнее предложение о цене аукциона. При этом победитель аукциона утрачивает право на заключение данного </w:t>
      </w:r>
      <w:r w:rsidR="00506ACC" w:rsidRPr="00F9124F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EB4832" w:rsidRPr="00F9124F">
        <w:rPr>
          <w:rFonts w:ascii="Times New Roman" w:hAnsi="Times New Roman" w:cs="Times New Roman"/>
          <w:sz w:val="24"/>
          <w:szCs w:val="24"/>
          <w:lang w:eastAsia="ru-RU"/>
        </w:rPr>
        <w:t>оговора, з</w:t>
      </w:r>
      <w:r w:rsidR="00066F0E" w:rsidRPr="00F9124F">
        <w:rPr>
          <w:rFonts w:ascii="Times New Roman" w:hAnsi="Times New Roman" w:cs="Times New Roman"/>
          <w:sz w:val="24"/>
          <w:szCs w:val="24"/>
          <w:lang w:eastAsia="ru-RU"/>
        </w:rPr>
        <w:t>адаток, внесенный победителем аукциона, не возвращается.</w:t>
      </w:r>
    </w:p>
    <w:p w:rsidR="00066F0E" w:rsidRPr="00F9124F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составляется путем включения цены предмета аукциона, предложенной победителем аукциона, прилагаемый к аукционной документации.</w:t>
      </w:r>
    </w:p>
    <w:p w:rsidR="00066F0E" w:rsidRPr="00F9124F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внесенный победителем аукциона, засчитывается в счет оплаты по </w:t>
      </w:r>
      <w:r w:rsidR="00F02508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оговору.</w:t>
      </w:r>
    </w:p>
    <w:p w:rsidR="0043269A" w:rsidRPr="00F9124F" w:rsidRDefault="0043269A" w:rsidP="00F025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24F" w:rsidRDefault="00F9124F" w:rsidP="00F025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F0E" w:rsidRPr="00F9124F" w:rsidRDefault="00066F0E" w:rsidP="00F025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Признание аукциона несостоявшимся</w:t>
      </w:r>
    </w:p>
    <w:p w:rsidR="00066F0E" w:rsidRPr="00F9124F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признается несостоявшимся, если:</w:t>
      </w:r>
    </w:p>
    <w:p w:rsidR="00066F0E" w:rsidRPr="00F9124F" w:rsidRDefault="000E54A0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1DAB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подано ни одной заявки;</w:t>
      </w:r>
    </w:p>
    <w:p w:rsidR="00066F0E" w:rsidRPr="00F9124F" w:rsidRDefault="000E54A0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 об отказе в допуске к участию в аукционе всех заявителей;</w:t>
      </w:r>
    </w:p>
    <w:p w:rsidR="00066F0E" w:rsidRPr="00F9124F" w:rsidRDefault="000E54A0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 о допуске к участию в аукционе и признании участником аукциона только одного заявителя.</w:t>
      </w:r>
    </w:p>
    <w:p w:rsidR="00066F0E" w:rsidRPr="00F9124F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проведении аукциона условиям аукциона, </w:t>
      </w:r>
      <w:r w:rsidR="009F6219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 аукциона в течение </w:t>
      </w:r>
      <w:r w:rsidR="005F2978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рабочих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рассмотрения указанной заявки обязан направить единственному участнику два экземпляра подписанного </w:t>
      </w:r>
      <w:r w:rsidR="000E54A0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оговора. При этом </w:t>
      </w:r>
      <w:r w:rsidR="000E54A0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заключается по цене равной начальной (минимальной) цене предмета аукциона.</w:t>
      </w:r>
    </w:p>
    <w:p w:rsidR="00D65742" w:rsidRPr="00F9124F" w:rsidRDefault="00066F0E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несостоявшимся, а также, если претендент, признанный единственным участником аукциона в течение </w:t>
      </w:r>
      <w:r w:rsidR="00EB4832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дней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направления ему </w:t>
      </w:r>
      <w:r w:rsidR="00EB4832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подписал и не представил </w:t>
      </w:r>
      <w:r w:rsidR="00EB4832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рганизатору аукциона указанный </w:t>
      </w:r>
      <w:r w:rsidR="00EB4832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оговор. При этом условия повторного аукциона могут быть изменены.</w:t>
      </w:r>
    </w:p>
    <w:p w:rsidR="00DD36D5" w:rsidRPr="00F9124F" w:rsidRDefault="00DD36D5" w:rsidP="00DE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24F" w:rsidRDefault="00F9124F" w:rsidP="0017223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4F" w:rsidRDefault="00F9124F" w:rsidP="0017223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237" w:rsidRPr="00F9124F" w:rsidRDefault="00172237" w:rsidP="0017223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GoBack"/>
      <w:bookmarkEnd w:id="9"/>
      <w:proofErr w:type="spellStart"/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Дальнегорского </w:t>
      </w:r>
    </w:p>
    <w:p w:rsidR="00172237" w:rsidRPr="00F9124F" w:rsidRDefault="00172237" w:rsidP="0046769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                                                                                                      В.Н. Колосков</w:t>
      </w:r>
    </w:p>
    <w:sectPr w:rsidR="00172237" w:rsidRPr="00F9124F" w:rsidSect="0004631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EC83F60"/>
    <w:multiLevelType w:val="hybridMultilevel"/>
    <w:tmpl w:val="EB6C20E8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DB07EB"/>
    <w:multiLevelType w:val="hybridMultilevel"/>
    <w:tmpl w:val="E8941040"/>
    <w:lvl w:ilvl="0" w:tplc="7E108EC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3A4209"/>
    <w:multiLevelType w:val="hybridMultilevel"/>
    <w:tmpl w:val="808C01A2"/>
    <w:lvl w:ilvl="0" w:tplc="4BA8F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F31341"/>
    <w:multiLevelType w:val="multilevel"/>
    <w:tmpl w:val="C88A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A2C81"/>
    <w:multiLevelType w:val="multilevel"/>
    <w:tmpl w:val="1F88E6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3"/>
        <w:szCs w:val="23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4846B34"/>
    <w:multiLevelType w:val="multilevel"/>
    <w:tmpl w:val="D57A4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3)"/>
      <w:lvlJc w:val="left"/>
      <w:pPr>
        <w:ind w:left="1429" w:hanging="720"/>
      </w:pPr>
      <w:rPr>
        <w:rFonts w:ascii="Times New Roman" w:eastAsia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42045C33"/>
    <w:multiLevelType w:val="hybridMultilevel"/>
    <w:tmpl w:val="B8006A9C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2745ED"/>
    <w:multiLevelType w:val="multilevel"/>
    <w:tmpl w:val="BB6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6B02F4"/>
    <w:multiLevelType w:val="hybridMultilevel"/>
    <w:tmpl w:val="DE0867B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7A749D"/>
    <w:multiLevelType w:val="multilevel"/>
    <w:tmpl w:val="18F8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7F172C"/>
    <w:multiLevelType w:val="multilevel"/>
    <w:tmpl w:val="347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306B7D"/>
    <w:multiLevelType w:val="multilevel"/>
    <w:tmpl w:val="DBEC7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447827"/>
    <w:multiLevelType w:val="multilevel"/>
    <w:tmpl w:val="A596DC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813262"/>
    <w:multiLevelType w:val="hybridMultilevel"/>
    <w:tmpl w:val="9CC812D4"/>
    <w:lvl w:ilvl="0" w:tplc="ADD2EF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3F15B5A"/>
    <w:multiLevelType w:val="hybridMultilevel"/>
    <w:tmpl w:val="CE286660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F536CB"/>
    <w:multiLevelType w:val="multilevel"/>
    <w:tmpl w:val="7DFA7F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BE62BF"/>
    <w:multiLevelType w:val="hybridMultilevel"/>
    <w:tmpl w:val="F830E440"/>
    <w:lvl w:ilvl="0" w:tplc="98B01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C34BF2"/>
    <w:multiLevelType w:val="multilevel"/>
    <w:tmpl w:val="A64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F93D09"/>
    <w:multiLevelType w:val="multilevel"/>
    <w:tmpl w:val="72E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BA0F5D"/>
    <w:multiLevelType w:val="multilevel"/>
    <w:tmpl w:val="111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19"/>
  </w:num>
  <w:num w:numId="5">
    <w:abstractNumId w:val="21"/>
  </w:num>
  <w:num w:numId="6">
    <w:abstractNumId w:val="12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13"/>
  </w:num>
  <w:num w:numId="12">
    <w:abstractNumId w:val="10"/>
  </w:num>
  <w:num w:numId="13">
    <w:abstractNumId w:val="16"/>
  </w:num>
  <w:num w:numId="14">
    <w:abstractNumId w:val="4"/>
  </w:num>
  <w:num w:numId="15">
    <w:abstractNumId w:val="3"/>
  </w:num>
  <w:num w:numId="16">
    <w:abstractNumId w:val="14"/>
  </w:num>
  <w:num w:numId="17">
    <w:abstractNumId w:val="17"/>
  </w:num>
  <w:num w:numId="18">
    <w:abstractNumId w:val="2"/>
  </w:num>
  <w:num w:numId="19">
    <w:abstractNumId w:val="15"/>
  </w:num>
  <w:num w:numId="20">
    <w:abstractNumId w:val="18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5"/>
    <w:rsid w:val="000106C5"/>
    <w:rsid w:val="000317CC"/>
    <w:rsid w:val="00043EA0"/>
    <w:rsid w:val="00046310"/>
    <w:rsid w:val="00055DC2"/>
    <w:rsid w:val="0005609D"/>
    <w:rsid w:val="00057971"/>
    <w:rsid w:val="00066F0E"/>
    <w:rsid w:val="00071C8F"/>
    <w:rsid w:val="00076A2E"/>
    <w:rsid w:val="000805B7"/>
    <w:rsid w:val="000853A5"/>
    <w:rsid w:val="000A7163"/>
    <w:rsid w:val="000E080D"/>
    <w:rsid w:val="000E54A0"/>
    <w:rsid w:val="000F7A62"/>
    <w:rsid w:val="00116538"/>
    <w:rsid w:val="00124C2E"/>
    <w:rsid w:val="00155E97"/>
    <w:rsid w:val="00172237"/>
    <w:rsid w:val="00176D97"/>
    <w:rsid w:val="0019067A"/>
    <w:rsid w:val="001912EA"/>
    <w:rsid w:val="00193ECD"/>
    <w:rsid w:val="001B059C"/>
    <w:rsid w:val="001C35A4"/>
    <w:rsid w:val="001D1E95"/>
    <w:rsid w:val="001D6E1F"/>
    <w:rsid w:val="001E29E2"/>
    <w:rsid w:val="001F0B07"/>
    <w:rsid w:val="001F30F4"/>
    <w:rsid w:val="002232DC"/>
    <w:rsid w:val="00250FA7"/>
    <w:rsid w:val="002746FA"/>
    <w:rsid w:val="00280933"/>
    <w:rsid w:val="00281EE7"/>
    <w:rsid w:val="002E3276"/>
    <w:rsid w:val="002F3149"/>
    <w:rsid w:val="002F5B27"/>
    <w:rsid w:val="00315A18"/>
    <w:rsid w:val="00327E44"/>
    <w:rsid w:val="00332F30"/>
    <w:rsid w:val="00364585"/>
    <w:rsid w:val="003830F5"/>
    <w:rsid w:val="003835A6"/>
    <w:rsid w:val="0038482B"/>
    <w:rsid w:val="00386312"/>
    <w:rsid w:val="003902AF"/>
    <w:rsid w:val="003B4D48"/>
    <w:rsid w:val="003F4309"/>
    <w:rsid w:val="00403573"/>
    <w:rsid w:val="0042606D"/>
    <w:rsid w:val="0043269A"/>
    <w:rsid w:val="00457778"/>
    <w:rsid w:val="00463E96"/>
    <w:rsid w:val="004643E0"/>
    <w:rsid w:val="00467697"/>
    <w:rsid w:val="0047650D"/>
    <w:rsid w:val="004A14E3"/>
    <w:rsid w:val="004B4A16"/>
    <w:rsid w:val="004C6861"/>
    <w:rsid w:val="004E11F5"/>
    <w:rsid w:val="004F6178"/>
    <w:rsid w:val="005004A2"/>
    <w:rsid w:val="00500CF5"/>
    <w:rsid w:val="00506ACC"/>
    <w:rsid w:val="005371BA"/>
    <w:rsid w:val="00562696"/>
    <w:rsid w:val="00565132"/>
    <w:rsid w:val="00565225"/>
    <w:rsid w:val="005669DA"/>
    <w:rsid w:val="0057209C"/>
    <w:rsid w:val="00575485"/>
    <w:rsid w:val="005936E1"/>
    <w:rsid w:val="005A5849"/>
    <w:rsid w:val="005A6F42"/>
    <w:rsid w:val="005B2CE5"/>
    <w:rsid w:val="005B3F99"/>
    <w:rsid w:val="005C651C"/>
    <w:rsid w:val="005E7311"/>
    <w:rsid w:val="005F2978"/>
    <w:rsid w:val="005F5F5B"/>
    <w:rsid w:val="006173FB"/>
    <w:rsid w:val="006238CF"/>
    <w:rsid w:val="00626C45"/>
    <w:rsid w:val="006623A7"/>
    <w:rsid w:val="00664717"/>
    <w:rsid w:val="006652E3"/>
    <w:rsid w:val="00675CA1"/>
    <w:rsid w:val="0068431D"/>
    <w:rsid w:val="006A49C6"/>
    <w:rsid w:val="006A7740"/>
    <w:rsid w:val="006B113D"/>
    <w:rsid w:val="006D2443"/>
    <w:rsid w:val="006D66E4"/>
    <w:rsid w:val="006E560B"/>
    <w:rsid w:val="00704102"/>
    <w:rsid w:val="0070525D"/>
    <w:rsid w:val="0073520F"/>
    <w:rsid w:val="0073691F"/>
    <w:rsid w:val="007557C2"/>
    <w:rsid w:val="007860FF"/>
    <w:rsid w:val="007A7252"/>
    <w:rsid w:val="007C1904"/>
    <w:rsid w:val="007C1F95"/>
    <w:rsid w:val="007C56D8"/>
    <w:rsid w:val="007E67E6"/>
    <w:rsid w:val="007F2994"/>
    <w:rsid w:val="007F4849"/>
    <w:rsid w:val="00827706"/>
    <w:rsid w:val="00842416"/>
    <w:rsid w:val="00843249"/>
    <w:rsid w:val="008507B9"/>
    <w:rsid w:val="00850888"/>
    <w:rsid w:val="00855037"/>
    <w:rsid w:val="00871B46"/>
    <w:rsid w:val="00882FAE"/>
    <w:rsid w:val="00895F7C"/>
    <w:rsid w:val="008A6EE2"/>
    <w:rsid w:val="008B0128"/>
    <w:rsid w:val="008E70A6"/>
    <w:rsid w:val="0094133B"/>
    <w:rsid w:val="00973B85"/>
    <w:rsid w:val="0098411F"/>
    <w:rsid w:val="00990C62"/>
    <w:rsid w:val="009A4C37"/>
    <w:rsid w:val="009C7297"/>
    <w:rsid w:val="009D2F13"/>
    <w:rsid w:val="009E490C"/>
    <w:rsid w:val="009F2695"/>
    <w:rsid w:val="009F6219"/>
    <w:rsid w:val="00A04EF8"/>
    <w:rsid w:val="00A2158F"/>
    <w:rsid w:val="00A27706"/>
    <w:rsid w:val="00A32488"/>
    <w:rsid w:val="00A3376C"/>
    <w:rsid w:val="00A36BFB"/>
    <w:rsid w:val="00A42D81"/>
    <w:rsid w:val="00A56DA0"/>
    <w:rsid w:val="00A74BD6"/>
    <w:rsid w:val="00A772DF"/>
    <w:rsid w:val="00AB69A4"/>
    <w:rsid w:val="00AC00A9"/>
    <w:rsid w:val="00AE24F6"/>
    <w:rsid w:val="00B156EA"/>
    <w:rsid w:val="00B16D59"/>
    <w:rsid w:val="00B24043"/>
    <w:rsid w:val="00B251AF"/>
    <w:rsid w:val="00B464AD"/>
    <w:rsid w:val="00B4682E"/>
    <w:rsid w:val="00B61C7E"/>
    <w:rsid w:val="00B64DA2"/>
    <w:rsid w:val="00B82774"/>
    <w:rsid w:val="00B85B48"/>
    <w:rsid w:val="00B875BD"/>
    <w:rsid w:val="00BB3A1E"/>
    <w:rsid w:val="00BD1AF7"/>
    <w:rsid w:val="00BD5149"/>
    <w:rsid w:val="00BF3D5C"/>
    <w:rsid w:val="00BF5DC3"/>
    <w:rsid w:val="00C0262A"/>
    <w:rsid w:val="00C12BF3"/>
    <w:rsid w:val="00C433D8"/>
    <w:rsid w:val="00C91224"/>
    <w:rsid w:val="00CA3D86"/>
    <w:rsid w:val="00CD3FB1"/>
    <w:rsid w:val="00CF22AA"/>
    <w:rsid w:val="00D105C6"/>
    <w:rsid w:val="00D22F66"/>
    <w:rsid w:val="00D23773"/>
    <w:rsid w:val="00D26C88"/>
    <w:rsid w:val="00D63C47"/>
    <w:rsid w:val="00D647CD"/>
    <w:rsid w:val="00D65742"/>
    <w:rsid w:val="00DA04F9"/>
    <w:rsid w:val="00DA2678"/>
    <w:rsid w:val="00DC73F7"/>
    <w:rsid w:val="00DD36D5"/>
    <w:rsid w:val="00DE330D"/>
    <w:rsid w:val="00DE4D84"/>
    <w:rsid w:val="00DF1CFC"/>
    <w:rsid w:val="00E26415"/>
    <w:rsid w:val="00E34CA4"/>
    <w:rsid w:val="00E36C8D"/>
    <w:rsid w:val="00E477E8"/>
    <w:rsid w:val="00E51BBC"/>
    <w:rsid w:val="00E5465B"/>
    <w:rsid w:val="00E777A7"/>
    <w:rsid w:val="00E81237"/>
    <w:rsid w:val="00E84FF2"/>
    <w:rsid w:val="00EA0383"/>
    <w:rsid w:val="00EB4832"/>
    <w:rsid w:val="00ED3316"/>
    <w:rsid w:val="00EF68C3"/>
    <w:rsid w:val="00F023F1"/>
    <w:rsid w:val="00F02508"/>
    <w:rsid w:val="00F23AF4"/>
    <w:rsid w:val="00F6668A"/>
    <w:rsid w:val="00F771D4"/>
    <w:rsid w:val="00F9124F"/>
    <w:rsid w:val="00FB1DAB"/>
    <w:rsid w:val="00FC47B3"/>
    <w:rsid w:val="00FE158F"/>
    <w:rsid w:val="00FE75F1"/>
    <w:rsid w:val="00FE7BA5"/>
    <w:rsid w:val="00FF0EE8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E79F"/>
  <w15:chartTrackingRefBased/>
  <w15:docId w15:val="{FE5EED7F-14AF-44CD-9A22-140915E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24F6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Обычный (веб)1"/>
    <w:basedOn w:val="a"/>
    <w:rsid w:val="00250F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FA7"/>
    <w:pPr>
      <w:ind w:left="720"/>
      <w:contextualSpacing/>
    </w:pPr>
  </w:style>
  <w:style w:type="paragraph" w:styleId="a4">
    <w:name w:val="Normal (Web)"/>
    <w:basedOn w:val="a"/>
    <w:uiPriority w:val="99"/>
    <w:rsid w:val="0085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55037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2746FA"/>
    <w:rPr>
      <w:color w:val="0563C1" w:themeColor="hyperlink"/>
      <w:u w:val="single"/>
    </w:rPr>
  </w:style>
  <w:style w:type="paragraph" w:customStyle="1" w:styleId="ConsPlusNonformat">
    <w:name w:val="ConsPlusNonformat"/>
    <w:rsid w:val="0027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9E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843249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B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2CE5"/>
    <w:rPr>
      <w:rFonts w:ascii="Segoe UI" w:hAnsi="Segoe UI" w:cs="Segoe UI"/>
      <w:sz w:val="18"/>
      <w:szCs w:val="18"/>
    </w:rPr>
  </w:style>
  <w:style w:type="paragraph" w:customStyle="1" w:styleId="20">
    <w:name w:val="Обычный (веб)2"/>
    <w:basedOn w:val="a"/>
    <w:rsid w:val="000805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0805B7"/>
    <w:pPr>
      <w:suppressAutoHyphens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lnegorsk-mo.ru/economy/busines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D2323-EB2D-414B-96C4-FDF4D474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Константинова Татьяна Витальевна</cp:lastModifiedBy>
  <cp:revision>2</cp:revision>
  <cp:lastPrinted>2018-12-21T01:23:00Z</cp:lastPrinted>
  <dcterms:created xsi:type="dcterms:W3CDTF">2019-03-11T01:12:00Z</dcterms:created>
  <dcterms:modified xsi:type="dcterms:W3CDTF">2019-03-11T01:12:00Z</dcterms:modified>
</cp:coreProperties>
</file>