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62" w:rsidRDefault="00746EDF">
      <w:pPr>
        <w:jc w:val="center"/>
      </w:pPr>
      <w:r>
        <w:rPr>
          <w:noProof/>
        </w:rPr>
        <w:drawing>
          <wp:inline distT="0" distB="0" distL="0" distR="0">
            <wp:extent cx="4257675" cy="1219200"/>
            <wp:effectExtent l="0" t="0" r="0" b="0"/>
            <wp:docPr id="1073741825" name="officeArt object" descr="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01" descr="000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26197" w:rsidRDefault="00746EDF">
      <w:pPr>
        <w:jc w:val="center"/>
        <w:rPr>
          <w:b/>
          <w:bCs/>
        </w:rPr>
      </w:pPr>
      <w:r>
        <w:rPr>
          <w:b/>
          <w:bCs/>
        </w:rPr>
        <w:t xml:space="preserve">Приглашаем вас посетить </w:t>
      </w:r>
      <w:r w:rsidR="001836DF">
        <w:rPr>
          <w:b/>
          <w:bCs/>
        </w:rPr>
        <w:t xml:space="preserve">мастер-класс </w:t>
      </w:r>
    </w:p>
    <w:p w:rsidR="00826197" w:rsidRDefault="00746EDF" w:rsidP="00BE0587">
      <w:pPr>
        <w:jc w:val="center"/>
        <w:rPr>
          <w:b/>
          <w:bCs/>
        </w:rPr>
      </w:pPr>
      <w:r>
        <w:rPr>
          <w:b/>
          <w:bCs/>
        </w:rPr>
        <w:t>«</w:t>
      </w:r>
      <w:r w:rsidR="005E3F36">
        <w:rPr>
          <w:b/>
          <w:bCs/>
        </w:rPr>
        <w:t>Продажи</w:t>
      </w:r>
      <w:r>
        <w:rPr>
          <w:b/>
          <w:bCs/>
        </w:rPr>
        <w:t xml:space="preserve">» </w:t>
      </w:r>
    </w:p>
    <w:p w:rsidR="00792362" w:rsidRDefault="00746EDF">
      <w:pPr>
        <w:jc w:val="both"/>
        <w:rPr>
          <w:shd w:val="clear" w:color="auto" w:fill="FFFFFF"/>
        </w:rPr>
      </w:pPr>
      <w:r>
        <w:rPr>
          <w:b/>
          <w:bCs/>
        </w:rPr>
        <w:t>Когда:</w:t>
      </w:r>
      <w:r>
        <w:t xml:space="preserve"> </w:t>
      </w:r>
      <w:r w:rsidR="005E3F36" w:rsidRPr="00BE0587">
        <w:rPr>
          <w:b/>
        </w:rPr>
        <w:t>31 января</w:t>
      </w:r>
      <w:r w:rsidR="00A01869" w:rsidRPr="00BE0587">
        <w:rPr>
          <w:b/>
        </w:rPr>
        <w:t xml:space="preserve"> 202</w:t>
      </w:r>
      <w:r w:rsidR="005E3F36" w:rsidRPr="00BE0587">
        <w:rPr>
          <w:b/>
        </w:rPr>
        <w:t>3</w:t>
      </w:r>
      <w:r w:rsidR="00A01869" w:rsidRPr="00BE0587">
        <w:rPr>
          <w:b/>
        </w:rPr>
        <w:t xml:space="preserve"> года</w:t>
      </w:r>
      <w:r w:rsidRPr="00BE0587">
        <w:rPr>
          <w:b/>
          <w:shd w:val="clear" w:color="auto" w:fill="FFFFFF"/>
        </w:rPr>
        <w:t xml:space="preserve"> с 1</w:t>
      </w:r>
      <w:r w:rsidR="001836DF" w:rsidRPr="00BE0587">
        <w:rPr>
          <w:b/>
          <w:shd w:val="clear" w:color="auto" w:fill="FFFFFF"/>
        </w:rPr>
        <w:t>0</w:t>
      </w:r>
      <w:r w:rsidRPr="00BE0587">
        <w:rPr>
          <w:b/>
          <w:shd w:val="clear" w:color="auto" w:fill="FFFFFF"/>
        </w:rPr>
        <w:t>:00 до 1</w:t>
      </w:r>
      <w:r w:rsidR="001836DF" w:rsidRPr="00BE0587">
        <w:rPr>
          <w:b/>
          <w:shd w:val="clear" w:color="auto" w:fill="FFFFFF"/>
        </w:rPr>
        <w:t>8</w:t>
      </w:r>
      <w:r w:rsidRPr="00BE0587">
        <w:rPr>
          <w:b/>
          <w:shd w:val="clear" w:color="auto" w:fill="FFFFFF"/>
        </w:rPr>
        <w:t>:00</w:t>
      </w:r>
      <w:r>
        <w:rPr>
          <w:shd w:val="clear" w:color="auto" w:fill="FFFFFF"/>
        </w:rPr>
        <w:t xml:space="preserve"> </w:t>
      </w:r>
    </w:p>
    <w:p w:rsidR="00792362" w:rsidRPr="00BE0587" w:rsidRDefault="00746EDF">
      <w:pPr>
        <w:jc w:val="both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>Где:</w:t>
      </w:r>
      <w:r>
        <w:rPr>
          <w:shd w:val="clear" w:color="auto" w:fill="FFFFFF"/>
        </w:rPr>
        <w:t> </w:t>
      </w:r>
      <w:r w:rsidR="00BE0587" w:rsidRPr="00BE0587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bdr w:val="none" w:sz="0" w:space="0" w:color="auto"/>
          <w:shd w:val="clear" w:color="auto" w:fill="FFFFFF"/>
        </w:rPr>
        <w:t xml:space="preserve">Дальнегорск,  ул. </w:t>
      </w:r>
      <w:proofErr w:type="gramStart"/>
      <w:r w:rsidR="00BE0587" w:rsidRPr="00BE0587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bdr w:val="none" w:sz="0" w:space="0" w:color="auto"/>
          <w:shd w:val="clear" w:color="auto" w:fill="FFFFFF"/>
        </w:rPr>
        <w:t>Первомайская</w:t>
      </w:r>
      <w:proofErr w:type="gramEnd"/>
      <w:r w:rsidR="00BE0587" w:rsidRPr="00BE0587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bdr w:val="none" w:sz="0" w:space="0" w:color="auto"/>
          <w:shd w:val="clear" w:color="auto" w:fill="FFFFFF"/>
        </w:rPr>
        <w:t>, 15, ДК «Химиков» (малый зал).</w:t>
      </w:r>
    </w:p>
    <w:p w:rsidR="00BE0587" w:rsidRPr="00BE0587" w:rsidRDefault="00746EDF" w:rsidP="00BE0587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>
        <w:rPr>
          <w:b/>
          <w:bCs/>
          <w:shd w:val="clear" w:color="auto" w:fill="FFFFFF"/>
        </w:rPr>
        <w:t>Для кого</w:t>
      </w:r>
      <w:r>
        <w:rPr>
          <w:shd w:val="clear" w:color="auto" w:fill="FFFFFF"/>
        </w:rPr>
        <w:t xml:space="preserve">: </w:t>
      </w:r>
      <w:r w:rsidR="00BE0587" w:rsidRPr="00BE0587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субъектов малого и среднего предпринимательства и их представителей  – физических лиц.</w:t>
      </w:r>
    </w:p>
    <w:p w:rsidR="00792362" w:rsidRDefault="00746ED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Практическая ценность: </w:t>
      </w:r>
    </w:p>
    <w:p w:rsidR="00792362" w:rsidRPr="0072312B" w:rsidRDefault="0072312B" w:rsidP="00C63FFA">
      <w:pPr>
        <w:pStyle w:val="a8"/>
        <w:numPr>
          <w:ilvl w:val="0"/>
          <w:numId w:val="3"/>
        </w:numPr>
      </w:pPr>
      <w:r>
        <w:t xml:space="preserve">Участники будут понимать, </w:t>
      </w:r>
      <w:r w:rsidR="005E3F36">
        <w:t>из каких этапов состоит процесс продаж</w:t>
      </w:r>
    </w:p>
    <w:p w:rsidR="006A31E7" w:rsidRDefault="007F1ECC" w:rsidP="00C63FFA">
      <w:pPr>
        <w:pStyle w:val="a8"/>
        <w:numPr>
          <w:ilvl w:val="0"/>
          <w:numId w:val="3"/>
        </w:numPr>
      </w:pPr>
      <w:r>
        <w:t>Ключевые особенности мышления потребителя на каждом этапе продаж</w:t>
      </w:r>
    </w:p>
    <w:p w:rsidR="001836DF" w:rsidRDefault="001836DF" w:rsidP="00C63FFA">
      <w:pPr>
        <w:pStyle w:val="a8"/>
        <w:numPr>
          <w:ilvl w:val="0"/>
          <w:numId w:val="3"/>
        </w:numPr>
      </w:pPr>
      <w:r w:rsidRPr="001836DF">
        <w:t xml:space="preserve">Чем </w:t>
      </w:r>
      <w:r w:rsidR="007F1ECC">
        <w:t>продажа отличается от переговоров</w:t>
      </w:r>
    </w:p>
    <w:p w:rsidR="001836DF" w:rsidRDefault="007F1ECC" w:rsidP="00C63FFA">
      <w:pPr>
        <w:pStyle w:val="a8"/>
        <w:numPr>
          <w:ilvl w:val="0"/>
          <w:numId w:val="3"/>
        </w:numPr>
      </w:pPr>
      <w:r>
        <w:t>Какие факторы влияют на принятие решения потребителя о покупке</w:t>
      </w:r>
    </w:p>
    <w:p w:rsidR="001836DF" w:rsidRDefault="007F1ECC" w:rsidP="00C63FFA">
      <w:pPr>
        <w:pStyle w:val="a8"/>
        <w:numPr>
          <w:ilvl w:val="0"/>
          <w:numId w:val="3"/>
        </w:numPr>
      </w:pPr>
      <w:r>
        <w:t xml:space="preserve">Как </w:t>
      </w:r>
      <w:r w:rsidR="00CD003F">
        <w:t>рассчитывать показатели эффективности отдела продаж, торговой точки</w:t>
      </w:r>
    </w:p>
    <w:p w:rsidR="00BE0587" w:rsidRDefault="00CD003F" w:rsidP="00BE0587">
      <w:pPr>
        <w:pStyle w:val="a8"/>
        <w:numPr>
          <w:ilvl w:val="0"/>
          <w:numId w:val="3"/>
        </w:numPr>
      </w:pPr>
      <w:r>
        <w:t>Познакомятся с системой скоростных продаж</w:t>
      </w:r>
    </w:p>
    <w:p w:rsidR="00C63FFA" w:rsidRDefault="00BE0587">
      <w:pPr>
        <w:rPr>
          <w:rFonts w:ascii="Times New Roman" w:eastAsia="Times New Roman" w:hAnsi="Times New Roman" w:cs="Times New Roman"/>
          <w:b/>
          <w:bCs/>
        </w:rPr>
      </w:pPr>
      <w:r w:rsidRPr="00BE0587">
        <w:rPr>
          <w:rFonts w:ascii="Times New Roman" w:eastAsia="Times New Roman" w:hAnsi="Times New Roman" w:cs="Times New Roman"/>
          <w:b/>
          <w:bCs/>
        </w:rPr>
        <w:t>Спикер:</w:t>
      </w:r>
    </w:p>
    <w:tbl>
      <w:tblPr>
        <w:tblStyle w:val="TableNormal"/>
        <w:tblW w:w="81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36"/>
        <w:gridCol w:w="4762"/>
      </w:tblGrid>
      <w:tr w:rsidR="00792362" w:rsidTr="000251CF">
        <w:trPr>
          <w:trHeight w:val="304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62" w:rsidRDefault="000251C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850065" cy="1850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71" cy="18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62" w:rsidRDefault="00792362" w:rsidP="00A0186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792362" w:rsidRDefault="0074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Тренер:</w:t>
            </w:r>
          </w:p>
          <w:p w:rsidR="00792362" w:rsidRDefault="0079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92362" w:rsidRDefault="00746E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Кравчук Андрей</w:t>
            </w:r>
            <w:r>
              <w:rPr>
                <w:rFonts w:ascii="Times New Roman" w:hAnsi="Times New Roman"/>
              </w:rPr>
              <w:t xml:space="preserve"> </w:t>
            </w:r>
            <w:r w:rsidR="00A01869">
              <w:rPr>
                <w:rFonts w:ascii="Times New Roman" w:hAnsi="Times New Roman"/>
              </w:rPr>
              <w:t>– Генеральный д</w:t>
            </w:r>
            <w:r>
              <w:rPr>
                <w:rFonts w:ascii="Times New Roman" w:hAnsi="Times New Roman"/>
              </w:rPr>
              <w:t xml:space="preserve">иректор </w:t>
            </w:r>
            <w:r w:rsidR="00A01869">
              <w:rPr>
                <w:rFonts w:ascii="Times New Roman" w:hAnsi="Times New Roman"/>
              </w:rPr>
              <w:t xml:space="preserve">компании «Лаборатория инвестиций ОПОРА», бизнес-тренер, </w:t>
            </w:r>
            <w:r>
              <w:rPr>
                <w:rFonts w:ascii="Times New Roman" w:hAnsi="Times New Roman"/>
              </w:rPr>
              <w:t xml:space="preserve">сертифицированный коуч по стандартам </w:t>
            </w:r>
            <w:r>
              <w:rPr>
                <w:rFonts w:ascii="Times New Roman" w:hAnsi="Times New Roman"/>
                <w:lang w:val="en-US"/>
              </w:rPr>
              <w:t>ICF</w:t>
            </w:r>
            <w:r>
              <w:rPr>
                <w:rFonts w:ascii="Times New Roman" w:hAnsi="Times New Roman"/>
              </w:rPr>
              <w:t>. Автор и ведущий тренингов</w:t>
            </w:r>
            <w:r w:rsidR="00A01869">
              <w:rPr>
                <w:rFonts w:ascii="Times New Roman" w:hAnsi="Times New Roman"/>
              </w:rPr>
              <w:t xml:space="preserve"> и образовательных программ:</w:t>
            </w:r>
            <w:r>
              <w:rPr>
                <w:rFonts w:ascii="Times New Roman" w:hAnsi="Times New Roman"/>
              </w:rPr>
              <w:t xml:space="preserve"> «Успешный стартап», «Практический маркетинг», «Финансовый коучинг» и других</w:t>
            </w:r>
          </w:p>
          <w:p w:rsidR="00C43E8A" w:rsidRDefault="00C43E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2362" w:rsidRDefault="00792362" w:rsidP="001836DF">
            <w:pPr>
              <w:spacing w:after="0" w:line="240" w:lineRule="auto"/>
              <w:jc w:val="both"/>
            </w:pPr>
          </w:p>
        </w:tc>
      </w:tr>
    </w:tbl>
    <w:p w:rsidR="00792362" w:rsidRPr="00BE0587" w:rsidRDefault="00746EDF">
      <w:pPr>
        <w:rPr>
          <w:b/>
          <w:bCs/>
          <w:sz w:val="24"/>
          <w:szCs w:val="24"/>
        </w:rPr>
      </w:pPr>
      <w:r w:rsidRPr="00BE0587">
        <w:rPr>
          <w:b/>
          <w:bCs/>
          <w:sz w:val="24"/>
          <w:szCs w:val="24"/>
        </w:rPr>
        <w:t>Условия участия:</w:t>
      </w:r>
    </w:p>
    <w:p w:rsidR="00AC68B7" w:rsidRPr="003E73B4" w:rsidRDefault="00BE0587" w:rsidP="003E73B4">
      <w:pPr>
        <w:rPr>
          <w:rFonts w:cs="Times New Roman"/>
          <w:color w:val="auto"/>
          <w:bdr w:val="none" w:sz="0" w:space="0" w:color="auto"/>
          <w:lang w:eastAsia="en-US"/>
        </w:rPr>
      </w:pPr>
      <w:r w:rsidRPr="00BE0587">
        <w:rPr>
          <w:rFonts w:eastAsia="Times New Roman"/>
          <w:color w:val="auto"/>
          <w:sz w:val="24"/>
          <w:szCs w:val="20"/>
          <w:bdr w:val="none" w:sz="0" w:space="0" w:color="auto"/>
          <w:shd w:val="clear" w:color="auto" w:fill="FFFFFF"/>
        </w:rPr>
        <w:t>Регистрация на мероприятие</w:t>
      </w:r>
      <w:r w:rsidR="00330A8D" w:rsidRPr="00330A8D">
        <w:t xml:space="preserve"> </w:t>
      </w:r>
      <w:hyperlink r:id="rId10" w:history="1">
        <w:r w:rsidR="003E73B4" w:rsidRPr="003E73B4">
          <w:rPr>
            <w:rFonts w:cs="Times New Roman"/>
            <w:color w:val="0000FF"/>
            <w:u w:val="single"/>
            <w:bdr w:val="none" w:sz="0" w:space="0" w:color="auto"/>
            <w:lang w:eastAsia="en-US"/>
          </w:rPr>
          <w:t>по ссылке</w:t>
        </w:r>
      </w:hyperlink>
      <w:r w:rsidR="003E73B4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bookmarkStart w:id="0" w:name="_GoBack"/>
      <w:bookmarkEnd w:id="0"/>
      <w:r w:rsidRPr="00BE0587">
        <w:rPr>
          <w:rFonts w:eastAsia="Times New Roman"/>
          <w:color w:val="auto"/>
          <w:sz w:val="24"/>
          <w:szCs w:val="20"/>
          <w:bdr w:val="none" w:sz="0" w:space="0" w:color="auto"/>
          <w:shd w:val="clear" w:color="auto" w:fill="FFFFFF"/>
        </w:rPr>
        <w:t xml:space="preserve">и по телефону: 8-924-120-29-58; 8(42373) 2-71-69 </w:t>
      </w:r>
      <w:r w:rsidR="00AC68B7">
        <w:rPr>
          <w:rFonts w:eastAsia="Times New Roman"/>
          <w:color w:val="auto"/>
          <w:sz w:val="24"/>
          <w:szCs w:val="20"/>
          <w:bdr w:val="none" w:sz="0" w:space="0" w:color="auto"/>
          <w:shd w:val="clear" w:color="auto" w:fill="FFFFFF"/>
        </w:rPr>
        <w:t>– МАУ МКК «ЦРП» - Цыгалова Галина Анатольевна.</w:t>
      </w:r>
    </w:p>
    <w:p w:rsidR="00AC68B7" w:rsidRDefault="00AC68B7" w:rsidP="00BE0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spacing w:after="0" w:line="240" w:lineRule="auto"/>
        <w:rPr>
          <w:rFonts w:eastAsia="Times New Roman"/>
          <w:color w:val="auto"/>
          <w:sz w:val="24"/>
          <w:szCs w:val="20"/>
          <w:bdr w:val="none" w:sz="0" w:space="0" w:color="auto"/>
          <w:shd w:val="clear" w:color="auto" w:fill="FFFFFF"/>
        </w:rPr>
      </w:pPr>
    </w:p>
    <w:p w:rsidR="00BE0587" w:rsidRPr="00BE0587" w:rsidRDefault="00BE0587" w:rsidP="00BE0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spacing w:after="0" w:line="240" w:lineRule="auto"/>
        <w:rPr>
          <w:b/>
          <w:color w:val="auto"/>
          <w:bdr w:val="none" w:sz="0" w:space="0" w:color="auto"/>
          <w:lang w:eastAsia="en-US"/>
        </w:rPr>
      </w:pPr>
      <w:r w:rsidRPr="00BE0587">
        <w:rPr>
          <w:rFonts w:eastAsia="Times New Roman"/>
          <w:b/>
          <w:color w:val="auto"/>
          <w:sz w:val="24"/>
          <w:szCs w:val="20"/>
          <w:bdr w:val="none" w:sz="0" w:space="0" w:color="auto"/>
          <w:shd w:val="clear" w:color="auto" w:fill="FFFFFF"/>
        </w:rPr>
        <w:t>Участие бесплатное!</w:t>
      </w:r>
      <w:r w:rsidRPr="00BE0587">
        <w:rPr>
          <w:b/>
          <w:color w:val="auto"/>
          <w:bdr w:val="none" w:sz="0" w:space="0" w:color="auto"/>
          <w:lang w:eastAsia="en-US"/>
        </w:rPr>
        <w:t xml:space="preserve"> </w:t>
      </w:r>
      <w:r w:rsidR="00AC68B7">
        <w:rPr>
          <w:b/>
          <w:color w:val="auto"/>
          <w:bdr w:val="none" w:sz="0" w:space="0" w:color="auto"/>
          <w:lang w:eastAsia="en-US"/>
        </w:rPr>
        <w:t xml:space="preserve"> Количество мест ограничено!</w:t>
      </w:r>
    </w:p>
    <w:p w:rsidR="00AC68B7" w:rsidRDefault="00AC68B7">
      <w:pPr>
        <w:shd w:val="clear" w:color="auto" w:fill="FFFFFF"/>
        <w:spacing w:line="276" w:lineRule="auto"/>
        <w:rPr>
          <w:rStyle w:val="a7"/>
          <w:b/>
          <w:bCs/>
          <w:color w:val="111111"/>
          <w:u w:color="111111"/>
        </w:rPr>
      </w:pPr>
    </w:p>
    <w:p w:rsidR="00792362" w:rsidRDefault="00746EDF">
      <w:pPr>
        <w:shd w:val="clear" w:color="auto" w:fill="FFFFFF"/>
        <w:spacing w:line="276" w:lineRule="auto"/>
      </w:pPr>
      <w:r>
        <w:rPr>
          <w:rStyle w:val="a7"/>
          <w:b/>
          <w:bCs/>
          <w:color w:val="111111"/>
          <w:u w:color="111111"/>
        </w:rPr>
        <w:t xml:space="preserve">Организатор: </w:t>
      </w:r>
      <w:r w:rsidRPr="00BE0587">
        <w:rPr>
          <w:rStyle w:val="a7"/>
          <w:b/>
          <w:i/>
          <w:color w:val="111111"/>
          <w:u w:color="111111"/>
        </w:rPr>
        <w:t>АНО «Центр поддержки предпринимательства Приморского края»</w:t>
      </w:r>
    </w:p>
    <w:sectPr w:rsidR="00792362" w:rsidSect="00826197">
      <w:headerReference w:type="default" r:id="rId11"/>
      <w:footerReference w:type="default" r:id="rId12"/>
      <w:pgSz w:w="11900" w:h="16840"/>
      <w:pgMar w:top="28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04" w:rsidRDefault="00EE4504">
      <w:pPr>
        <w:spacing w:after="0" w:line="240" w:lineRule="auto"/>
      </w:pPr>
      <w:r>
        <w:separator/>
      </w:r>
    </w:p>
  </w:endnote>
  <w:endnote w:type="continuationSeparator" w:id="0">
    <w:p w:rsidR="00EE4504" w:rsidRDefault="00EE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2" w:rsidRDefault="00792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04" w:rsidRDefault="00EE4504">
      <w:pPr>
        <w:spacing w:after="0" w:line="240" w:lineRule="auto"/>
      </w:pPr>
      <w:r>
        <w:separator/>
      </w:r>
    </w:p>
  </w:footnote>
  <w:footnote w:type="continuationSeparator" w:id="0">
    <w:p w:rsidR="00EE4504" w:rsidRDefault="00EE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2" w:rsidRDefault="00792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0BC"/>
    <w:multiLevelType w:val="hybridMultilevel"/>
    <w:tmpl w:val="600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14BBC"/>
    <w:multiLevelType w:val="hybridMultilevel"/>
    <w:tmpl w:val="81BEE682"/>
    <w:styleLink w:val="a"/>
    <w:lvl w:ilvl="0" w:tplc="B984724A">
      <w:start w:val="1"/>
      <w:numFmt w:val="bullet"/>
      <w:lvlText w:val="-"/>
      <w:lvlJc w:val="left"/>
      <w:pPr>
        <w:ind w:left="1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09946">
      <w:start w:val="1"/>
      <w:numFmt w:val="bullet"/>
      <w:lvlText w:val="-"/>
      <w:lvlJc w:val="left"/>
      <w:pPr>
        <w:ind w:left="7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60C10">
      <w:start w:val="1"/>
      <w:numFmt w:val="bullet"/>
      <w:lvlText w:val="-"/>
      <w:lvlJc w:val="left"/>
      <w:pPr>
        <w:ind w:left="13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A0ECC">
      <w:start w:val="1"/>
      <w:numFmt w:val="bullet"/>
      <w:lvlText w:val="-"/>
      <w:lvlJc w:val="left"/>
      <w:pPr>
        <w:ind w:left="19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6A766">
      <w:start w:val="1"/>
      <w:numFmt w:val="bullet"/>
      <w:lvlText w:val="-"/>
      <w:lvlJc w:val="left"/>
      <w:pPr>
        <w:ind w:left="25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28414">
      <w:start w:val="1"/>
      <w:numFmt w:val="bullet"/>
      <w:lvlText w:val="-"/>
      <w:lvlJc w:val="left"/>
      <w:pPr>
        <w:ind w:left="31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0C4D0">
      <w:start w:val="1"/>
      <w:numFmt w:val="bullet"/>
      <w:lvlText w:val="-"/>
      <w:lvlJc w:val="left"/>
      <w:pPr>
        <w:ind w:left="37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A0383E">
      <w:start w:val="1"/>
      <w:numFmt w:val="bullet"/>
      <w:lvlText w:val="-"/>
      <w:lvlJc w:val="left"/>
      <w:pPr>
        <w:ind w:left="43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83D60">
      <w:start w:val="1"/>
      <w:numFmt w:val="bullet"/>
      <w:lvlText w:val="-"/>
      <w:lvlJc w:val="left"/>
      <w:pPr>
        <w:ind w:left="49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697483B"/>
    <w:multiLevelType w:val="hybridMultilevel"/>
    <w:tmpl w:val="81BEE682"/>
    <w:numStyleLink w:val="a"/>
  </w:abstractNum>
  <w:num w:numId="1">
    <w:abstractNumId w:val="1"/>
  </w:num>
  <w:num w:numId="2">
    <w:abstractNumId w:val="2"/>
    <w:lvlOverride w:ilvl="0">
      <w:lvl w:ilvl="0" w:tplc="2A4E3FF8">
        <w:start w:val="1"/>
        <w:numFmt w:val="bullet"/>
        <w:lvlText w:val="-"/>
        <w:lvlJc w:val="left"/>
        <w:pPr>
          <w:ind w:left="1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62"/>
    <w:rsid w:val="000251CF"/>
    <w:rsid w:val="00117A42"/>
    <w:rsid w:val="001836DF"/>
    <w:rsid w:val="00330A8D"/>
    <w:rsid w:val="003D2181"/>
    <w:rsid w:val="003E73B4"/>
    <w:rsid w:val="005E3F36"/>
    <w:rsid w:val="006A31E7"/>
    <w:rsid w:val="0072312B"/>
    <w:rsid w:val="00746EDF"/>
    <w:rsid w:val="00762A75"/>
    <w:rsid w:val="00792362"/>
    <w:rsid w:val="007F1ECC"/>
    <w:rsid w:val="00825B6C"/>
    <w:rsid w:val="00826197"/>
    <w:rsid w:val="009D2A77"/>
    <w:rsid w:val="00A01869"/>
    <w:rsid w:val="00A60C4C"/>
    <w:rsid w:val="00AC68B7"/>
    <w:rsid w:val="00B1755E"/>
    <w:rsid w:val="00BE0587"/>
    <w:rsid w:val="00C43E8A"/>
    <w:rsid w:val="00C63FFA"/>
    <w:rsid w:val="00CD003F"/>
    <w:rsid w:val="00CE3BC2"/>
    <w:rsid w:val="00E673AE"/>
    <w:rsid w:val="00E84AAD"/>
    <w:rsid w:val="00E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</w:rPr>
  </w:style>
  <w:style w:type="paragraph" w:styleId="a8">
    <w:name w:val="List Paragraph"/>
    <w:basedOn w:val="a0"/>
    <w:uiPriority w:val="34"/>
    <w:qFormat/>
    <w:rsid w:val="00C63FFA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E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E0587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b">
    <w:name w:val="FollowedHyperlink"/>
    <w:basedOn w:val="a1"/>
    <w:uiPriority w:val="99"/>
    <w:semiHidden/>
    <w:unhideWhenUsed/>
    <w:rsid w:val="00330A8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</w:rPr>
  </w:style>
  <w:style w:type="paragraph" w:styleId="a8">
    <w:name w:val="List Paragraph"/>
    <w:basedOn w:val="a0"/>
    <w:uiPriority w:val="34"/>
    <w:qFormat/>
    <w:rsid w:val="00C63FFA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E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E0587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b">
    <w:name w:val="FollowedHyperlink"/>
    <w:basedOn w:val="a1"/>
    <w:uiPriority w:val="99"/>
    <w:semiHidden/>
    <w:unhideWhenUsed/>
    <w:rsid w:val="00330A8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NlgehtNoXt0KtyUNJDN4B9L565oxmB0jtNwi1MmAFmM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6</cp:revision>
  <dcterms:created xsi:type="dcterms:W3CDTF">2023-01-19T06:40:00Z</dcterms:created>
  <dcterms:modified xsi:type="dcterms:W3CDTF">2023-01-20T01:20:00Z</dcterms:modified>
</cp:coreProperties>
</file>