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65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F81684" w:rsidRPr="00F81684" w14:paraId="339E63E6" w14:textId="77777777" w:rsidTr="00846928">
        <w:trPr>
          <w:trHeight w:val="2580"/>
        </w:trPr>
        <w:tc>
          <w:tcPr>
            <w:tcW w:w="4332" w:type="dxa"/>
            <w:shd w:val="clear" w:color="auto" w:fill="auto"/>
          </w:tcPr>
          <w:p w14:paraId="7A86E6CF" w14:textId="77777777" w:rsidR="00846928" w:rsidRPr="00F81684" w:rsidRDefault="00846928" w:rsidP="0084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518D8F" w14:textId="77777777" w:rsidR="00846928" w:rsidRPr="00F81684" w:rsidRDefault="00846928" w:rsidP="0084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84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7B07240" w14:textId="77777777" w:rsidR="00846928" w:rsidRPr="00F81684" w:rsidRDefault="00846928" w:rsidP="0084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71BF024" w14:textId="77777777" w:rsidR="00846928" w:rsidRPr="00F81684" w:rsidRDefault="00846928" w:rsidP="0084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1684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14:paraId="05D88EB1" w14:textId="3DD888F8" w:rsidR="00846928" w:rsidRPr="00F81684" w:rsidRDefault="00F355BD" w:rsidP="0084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684">
              <w:rPr>
                <w:rFonts w:ascii="Times New Roman" w:hAnsi="Times New Roman"/>
                <w:sz w:val="26"/>
                <w:szCs w:val="26"/>
              </w:rPr>
              <w:t>П</w:t>
            </w:r>
            <w:r w:rsidR="00846928" w:rsidRPr="00F81684">
              <w:rPr>
                <w:rFonts w:ascii="Times New Roman" w:hAnsi="Times New Roman"/>
                <w:sz w:val="26"/>
                <w:szCs w:val="26"/>
              </w:rPr>
              <w:t>остановлением</w:t>
            </w:r>
            <w:r w:rsidRPr="00F816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6928" w:rsidRPr="00F81684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</w:t>
            </w:r>
          </w:p>
          <w:p w14:paraId="5FE6C848" w14:textId="4A33A624" w:rsidR="00846928" w:rsidRPr="00F81684" w:rsidRDefault="00846928" w:rsidP="0084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84">
              <w:rPr>
                <w:rFonts w:ascii="Times New Roman" w:hAnsi="Times New Roman"/>
                <w:sz w:val="26"/>
                <w:szCs w:val="26"/>
              </w:rPr>
              <w:t xml:space="preserve">от  ________________  № ________ </w:t>
            </w:r>
          </w:p>
        </w:tc>
      </w:tr>
    </w:tbl>
    <w:p w14:paraId="4C2DB50D" w14:textId="77777777" w:rsidR="00E879D2" w:rsidRPr="00F81684" w:rsidRDefault="00E879D2" w:rsidP="0074025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5E6B3E0D" w14:textId="77777777" w:rsidR="00846928" w:rsidRPr="00F81684" w:rsidRDefault="00846928" w:rsidP="0074025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53386E36" w14:textId="77777777" w:rsidR="00846928" w:rsidRPr="00F81684" w:rsidRDefault="00846928" w:rsidP="0074025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36E8E044" w14:textId="77777777" w:rsidR="00846928" w:rsidRPr="00F81684" w:rsidRDefault="00846928" w:rsidP="0074025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</w:p>
    <w:p w14:paraId="7B35C92F" w14:textId="77777777" w:rsidR="00F81684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 xml:space="preserve">Административный регламент </w:t>
      </w:r>
    </w:p>
    <w:p w14:paraId="1929E54C" w14:textId="77777777" w:rsidR="00F81684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 xml:space="preserve">по предоставлению муниципальной услуги </w:t>
      </w:r>
    </w:p>
    <w:p w14:paraId="49A696C8" w14:textId="774E48AE" w:rsidR="000E4CAE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>«Предоставление земельных участков</w:t>
      </w:r>
    </w:p>
    <w:p w14:paraId="114744A2" w14:textId="77777777" w:rsidR="00F81684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 xml:space="preserve"> гражданам, имеющим трех и более детей, </w:t>
      </w:r>
    </w:p>
    <w:p w14:paraId="5904BD9C" w14:textId="77777777" w:rsidR="00F81684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 xml:space="preserve">для индивидуального жилищного строительства» </w:t>
      </w:r>
    </w:p>
    <w:p w14:paraId="0D842305" w14:textId="7FA5D8A4" w:rsidR="00B809E7" w:rsidRPr="00F81684" w:rsidRDefault="000E4CAE" w:rsidP="00F81684">
      <w:pPr>
        <w:pStyle w:val="1f9"/>
        <w:shd w:val="clear" w:color="auto" w:fill="auto"/>
        <w:ind w:firstLine="0"/>
        <w:jc w:val="center"/>
        <w:rPr>
          <w:b/>
          <w:sz w:val="26"/>
          <w:szCs w:val="26"/>
          <w:lang w:eastAsia="ru-RU"/>
        </w:rPr>
      </w:pPr>
      <w:r w:rsidRPr="00F81684">
        <w:rPr>
          <w:b/>
          <w:sz w:val="26"/>
          <w:szCs w:val="26"/>
          <w:lang w:eastAsia="ru-RU"/>
        </w:rPr>
        <w:t>на территории</w:t>
      </w:r>
      <w:r w:rsidR="00F81684" w:rsidRPr="00F81684">
        <w:rPr>
          <w:b/>
          <w:sz w:val="26"/>
          <w:szCs w:val="26"/>
          <w:lang w:eastAsia="ru-RU"/>
        </w:rPr>
        <w:t xml:space="preserve"> </w:t>
      </w:r>
      <w:r w:rsidRPr="00F81684">
        <w:rPr>
          <w:b/>
          <w:sz w:val="26"/>
          <w:szCs w:val="26"/>
          <w:lang w:eastAsia="ru-RU"/>
        </w:rPr>
        <w:t>Дальнегорского городского округа</w:t>
      </w:r>
    </w:p>
    <w:p w14:paraId="6A82693C" w14:textId="77777777" w:rsidR="000E4CAE" w:rsidRPr="00F81684" w:rsidRDefault="000E4CAE" w:rsidP="000E4CAE">
      <w:pPr>
        <w:pStyle w:val="1f9"/>
        <w:shd w:val="clear" w:color="auto" w:fill="auto"/>
        <w:spacing w:line="276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</w:p>
    <w:p w14:paraId="4B5A1DA6" w14:textId="54F53939" w:rsidR="0074025D" w:rsidRPr="00F81684" w:rsidRDefault="00B824C6" w:rsidP="00F81684">
      <w:pPr>
        <w:pStyle w:val="1f9"/>
        <w:shd w:val="clear" w:color="auto" w:fill="auto"/>
        <w:spacing w:after="260" w:line="276" w:lineRule="auto"/>
        <w:ind w:firstLine="0"/>
        <w:jc w:val="center"/>
        <w:rPr>
          <w:sz w:val="26"/>
          <w:szCs w:val="26"/>
        </w:rPr>
      </w:pPr>
      <w:r w:rsidRPr="00F81684">
        <w:rPr>
          <w:b/>
          <w:bCs/>
          <w:sz w:val="26"/>
          <w:szCs w:val="26"/>
          <w:lang w:val="en-US" w:eastAsia="ru-RU" w:bidi="ru-RU"/>
        </w:rPr>
        <w:t>I</w:t>
      </w:r>
      <w:r w:rsidRPr="00F81684">
        <w:rPr>
          <w:b/>
          <w:bCs/>
          <w:sz w:val="26"/>
          <w:szCs w:val="26"/>
          <w:lang w:eastAsia="ru-RU" w:bidi="ru-RU"/>
        </w:rPr>
        <w:t>.</w:t>
      </w:r>
      <w:r w:rsidR="00F81684" w:rsidRPr="00F81684">
        <w:rPr>
          <w:b/>
          <w:bCs/>
          <w:sz w:val="26"/>
          <w:szCs w:val="26"/>
          <w:lang w:eastAsia="ru-RU" w:bidi="ru-RU"/>
        </w:rPr>
        <w:t> </w:t>
      </w:r>
      <w:r w:rsidR="0074025D" w:rsidRPr="00F81684">
        <w:rPr>
          <w:b/>
          <w:bCs/>
          <w:sz w:val="26"/>
          <w:szCs w:val="26"/>
          <w:lang w:eastAsia="ru-RU" w:bidi="ru-RU"/>
        </w:rPr>
        <w:t>Общие положения</w:t>
      </w:r>
    </w:p>
    <w:p w14:paraId="5B949552" w14:textId="4009DAC9" w:rsidR="007132FE" w:rsidRPr="00F81684" w:rsidRDefault="007132FE" w:rsidP="00F8168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F81684">
        <w:rPr>
          <w:rFonts w:ascii="Times New Roman" w:hAnsi="Times New Roman"/>
          <w:b/>
          <w:sz w:val="26"/>
          <w:szCs w:val="26"/>
        </w:rPr>
        <w:t>1.</w:t>
      </w:r>
      <w:r w:rsidR="00F81684" w:rsidRPr="00F81684">
        <w:rPr>
          <w:rFonts w:ascii="Times New Roman" w:hAnsi="Times New Roman"/>
          <w:b/>
          <w:sz w:val="26"/>
          <w:szCs w:val="26"/>
        </w:rPr>
        <w:t> </w:t>
      </w:r>
      <w:r w:rsidRPr="00F81684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3BF1CDCA" w14:textId="7EA179B1" w:rsidR="008B34C2" w:rsidRPr="00F81684" w:rsidRDefault="008B34C2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Административный регламент по предоставлению муниципальной услуги «Предоставление земельных участков гражданам, имеющим трех и более детей, для индивидуального жилищного строительства» (далее - Регламент) разработан в целях установления сроков и последовательности административных процедур (действий) администрации </w:t>
      </w:r>
      <w:r w:rsidR="00072BDA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округа, взаимодействия администрации </w:t>
      </w:r>
      <w:r w:rsidR="00072BDA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 заявителями по предоставлению муниципальной услуги, а также создание комфортных условий для заявителей при получении ими муниципальной услуги на территории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2BDA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округа.</w:t>
      </w:r>
    </w:p>
    <w:p w14:paraId="16160490" w14:textId="77777777" w:rsidR="00C87140" w:rsidRPr="00F81684" w:rsidRDefault="00C87140" w:rsidP="00F81684">
      <w:pPr>
        <w:pStyle w:val="ConsPlusNormal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EF570F" w14:textId="0B374EE7" w:rsidR="00C417DF" w:rsidRPr="00F81684" w:rsidRDefault="0062421D" w:rsidP="00F81684">
      <w:pPr>
        <w:pStyle w:val="ConsPlusNormal0"/>
        <w:autoSpaceDE w:val="0"/>
        <w:autoSpaceDN w:val="0"/>
        <w:ind w:firstLine="709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F8168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</w:t>
      </w:r>
      <w:r w:rsidR="00F81684" w:rsidRPr="00F8168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 </w:t>
      </w:r>
      <w:r w:rsidR="0074025D" w:rsidRPr="00F8168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Круг заявителей</w:t>
      </w:r>
    </w:p>
    <w:p w14:paraId="22C92275" w14:textId="63DAB375" w:rsidR="005C197E" w:rsidRPr="00F81684" w:rsidRDefault="005C197E" w:rsidP="00F81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Муниципальная услуга предоставляется:</w:t>
      </w:r>
    </w:p>
    <w:p w14:paraId="220BE0C8" w14:textId="55AD2D72" w:rsidR="005C197E" w:rsidRPr="00F81684" w:rsidRDefault="005C197E" w:rsidP="00F81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а)</w:t>
      </w:r>
      <w:r w:rsidR="00F81684" w:rsidRPr="00F81684">
        <w:rPr>
          <w:rFonts w:ascii="Times New Roman" w:hAnsi="Times New Roman"/>
          <w:sz w:val="26"/>
          <w:szCs w:val="26"/>
        </w:rPr>
        <w:t> </w:t>
      </w:r>
      <w:r w:rsidRPr="00F81684">
        <w:rPr>
          <w:rFonts w:ascii="Times New Roman" w:hAnsi="Times New Roman"/>
          <w:sz w:val="26"/>
          <w:szCs w:val="26"/>
        </w:rPr>
        <w:t>лицам, состоящим в зарегистрированном браке и имеющим трех и более детей, совместно проживающих с ними либо с одним из них;</w:t>
      </w:r>
    </w:p>
    <w:p w14:paraId="73E64B4E" w14:textId="18E3D450" w:rsidR="005C197E" w:rsidRPr="00F81684" w:rsidRDefault="005C197E" w:rsidP="00F81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б)</w:t>
      </w:r>
      <w:r w:rsidR="00F81684" w:rsidRPr="00F81684">
        <w:rPr>
          <w:rFonts w:ascii="Times New Roman" w:hAnsi="Times New Roman"/>
          <w:sz w:val="26"/>
          <w:szCs w:val="26"/>
        </w:rPr>
        <w:t> </w:t>
      </w:r>
      <w:r w:rsidRPr="00F81684">
        <w:rPr>
          <w:rFonts w:ascii="Times New Roman" w:hAnsi="Times New Roman"/>
          <w:sz w:val="26"/>
          <w:szCs w:val="26"/>
        </w:rPr>
        <w:t xml:space="preserve">лицам, не состоящим в зарегистрированном браке, но являющимся родителями трех и более детей, совместно проживающих с ними; </w:t>
      </w:r>
    </w:p>
    <w:p w14:paraId="47030403" w14:textId="0569F5E1" w:rsidR="008B34C2" w:rsidRPr="00F81684" w:rsidRDefault="005C197E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hAnsi="Times New Roman"/>
          <w:sz w:val="26"/>
          <w:szCs w:val="26"/>
        </w:rPr>
        <w:t>в)</w:t>
      </w:r>
      <w:r w:rsidR="00F81684" w:rsidRPr="00F81684">
        <w:rPr>
          <w:rFonts w:ascii="Times New Roman" w:hAnsi="Times New Roman"/>
          <w:sz w:val="26"/>
          <w:szCs w:val="26"/>
        </w:rPr>
        <w:t> </w:t>
      </w:r>
      <w:r w:rsidRPr="00F81684">
        <w:rPr>
          <w:rFonts w:ascii="Times New Roman" w:hAnsi="Times New Roman"/>
          <w:sz w:val="26"/>
          <w:szCs w:val="26"/>
        </w:rPr>
        <w:t>лицу, не состоящему в зарегистрированном браке, имеющему трех и более детей</w:t>
      </w:r>
      <w:r w:rsidR="00F81684" w:rsidRPr="00F81684">
        <w:rPr>
          <w:rFonts w:ascii="Times New Roman" w:hAnsi="Times New Roman"/>
          <w:sz w:val="26"/>
          <w:szCs w:val="26"/>
        </w:rPr>
        <w:t>, совместно проживающих с ним.</w:t>
      </w:r>
    </w:p>
    <w:p w14:paraId="29358BC5" w14:textId="760C0AB0" w:rsidR="00790439" w:rsidRPr="00F81684" w:rsidRDefault="00790439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0FF253" w14:textId="24007F31" w:rsidR="00F96DEF" w:rsidRPr="00F81684" w:rsidRDefault="00F96DEF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3. Требование предоставления заявителю муниципальной услуги</w:t>
      </w:r>
      <w:r w:rsidR="00F81684"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F81684"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профилирование), а также результата, за предоставлени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ем которого обратился заявитель</w:t>
      </w:r>
    </w:p>
    <w:p w14:paraId="03D02981" w14:textId="24E34046" w:rsidR="00F96DEF" w:rsidRPr="00F81684" w:rsidRDefault="00F96DEF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63D4FB0D" w14:textId="77777777" w:rsidR="00F96DEF" w:rsidRPr="00F81684" w:rsidRDefault="00F96DEF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A7F05E" w14:textId="5EA11D5E" w:rsidR="00486A29" w:rsidRPr="00F81684" w:rsidRDefault="002F4696" w:rsidP="00F81684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eastAsia="Times New Roman" w:hAnsi="Times New Roman"/>
          <w:b/>
          <w:bCs/>
          <w:sz w:val="26"/>
          <w:szCs w:val="26"/>
          <w:lang w:val="en-US" w:eastAsia="ru-RU" w:bidi="ru-RU"/>
        </w:rPr>
        <w:t>II</w:t>
      </w: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.</w:t>
      </w:r>
      <w:r w:rsidR="00F81684" w:rsidRPr="00F81684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 </w:t>
      </w:r>
      <w:r w:rsidR="00486A29" w:rsidRPr="00F81684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Стандарт предоставления муниципальной услуги</w:t>
      </w:r>
    </w:p>
    <w:p w14:paraId="7CBB2B1D" w14:textId="5110A9F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4. На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именование муниципальной услуги</w:t>
      </w:r>
    </w:p>
    <w:p w14:paraId="3372048D" w14:textId="6912092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муниципальной услуги – «Предоставление земельных участков гражданам, имеющим трех и более детей, для индивидуального жилищного строительства» (далее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муниципальная услуга).</w:t>
      </w:r>
    </w:p>
    <w:p w14:paraId="3825695E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81451" w14:textId="739BBF8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5. Наименование органа, предос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тавляющего муниципальную услугу</w:t>
      </w:r>
    </w:p>
    <w:p w14:paraId="7E4020BE" w14:textId="661E50F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Органом, предоставляющим муниципальную услугу, является администрация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лице уполномоченного органа – У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правлени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3DAA" w:rsidRPr="00F8168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имущества администрации 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(далее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уполномоченный орган).</w:t>
      </w:r>
    </w:p>
    <w:p w14:paraId="7D351780" w14:textId="06AFC8A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участвует в предоставлении муниципальной услуги в качестве посредника при приеме заявления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заявителей, указанных в пункте 2 Регламента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передаче в уполномоченный орган сформированного пакета документов, необходимого для предоставления муниципальной услуги, и выдаче результата муниципальной услуги заявителю.</w:t>
      </w:r>
    </w:p>
    <w:p w14:paraId="78D37AB7" w14:textId="20B22B4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Решение об отказе в приеме заявления о предоставлении муниципальной услуги Многофункциональным центром не принимается.</w:t>
      </w:r>
    </w:p>
    <w:p w14:paraId="6417AA00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E1B503" w14:textId="7E26A18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 Результат предоставления муниципальной 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услуги</w:t>
      </w:r>
    </w:p>
    <w:p w14:paraId="3FEA2D53" w14:textId="66F79CB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15D99F19" w14:textId="44435A5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а) решение в форме постановления администрации </w:t>
      </w:r>
      <w:r w:rsidR="00153C7E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 право на получение земельного участка;</w:t>
      </w:r>
    </w:p>
    <w:p w14:paraId="58B942AB" w14:textId="66EE8BB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уведомление в письменной форме об отказе во включении гражданина (граждан) в реестр граждан, имеющих право на получение земельного участка;</w:t>
      </w:r>
    </w:p>
    <w:p w14:paraId="563F89FD" w14:textId="68737EF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в) решение в форме постановления администрации </w:t>
      </w:r>
      <w:r w:rsidR="00153C7E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предоставлении в собственность бесплатно гражданину (гражданам) и его (их) детям земельного участка;</w:t>
      </w:r>
    </w:p>
    <w:p w14:paraId="5E9D9004" w14:textId="5097878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уведомление о предоставлении земельного участка;</w:t>
      </w:r>
    </w:p>
    <w:p w14:paraId="5DAAD2E0" w14:textId="6037F1D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д) решение в форме постановления администрации </w:t>
      </w:r>
      <w:r w:rsidR="00153C7E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об исключении гражданина (граждан) из реестра граждан, имеющих право на получение земельного участка:</w:t>
      </w:r>
    </w:p>
    <w:p w14:paraId="7D68CB04" w14:textId="5D45486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е) уведомление об исключении из реестра.</w:t>
      </w:r>
    </w:p>
    <w:p w14:paraId="38414B05" w14:textId="45F770F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Способом фиксации факта получения заявителем результата предоставления муниципальной услуги является регистрация результата в программно-техническом комплексе.</w:t>
      </w:r>
    </w:p>
    <w:p w14:paraId="3BE7CE51" w14:textId="40B5432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Способ получения результата предоставления муниципальной услуги зависит от способа, указанного в заявлении.</w:t>
      </w:r>
    </w:p>
    <w:p w14:paraId="46E2C88D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49BDF" w14:textId="6BE3D55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7. Срок пред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оставления муниципальной услуги</w:t>
      </w:r>
    </w:p>
    <w:p w14:paraId="4E4C7AE6" w14:textId="21A089F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подачи заявления лично в уполномоченный орган, почтой Российской Федерации, с использованием федеральной государственной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информационной системы «Единый портал государственных и муниципальных услуг (функций) (далее – Единый портал),  государственной информационной системы Приморского края «Региональный портал государственных и муниципальных услуг Приморского края» (далее – Региональный портал), принятие решения в форме постановления администрации </w:t>
      </w:r>
      <w:r w:rsidR="001E108E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на получение земельного участка (далее - реестр) либо уведомление об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отказе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 в реестр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30 календарных дней со дня поступления заявления в уполномоченный орган (далее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заявление).</w:t>
      </w:r>
    </w:p>
    <w:p w14:paraId="6713AEEE" w14:textId="2F64C6C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</w:t>
      </w:r>
      <w:r w:rsidR="007139F2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дней.</w:t>
      </w:r>
    </w:p>
    <w:p w14:paraId="792AD772" w14:textId="5EC15A7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граждан о включении в реестр либо об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отказе</w:t>
      </w:r>
      <w:proofErr w:type="gramEnd"/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 включении их в реестр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7 календарных дней со дня принятия решения о включении граждан в реестр либо об отказе во включении в реестр.</w:t>
      </w:r>
    </w:p>
    <w:p w14:paraId="709A985A" w14:textId="4BCC7175" w:rsidR="00A458F7" w:rsidRPr="00F81684" w:rsidRDefault="00A458F7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Принятие решения в форме постановления о предоставлении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собственность бесплатно гражданину (гражданам) и его (их) детям земельного участка (далее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принятие решения в форме постановления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земельного участка)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180 календарных дней со дня включения гражданина (граждан) в реестр, а в случае присвоения гражданину нового реестрового номера в соответствии с абзацем третьим пункта 11 Регламента – со дня присвоения нового реестрового номера.</w:t>
      </w:r>
      <w:proofErr w:type="gramEnd"/>
    </w:p>
    <w:p w14:paraId="54909B95" w14:textId="6867CE9F" w:rsidR="00A458F7" w:rsidRPr="00F81684" w:rsidRDefault="00A458F7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Принятие решения в форме постановления об исключении гражданина (граждан) из реестра граждан, имеющих право на получение земельного участка – 180 календарных дней со дня включения гражданина (граждан)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реестр, а в случае присвоения гражданину нового реестрового номера в соответствии с абзацем третьим пункта 11 Регламента – со дня присвоения нового реестрового номера.</w:t>
      </w:r>
    </w:p>
    <w:p w14:paraId="7C218D74" w14:textId="54646181" w:rsidR="00A458F7" w:rsidRPr="00F81684" w:rsidRDefault="00A458F7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Подготовка уведомления о предоставлении земельного участка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дней, с момента принятия решения в форме постановления о предоставлении земельного участка.</w:t>
      </w:r>
    </w:p>
    <w:p w14:paraId="647CA398" w14:textId="217232A5" w:rsidR="00A458F7" w:rsidRPr="00F81684" w:rsidRDefault="00A458F7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Общий срок предоставления муниципальной услуги составляет 220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дней, без учета приостановления предоставления муниципальной услуги,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235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 без учета приостановления предоставления муниципальной услуги.</w:t>
      </w:r>
    </w:p>
    <w:p w14:paraId="4D01B09B" w14:textId="1A40FBC0" w:rsidR="00A458F7" w:rsidRPr="00F81684" w:rsidRDefault="00A458F7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приостановления предоставления муниципальной услуги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220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дней,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235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дней.</w:t>
      </w:r>
    </w:p>
    <w:p w14:paraId="6ED3ED6B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481616" w14:textId="4A06A5D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8. Правовые основания для предоставления муниципальной услуги:</w:t>
      </w:r>
    </w:p>
    <w:p w14:paraId="0F841958" w14:textId="55213A38" w:rsidR="00034561" w:rsidRPr="00F81684" w:rsidRDefault="00FC39AA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Конституция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Федерации;</w:t>
      </w:r>
    </w:p>
    <w:p w14:paraId="59CD0628" w14:textId="599C4089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Гражданский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кодекс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Федерации;</w:t>
      </w:r>
    </w:p>
    <w:p w14:paraId="2972076C" w14:textId="5DB6918F" w:rsidR="00034561" w:rsidRPr="00F81684" w:rsidRDefault="00F81684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емельный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кодекс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Федерации;</w:t>
      </w:r>
    </w:p>
    <w:p w14:paraId="16937A60" w14:textId="1CC3D612" w:rsidR="00034561" w:rsidRPr="00F81684" w:rsidRDefault="00FC39AA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3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Кодекс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 Российской Федерации;</w:t>
      </w:r>
    </w:p>
    <w:p w14:paraId="32CA7AEF" w14:textId="4474165A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4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25 октября 2001 года №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137-ФЗ «О введении в действие Земельного кодекса Российской Федерации»;</w:t>
      </w:r>
    </w:p>
    <w:p w14:paraId="1CDAF64C" w14:textId="39868131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5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06 октября 2003 года №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Федерации»;</w:t>
      </w:r>
    </w:p>
    <w:p w14:paraId="1727826D" w14:textId="2831D466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6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02 мая 2006 года №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59-ФЗ «О порядке рассмотрения обращений граждан Российской Федерации»;</w:t>
      </w:r>
    </w:p>
    <w:p w14:paraId="61C347A4" w14:textId="220C1F6C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7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27 июля 2006 года № 152-ФЗ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«О персональных данных»;</w:t>
      </w:r>
    </w:p>
    <w:p w14:paraId="1BA059B0" w14:textId="11651D14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8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24 июля 2007 года № 221-ФЗ «О кадастровой деятельности»;</w:t>
      </w:r>
    </w:p>
    <w:p w14:paraId="719D791F" w14:textId="39FE0CB1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9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09 февраля 2009 года № 8-ФЗ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14:paraId="413C7F57" w14:textId="59AEDCDF" w:rsidR="00034561" w:rsidRPr="00F81684" w:rsidRDefault="00034561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Федеральный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13 июля 2015 года № 218-ФЗ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«О государственной регистрации недвижимости»;</w:t>
      </w:r>
    </w:p>
    <w:p w14:paraId="48EE07CB" w14:textId="03BEBF59" w:rsidR="00034561" w:rsidRPr="00F81684" w:rsidRDefault="00FC39AA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1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 от 29 декабря 2003 года №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90-КЗ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регулировании земельных отношений в Приморском крае»;</w:t>
      </w:r>
    </w:p>
    <w:p w14:paraId="6EADD2C1" w14:textId="16C0C73C" w:rsidR="00034561" w:rsidRPr="00F81684" w:rsidRDefault="00FC39AA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2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 от 8 ноября 2011 года № 837-КЗ «О бесплатном предоставлении земельных участков гражданам, имеющим трех и более детей, в Приморском крае»;</w:t>
      </w:r>
    </w:p>
    <w:p w14:paraId="1D7B386B" w14:textId="555D45E4" w:rsidR="00034561" w:rsidRPr="00F81684" w:rsidRDefault="00FC39AA" w:rsidP="00FC39AA">
      <w:pPr>
        <w:pStyle w:val="afff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3" w:history="1">
        <w:r w:rsidR="00034561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Приморского края от 05 октября 2012 года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строительства»;</w:t>
      </w:r>
    </w:p>
    <w:p w14:paraId="1DD17448" w14:textId="43B5FD8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Перечень нормативных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уполномоченного органа, предоставляющего муниципальную услугу,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их должностных лиц, муниципальных служащих, работников размещен на Едином портале государственных и муниципальных услуг, на официальном сайте администрации </w:t>
      </w:r>
      <w:r w:rsidR="001311C1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округа.</w:t>
      </w:r>
      <w:proofErr w:type="gramEnd"/>
    </w:p>
    <w:p w14:paraId="0766C2C1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A1C5D" w14:textId="3512665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9. Исчерпывающий п</w:t>
      </w:r>
      <w:r w:rsidR="007139F2">
        <w:rPr>
          <w:rFonts w:ascii="Times New Roman" w:eastAsia="Times New Roman" w:hAnsi="Times New Roman"/>
          <w:b/>
          <w:sz w:val="26"/>
          <w:szCs w:val="26"/>
          <w:lang w:eastAsia="ru-RU"/>
        </w:rPr>
        <w:t>еречень документов, необходимых</w:t>
      </w:r>
      <w:r w:rsidR="007139F2" w:rsidRPr="007139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для пред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оставления муниципальной услуги</w:t>
      </w:r>
    </w:p>
    <w:p w14:paraId="122EE2BF" w14:textId="5A64B34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424D9" w:rsidRPr="00F81684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BBD6D63" w14:textId="2581D05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</w:t>
      </w:r>
      <w:hyperlink r:id="rId24" w:anchor="Par446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земельного участка в собственность бесплатно (Приложение № 1 к Регламенту);</w:t>
      </w:r>
    </w:p>
    <w:p w14:paraId="1D1A4B0E" w14:textId="62753A8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</w:t>
      </w:r>
      <w:r w:rsidR="00FA788D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 предъявлением оригиналов;</w:t>
      </w:r>
      <w:proofErr w:type="gramEnd"/>
    </w:p>
    <w:p w14:paraId="14BE14A2" w14:textId="4654338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в) копии свидетельств о рождении детей,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государства), с предъявлением оригиналов;</w:t>
      </w:r>
    </w:p>
    <w:p w14:paraId="5B2A3556" w14:textId="0022B4F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</w:t>
      </w:r>
      <w:r w:rsidR="0015669C" w:rsidRPr="00F81684">
        <w:rPr>
          <w:rFonts w:ascii="Times New Roman" w:hAnsi="Times New Roman"/>
          <w:sz w:val="26"/>
          <w:szCs w:val="26"/>
        </w:rPr>
        <w:t>копия вступившего в силу судебного решения об установлении факта постоянного проживания гражданина (граждан) на территории 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7D4CFDB4" w14:textId="388FDFD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д) </w:t>
      </w:r>
      <w:r w:rsidR="00FD042A" w:rsidRPr="00F81684">
        <w:rPr>
          <w:rFonts w:ascii="Times New Roman" w:hAnsi="Times New Roman"/>
          <w:sz w:val="26"/>
          <w:szCs w:val="26"/>
        </w:rPr>
        <w:t xml:space="preserve">копия вступившего в силу судебного решения об установлении факта постоянного проживания гражданина на территории муниципального образования, в уполномоченный орган </w:t>
      </w:r>
      <w:proofErr w:type="gramStart"/>
      <w:r w:rsidR="00FD042A" w:rsidRPr="00F81684">
        <w:rPr>
          <w:rFonts w:ascii="Times New Roman" w:hAnsi="Times New Roman"/>
          <w:sz w:val="26"/>
          <w:szCs w:val="26"/>
        </w:rPr>
        <w:t>местного</w:t>
      </w:r>
      <w:proofErr w:type="gramEnd"/>
      <w:r w:rsidR="00FD042A" w:rsidRPr="00F81684">
        <w:rPr>
          <w:rFonts w:ascii="Times New Roman" w:hAnsi="Times New Roman"/>
          <w:sz w:val="26"/>
          <w:szCs w:val="26"/>
        </w:rPr>
        <w:t xml:space="preserve"> самоуправления которого подается заявление, не менее трех лет, предшествующих дате подачи заявления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4ED079F4" w14:textId="542BBB55" w:rsidR="00270E63" w:rsidRPr="00F81684" w:rsidRDefault="00270E63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hAnsi="Times New Roman"/>
          <w:sz w:val="26"/>
          <w:szCs w:val="26"/>
        </w:rPr>
        <w:t>копия вступившего в силу судебного решения об установлении факта совместного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  <w:proofErr w:type="gramEnd"/>
    </w:p>
    <w:p w14:paraId="0DADDDF3" w14:textId="136E9C7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е) </w:t>
      </w:r>
      <w:r w:rsidR="00FE7B1A" w:rsidRPr="00F81684">
        <w:rPr>
          <w:rFonts w:ascii="Times New Roman" w:hAnsi="Times New Roman"/>
          <w:sz w:val="26"/>
          <w:szCs w:val="26"/>
        </w:rPr>
        <w:t>документ, подтверждающий прохождение военной службы по призыву, в отношении сыновей (в том числе усыновленных) и пасынков, проходящих военную службу по призыву, в возрасте до 21 года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2287AFB" w14:textId="2C321DF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ж)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справка об обучении детей в иностранных организациях, осуществляющих образовательную деятельность за пределами территории Российской Федерации, по очной форме обучения, выданная соответствующей иностранной образовательной организацией не ранее чем за 30 календарных дней до дня обращения гражданина с заявлением,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отношении детей в возрасте от 18 до 23 лет, обучающихся в указанных организациях по очной форме обучения за рубежом (и ее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нотариально удостоверенный перевод на русский язык).</w:t>
      </w:r>
    </w:p>
    <w:p w14:paraId="4602E8DE" w14:textId="19B515F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424D9" w:rsidRPr="00F81684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 Исчерпывающий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8AC65E3" w14:textId="5318F1F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копии свидетельств о рождении детей, о заключении брака 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оригиналов;</w:t>
      </w:r>
    </w:p>
    <w:p w14:paraId="08CD9C1F" w14:textId="7F07318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б) информацию о регистрации по месту жительства гражданина (граждан), </w:t>
      </w:r>
      <w:r w:rsidR="00E14CB7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их детей,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1C47222A" w14:textId="5204B721" w:rsidR="00034561" w:rsidRPr="00F81684" w:rsidRDefault="0010779A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) документ, подтверждающий факт установления категории «ребенок-инвалид» ребенку в возрасте до 18 лет, и справку, подтверждающую факт установления указанному ребенку инвалидности после 18 лет, в отношении детей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старше 18 лет, являющихся инвалидами независимо от группы инвалидности и имевших в возрасте до 18 лет категорию «ребенок-инвалид»;</w:t>
      </w:r>
    </w:p>
    <w:p w14:paraId="6FF65E93" w14:textId="117EDB3E" w:rsidR="00034561" w:rsidRPr="00F81684" w:rsidRDefault="0010779A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) справку, подтверждающую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от группы инвалидности в связи с прохождением военной службы по призыву;</w:t>
      </w:r>
    </w:p>
    <w:p w14:paraId="59972BE1" w14:textId="7D12D604" w:rsidR="00034561" w:rsidRPr="00F81684" w:rsidRDefault="0010779A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) 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</w:r>
    </w:p>
    <w:p w14:paraId="6F844716" w14:textId="56A93FFA" w:rsidR="00034561" w:rsidRPr="00F81684" w:rsidRDefault="0010779A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F5EEB" w:rsidRPr="00F8168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 выписки из Единого государственного реестра недвижимости о зарегистрированных правах на земельные участки гражданина (граждан) и его (их) детей.</w:t>
      </w:r>
    </w:p>
    <w:p w14:paraId="4BFC038F" w14:textId="75F19233" w:rsidR="00A1293C" w:rsidRPr="00F81684" w:rsidRDefault="008F5EEB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A1293C" w:rsidRPr="00F8168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1293C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найма. </w:t>
      </w:r>
      <w:proofErr w:type="gramEnd"/>
    </w:p>
    <w:p w14:paraId="1673BE19" w14:textId="665C149F" w:rsidR="00A1293C" w:rsidRPr="00F81684" w:rsidRDefault="00A1293C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868DD5" w14:textId="2CBE9F1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14:paraId="2CFBDE86" w14:textId="03AA9B48" w:rsidR="00034561" w:rsidRPr="00F81684" w:rsidRDefault="00F81684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редоставление (направление) заявления, не подписанного заявителем (заявителями).</w:t>
      </w:r>
    </w:p>
    <w:p w14:paraId="559492B8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D8718" w14:textId="4313CCE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11.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AC46CEC" w14:textId="4E3DB30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приостановления предоставления муниципальной услуги является следующее:</w:t>
      </w:r>
    </w:p>
    <w:p w14:paraId="6C938554" w14:textId="4C46C9F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гражданин 2 (два) раза не участвовал в жеребьевке, принимается решение об изменении ему реестрового номера. Новый реестровый номер присваивается гражданину в соответствии с очередностью предыдущих реестровых номеров, и гражданин снова приглашается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жеребьевку.</w:t>
      </w:r>
    </w:p>
    <w:p w14:paraId="726EE16C" w14:textId="52BECEF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Основаниями для отказа в предоставлении муниципальной услуги является:</w:t>
      </w:r>
    </w:p>
    <w:p w14:paraId="22CADA75" w14:textId="7E15AC8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не предоставление (предоставление не в полном объеме) информации и документов,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5" w:anchor="Par83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9</w:t>
        </w:r>
      </w:hyperlink>
      <w:r w:rsidR="009C6E41" w:rsidRPr="00F81684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Регламента;</w:t>
      </w:r>
    </w:p>
    <w:p w14:paraId="5B2B7579" w14:textId="7277705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предоставление недостоверных сведений;</w:t>
      </w:r>
    </w:p>
    <w:p w14:paraId="2D467AED" w14:textId="7AE7D02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в) несоответствие заявителя требованиям, указанным в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6" w:anchor="Par2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2</w:t>
        </w:r>
      </w:hyperlink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Регламента:</w:t>
      </w:r>
    </w:p>
    <w:p w14:paraId="03E69305" w14:textId="419DF00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 несоответствие детей</w:t>
      </w:r>
      <w:r w:rsidR="0010779A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следующим требованиям:</w:t>
      </w:r>
    </w:p>
    <w:p w14:paraId="3FA2CDC8" w14:textId="2D9BF971" w:rsidR="00034561" w:rsidRPr="00F81684" w:rsidRDefault="00034561" w:rsidP="00FC39AA">
      <w:pPr>
        <w:pStyle w:val="afff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</w:t>
      </w:r>
      <w:r w:rsidR="0010779A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(в том числе усыновленны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0779A" w:rsidRPr="00F8168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 пасынки и падчерицы в возрасте до 18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лет;</w:t>
      </w:r>
    </w:p>
    <w:p w14:paraId="63BD3683" w14:textId="1E2FE32D" w:rsidR="00034561" w:rsidRPr="00F81684" w:rsidRDefault="00034561" w:rsidP="00FC39AA">
      <w:pPr>
        <w:pStyle w:val="afff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(в том числе усыновленны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14:paraId="6CE13D04" w14:textId="3F8334B4" w:rsidR="00034561" w:rsidRPr="00F81684" w:rsidRDefault="00034561" w:rsidP="00FC39AA">
      <w:pPr>
        <w:pStyle w:val="afff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сыновья 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>(в том числе усыновленны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и пасынки, проходящие военную службу по призыву, в возрасте до 21 года, а также сыновья и пасынки, ставшие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инвалидами независимо от группы инвалидности в связи с прохождением военной службы по призыву;</w:t>
      </w:r>
    </w:p>
    <w:p w14:paraId="17EEC535" w14:textId="692A6566" w:rsidR="00034561" w:rsidRPr="00F81684" w:rsidRDefault="00034561" w:rsidP="00FC39AA">
      <w:pPr>
        <w:pStyle w:val="afff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(в том числе усыновленны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3377" w:rsidRPr="00F8168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, пасынки и падчерицы старше 18 лет, являющиеся инвалидами независимо от группы инвалидности, и имевшие в возрасте до 18 лет категорию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ребенок-инвалид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25DC38E" w14:textId="0E589571" w:rsidR="009D3377" w:rsidRPr="00F81684" w:rsidRDefault="009D3377" w:rsidP="00F81684">
      <w:pPr>
        <w:pStyle w:val="affd"/>
        <w:ind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При определении права граждан на предоставление земельного участка</w:t>
      </w:r>
      <w:r w:rsidR="007139F2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не учитываются:</w:t>
      </w:r>
    </w:p>
    <w:p w14:paraId="122400BF" w14:textId="4B69B44C" w:rsidR="009D3377" w:rsidRPr="00F81684" w:rsidRDefault="009D3377" w:rsidP="00FC39AA">
      <w:pPr>
        <w:pStyle w:val="afff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дети, в отношении которых родители ограничены в родительских правах либо лишены родительских прав или в отношении которых было отменено усыновление;</w:t>
      </w:r>
      <w:r w:rsidR="00A01AE5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дети, состоящие (состоявшие) в зарегистрированном браке;</w:t>
      </w:r>
    </w:p>
    <w:p w14:paraId="0A3D5111" w14:textId="1AB98979" w:rsidR="009D3377" w:rsidRPr="00F81684" w:rsidRDefault="009D3377" w:rsidP="00FC39AA">
      <w:pPr>
        <w:pStyle w:val="afff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дети, состоящие (состоявшие) в зарегистрированном браке.</w:t>
      </w:r>
    </w:p>
    <w:p w14:paraId="468CEE9D" w14:textId="5ADBB149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д) один из супругов, указанных в подпункте «а» пункта 2 Регламента, один из родителей, указанных в подпункте «б» пункта 2 Регламента, лицо, указанное в подпункте «в» пункта 2 Регламента, их дети не являются гражданами Российской Федерации;</w:t>
      </w:r>
    </w:p>
    <w:p w14:paraId="623B4770" w14:textId="6C260B93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е) лица, указанные в пункте 2 Регламента, их дети не проживают постоянно на территории Приморского края;</w:t>
      </w:r>
    </w:p>
    <w:p w14:paraId="3C087620" w14:textId="5AAC6AAE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ж) один из супругов, указанных в подпункте «а» пункта 2 Регламента, один из родителей, указанных в подпункте «б» пункта 2 Регламента, лицо, указанное в подпункте «в» пункта 2 Регламента, в течение трех лет, предшествующих дате обращения с заявлением, не проживает постоянно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 xml:space="preserve">на территории муниципального образования, в орган </w:t>
      </w:r>
      <w:proofErr w:type="gramStart"/>
      <w:r w:rsidRPr="00F81684">
        <w:rPr>
          <w:sz w:val="26"/>
          <w:szCs w:val="26"/>
        </w:rPr>
        <w:t>местного</w:t>
      </w:r>
      <w:proofErr w:type="gramEnd"/>
      <w:r w:rsidRPr="00F81684">
        <w:rPr>
          <w:sz w:val="26"/>
          <w:szCs w:val="26"/>
        </w:rPr>
        <w:t xml:space="preserve"> самоуправления которого подается заявление</w:t>
      </w:r>
      <w:r w:rsidR="00F81684">
        <w:rPr>
          <w:sz w:val="26"/>
          <w:szCs w:val="26"/>
        </w:rPr>
        <w:t>.</w:t>
      </w:r>
    </w:p>
    <w:p w14:paraId="2BA86EA3" w14:textId="55BD47EC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proofErr w:type="gramStart"/>
      <w:r w:rsidRPr="00F81684">
        <w:rPr>
          <w:sz w:val="26"/>
          <w:szCs w:val="26"/>
        </w:rPr>
        <w:t>Граждане, имеющие приемного ребенка (приемных детей), не имеют право на получение земельных участков бесплатно в собственность, если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на дату подачи заявления граждане и их дети не соответствуют требованиям, указанным в</w:t>
      </w:r>
      <w:r w:rsidR="007139F2" w:rsidRPr="007139F2">
        <w:rPr>
          <w:sz w:val="26"/>
          <w:szCs w:val="26"/>
        </w:rPr>
        <w:t xml:space="preserve"> </w:t>
      </w:r>
      <w:hyperlink r:id="rId27" w:anchor="Par115" w:history="1">
        <w:r w:rsidRPr="00F81684">
          <w:rPr>
            <w:rStyle w:val="afffff0"/>
            <w:color w:val="auto"/>
            <w:sz w:val="26"/>
            <w:szCs w:val="26"/>
            <w:u w:val="none"/>
          </w:rPr>
          <w:t>подпунктах «в»</w:t>
        </w:r>
      </w:hyperlink>
      <w:r w:rsidRPr="00F81684">
        <w:rPr>
          <w:sz w:val="26"/>
          <w:szCs w:val="26"/>
        </w:rPr>
        <w:t>,</w:t>
      </w:r>
      <w:r w:rsidR="007139F2" w:rsidRPr="007139F2">
        <w:rPr>
          <w:sz w:val="26"/>
          <w:szCs w:val="26"/>
        </w:rPr>
        <w:t xml:space="preserve"> </w:t>
      </w:r>
      <w:hyperlink r:id="rId28" w:anchor="Par116" w:history="1">
        <w:r w:rsidRPr="00F81684">
          <w:rPr>
            <w:rStyle w:val="afffff0"/>
            <w:color w:val="auto"/>
            <w:sz w:val="26"/>
            <w:szCs w:val="26"/>
            <w:u w:val="none"/>
          </w:rPr>
          <w:t>«г»</w:t>
        </w:r>
      </w:hyperlink>
      <w:r w:rsidRPr="00F81684">
        <w:rPr>
          <w:sz w:val="26"/>
          <w:szCs w:val="26"/>
        </w:rPr>
        <w:t>,</w:t>
      </w:r>
      <w:proofErr w:type="gramEnd"/>
      <w:r w:rsidR="007139F2" w:rsidRPr="007139F2">
        <w:rPr>
          <w:sz w:val="26"/>
          <w:szCs w:val="26"/>
        </w:rPr>
        <w:t xml:space="preserve"> </w:t>
      </w:r>
      <w:hyperlink r:id="rId29" w:anchor="Par128" w:history="1">
        <w:r w:rsidRPr="00F81684">
          <w:rPr>
            <w:rStyle w:val="afffff0"/>
            <w:color w:val="auto"/>
            <w:sz w:val="26"/>
            <w:szCs w:val="26"/>
            <w:u w:val="none"/>
          </w:rPr>
          <w:t>«д»</w:t>
        </w:r>
      </w:hyperlink>
      <w:r w:rsidRPr="00F81684">
        <w:rPr>
          <w:sz w:val="26"/>
          <w:szCs w:val="26"/>
        </w:rPr>
        <w:t>,</w:t>
      </w:r>
      <w:r w:rsidR="007139F2" w:rsidRPr="007139F2">
        <w:rPr>
          <w:sz w:val="26"/>
          <w:szCs w:val="26"/>
        </w:rPr>
        <w:t xml:space="preserve"> </w:t>
      </w:r>
      <w:hyperlink r:id="rId30" w:anchor="Par129" w:history="1">
        <w:r w:rsidRPr="00F81684">
          <w:rPr>
            <w:rStyle w:val="afffff0"/>
            <w:color w:val="auto"/>
            <w:sz w:val="26"/>
            <w:szCs w:val="26"/>
            <w:u w:val="none"/>
          </w:rPr>
          <w:t>«е</w:t>
        </w:r>
      </w:hyperlink>
      <w:r w:rsidRPr="00F81684">
        <w:rPr>
          <w:sz w:val="26"/>
          <w:szCs w:val="26"/>
        </w:rPr>
        <w:t>»,</w:t>
      </w:r>
      <w:r w:rsidR="007139F2" w:rsidRPr="007139F2">
        <w:rPr>
          <w:sz w:val="26"/>
          <w:szCs w:val="26"/>
        </w:rPr>
        <w:t xml:space="preserve"> </w:t>
      </w:r>
      <w:hyperlink r:id="rId31" w:anchor="Par130" w:history="1">
        <w:r w:rsidRPr="00F81684">
          <w:rPr>
            <w:rStyle w:val="afffff0"/>
            <w:color w:val="auto"/>
            <w:sz w:val="26"/>
            <w:szCs w:val="26"/>
            <w:u w:val="none"/>
          </w:rPr>
          <w:t>«ж» пункта 11</w:t>
        </w:r>
      </w:hyperlink>
      <w:r w:rsidR="007139F2" w:rsidRPr="007139F2">
        <w:rPr>
          <w:rStyle w:val="afffff0"/>
          <w:color w:val="auto"/>
          <w:sz w:val="26"/>
          <w:szCs w:val="26"/>
          <w:u w:val="none"/>
        </w:rPr>
        <w:t xml:space="preserve"> </w:t>
      </w:r>
      <w:r w:rsidRPr="00F81684">
        <w:rPr>
          <w:sz w:val="26"/>
          <w:szCs w:val="26"/>
        </w:rPr>
        <w:t>Регламента, и на дату принятия решения о предоставлении земельного участка граждане не являются приемными родителями.</w:t>
      </w:r>
    </w:p>
    <w:p w14:paraId="3D489D47" w14:textId="2AE43E12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proofErr w:type="gramStart"/>
      <w:r w:rsidRPr="00F81684">
        <w:rPr>
          <w:sz w:val="26"/>
          <w:szCs w:val="26"/>
        </w:rPr>
        <w:t>з) лица, указанные в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пункте 2 Регламента, получали на территории Приморского края земельные участки из земель, находящихся в государственной или муниципальной собственности, в собственность бесплатно на основании</w:t>
      </w:r>
      <w:r w:rsidR="00F81684">
        <w:rPr>
          <w:sz w:val="26"/>
          <w:szCs w:val="26"/>
        </w:rPr>
        <w:t xml:space="preserve"> </w:t>
      </w:r>
      <w:hyperlink r:id="rId32" w:anchor="/document/12124624/entry/3957" w:history="1">
        <w:r w:rsidRPr="00F81684">
          <w:rPr>
            <w:rStyle w:val="afffff0"/>
            <w:color w:val="auto"/>
            <w:sz w:val="26"/>
            <w:szCs w:val="26"/>
            <w:u w:val="none"/>
          </w:rPr>
          <w:t>подпункта 7 статьи 39.5</w:t>
        </w:r>
      </w:hyperlink>
      <w:r w:rsidR="007139F2" w:rsidRPr="007139F2">
        <w:rPr>
          <w:rStyle w:val="afffff0"/>
          <w:color w:val="auto"/>
          <w:sz w:val="26"/>
          <w:szCs w:val="26"/>
          <w:u w:val="none"/>
        </w:rPr>
        <w:t xml:space="preserve"> </w:t>
      </w:r>
      <w:r w:rsidRPr="00F81684">
        <w:rPr>
          <w:sz w:val="26"/>
          <w:szCs w:val="26"/>
        </w:rPr>
        <w:t>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</w:t>
      </w:r>
      <w:r w:rsidR="00F81684">
        <w:rPr>
          <w:sz w:val="26"/>
          <w:szCs w:val="26"/>
        </w:rPr>
        <w:t xml:space="preserve">олее детей, в Приморском крае», </w:t>
      </w:r>
      <w:hyperlink r:id="rId33" w:anchor="/document/30103678/entry/0" w:history="1">
        <w:r w:rsidRPr="00F81684">
          <w:rPr>
            <w:rStyle w:val="afffff0"/>
            <w:color w:val="auto"/>
            <w:sz w:val="26"/>
            <w:szCs w:val="26"/>
            <w:u w:val="none"/>
          </w:rPr>
          <w:t>Закона</w:t>
        </w:r>
      </w:hyperlink>
      <w:r w:rsidR="00F81684">
        <w:rPr>
          <w:rStyle w:val="afffff0"/>
          <w:color w:val="auto"/>
          <w:sz w:val="26"/>
          <w:szCs w:val="26"/>
          <w:u w:val="none"/>
        </w:rPr>
        <w:t xml:space="preserve"> </w:t>
      </w:r>
      <w:r w:rsidRPr="00F81684">
        <w:rPr>
          <w:sz w:val="26"/>
          <w:szCs w:val="26"/>
        </w:rPr>
        <w:t>Приморского</w:t>
      </w:r>
      <w:proofErr w:type="gramEnd"/>
      <w:r w:rsidRPr="00F81684">
        <w:rPr>
          <w:sz w:val="26"/>
          <w:szCs w:val="26"/>
        </w:rPr>
        <w:t xml:space="preserve"> края от 29 декабря 2003 года № 90-КЗ «О</w:t>
      </w:r>
      <w:r w:rsidR="00F81684">
        <w:rPr>
          <w:sz w:val="26"/>
          <w:szCs w:val="26"/>
        </w:rPr>
        <w:t> </w:t>
      </w:r>
      <w:r w:rsidRPr="00F81684">
        <w:rPr>
          <w:sz w:val="26"/>
          <w:szCs w:val="26"/>
        </w:rPr>
        <w:t>регулировании земельных отношений в Приморском крае»,</w:t>
      </w:r>
      <w:r w:rsidR="00F81684">
        <w:rPr>
          <w:sz w:val="26"/>
          <w:szCs w:val="26"/>
        </w:rPr>
        <w:t xml:space="preserve"> </w:t>
      </w:r>
      <w:hyperlink r:id="rId34" w:anchor="/document/30172800/entry/0" w:history="1">
        <w:r w:rsidRPr="00F81684">
          <w:rPr>
            <w:rStyle w:val="afffff0"/>
            <w:color w:val="auto"/>
            <w:sz w:val="26"/>
            <w:szCs w:val="26"/>
            <w:u w:val="none"/>
          </w:rPr>
          <w:t>Закона</w:t>
        </w:r>
      </w:hyperlink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Приморского края от 27 сентября 2013 года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 xml:space="preserve">№ 250-КЗ «О бесплатном предоставлении земельных участков для индивидуального жилищного строительства на территории Приморского края». </w:t>
      </w:r>
      <w:proofErr w:type="gramStart"/>
      <w:r w:rsidRPr="00F81684">
        <w:rPr>
          <w:sz w:val="26"/>
          <w:szCs w:val="26"/>
        </w:rPr>
        <w:t>Получение одним из супругов, указанных в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подпункте «а» пункта 2 Регламента, одним из родителей, указанных в подпункте «б» пункта 2 Регламента, земельного участка из земель, находящихся в государственной или муниципальной собственности, в собственность бесплатно по основаниям, указанным в настоящем подпункте, не лишает права второго супруга, второго родителя на получение земельного участка в соответствии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с Законом Приморского края от 08 ноября</w:t>
      </w:r>
      <w:proofErr w:type="gramEnd"/>
      <w:r w:rsidRPr="00F81684">
        <w:rPr>
          <w:sz w:val="26"/>
          <w:szCs w:val="26"/>
        </w:rPr>
        <w:t xml:space="preserve"> 2011 года № 837-КЗ «О бесплатном предоставлении земельных участков гражданам, имеющим трех и более детей, в Приморском крае»;</w:t>
      </w:r>
    </w:p>
    <w:p w14:paraId="4AB4F735" w14:textId="2E0F8860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proofErr w:type="gramStart"/>
      <w:r w:rsidRPr="00F81684">
        <w:rPr>
          <w:sz w:val="26"/>
          <w:szCs w:val="26"/>
        </w:rPr>
        <w:t>и) лица, указанные в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пункте 2 Регламента, не состоят на учете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в качестве нуждающихся в жилых помещениях, предоставляемых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 xml:space="preserve">по договорам социального </w:t>
      </w:r>
      <w:r w:rsidRPr="00F81684">
        <w:rPr>
          <w:sz w:val="26"/>
          <w:szCs w:val="26"/>
        </w:rPr>
        <w:lastRenderedPageBreak/>
        <w:t>найма, как малоимущие граждане либо как относящиеся к определенной федеральным законом, указом Президента Российской Федерации или законом Приморского края категории;</w:t>
      </w:r>
      <w:proofErr w:type="gramEnd"/>
    </w:p>
    <w:p w14:paraId="124E029C" w14:textId="2DF990AB" w:rsidR="00A01AE5" w:rsidRPr="00F81684" w:rsidRDefault="00A01AE5" w:rsidP="00F81684">
      <w:pPr>
        <w:pStyle w:val="affd"/>
        <w:ind w:firstLine="709"/>
        <w:jc w:val="both"/>
        <w:rPr>
          <w:sz w:val="26"/>
          <w:szCs w:val="26"/>
        </w:rPr>
      </w:pPr>
      <w:proofErr w:type="gramStart"/>
      <w:r w:rsidRPr="00F81684">
        <w:rPr>
          <w:sz w:val="26"/>
          <w:szCs w:val="26"/>
        </w:rPr>
        <w:t>к) лица, указанные в</w:t>
      </w:r>
      <w:r w:rsid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пункте 2 Регламента, получали установленную в соответствии с Законом Приморского края от 08 ноября 201</w:t>
      </w:r>
      <w:r w:rsidR="00F81684">
        <w:rPr>
          <w:sz w:val="26"/>
          <w:szCs w:val="26"/>
        </w:rPr>
        <w:t>1 года № 837-КЗ «О </w:t>
      </w:r>
      <w:r w:rsidRPr="00F81684">
        <w:rPr>
          <w:sz w:val="26"/>
          <w:szCs w:val="26"/>
        </w:rPr>
        <w:t>бесплатном предоставлении земельных участков гражданам, имеющим трех и более детей, в Приморском крае»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бесплатно.</w:t>
      </w:r>
      <w:proofErr w:type="gramEnd"/>
    </w:p>
    <w:p w14:paraId="54C43880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B8734D" w14:textId="1E3AB78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12. Размер платы, взимаемой с заявителя при предоставлении муниципальной услуги, и способы ее взимания</w:t>
      </w:r>
    </w:p>
    <w:p w14:paraId="6D2BFA8E" w14:textId="5A2FCA6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14:paraId="4B381285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2B58C0" w14:textId="4DA05DC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36F88ED3" w14:textId="5296549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ожидания в очереди при подаче заявления о предоставлении муниципальной услуги 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должен превышать 15 минут.</w:t>
      </w:r>
    </w:p>
    <w:p w14:paraId="788BFCA8" w14:textId="1674028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ожидания в очереди при получении результата исполнения муниципальной услуги 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должен превышать 15 минут.</w:t>
      </w:r>
    </w:p>
    <w:p w14:paraId="2D68A83A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0A81D4" w14:textId="1C3ABF6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14. Срок регистрации запроса заявителя о предоставлении муниципальной услуги</w:t>
      </w:r>
    </w:p>
    <w:p w14:paraId="652363CD" w14:textId="00703EB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предоставлении муниципальной услуги, поданное заявителем при личном обращении в уполномоченный орган,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9B89BBF" w14:textId="291BB4A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предоставлении муниципальной услуги, поступившее в уполномоченный орган с использованием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35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Единого портала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(или)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36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Регионального портала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14:paraId="5A3BB3EB" w14:textId="6EDF5DA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Заявления, поступившие через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37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38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Региональный портал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нерабочее время, в выходной или нерабочий праздничный день, регистрируются в первый рабочий день со дня обращения заявителя.</w:t>
      </w:r>
    </w:p>
    <w:p w14:paraId="3F722DCA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37C0C" w14:textId="14CD0AD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15. Требования к помещениям, в которых предоставляется муниципальная услуга</w:t>
      </w:r>
    </w:p>
    <w:p w14:paraId="0FCA8DC9" w14:textId="2774DAD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 Вход в здание и выход из него оборудуются соответствующими указателями с автономными источниками бесперебойного питания в соответствии с требованиями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39" w:anchor="/document/12172032/entry/0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30 декабря 2009 года №</w:t>
      </w:r>
      <w:r w:rsidR="007139F2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384-ФЗ «Технический регламент о безопасности зданий и сооружений».</w:t>
      </w:r>
    </w:p>
    <w:p w14:paraId="68AE1F0D" w14:textId="727E8BB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14:paraId="7AEA170D" w14:textId="612A107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14:paraId="01834C0E" w14:textId="0CE4D956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сроки предоставления муниципальной</w:t>
      </w:r>
      <w:r w:rsidR="007139F2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>услуги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5097228" w14:textId="279B210E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66D1D6E" w14:textId="427271B6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14:paraId="530EF371" w14:textId="6607B087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порядок обжалования действий (бездействия) а также решений органов, предоставляющих муниципальную услугу;</w:t>
      </w:r>
    </w:p>
    <w:p w14:paraId="7F9E1CA0" w14:textId="500C1584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услугу;</w:t>
      </w:r>
    </w:p>
    <w:p w14:paraId="6FBD1983" w14:textId="7AA2470F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исполнения,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Российской Федерации;</w:t>
      </w:r>
    </w:p>
    <w:p w14:paraId="4488AC4D" w14:textId="3E8D100C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режим работы;</w:t>
      </w:r>
    </w:p>
    <w:p w14:paraId="4A46ED99" w14:textId="46EB183F" w:rsidR="00034561" w:rsidRPr="00F81684" w:rsidRDefault="00034561" w:rsidP="00FC39AA">
      <w:pPr>
        <w:pStyle w:val="afff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 необходим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получения муниципальной услуги.</w:t>
      </w:r>
    </w:p>
    <w:p w14:paraId="1E15E871" w14:textId="5DF7878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Помещения для приема заявлений оборудованы системами звукового информирования и системой управления электронной очередью.</w:t>
      </w:r>
    </w:p>
    <w:p w14:paraId="4982F311" w14:textId="7C18317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FB3BFF9" w14:textId="472DBA9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6DD88367" w14:textId="405C9E3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Помещение должно быть оборудовано в соответствии с санитарными правилами и нормами.</w:t>
      </w:r>
    </w:p>
    <w:p w14:paraId="2635FF5B" w14:textId="3C2E1F3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14:paraId="00920022" w14:textId="5582F4D9" w:rsidR="00034561" w:rsidRPr="00F81684" w:rsidRDefault="00034561" w:rsidP="00FC39AA">
      <w:pPr>
        <w:pStyle w:val="affff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обеспечена возможность беспрепятственного входа и выхода инвалидов в помещение;</w:t>
      </w:r>
    </w:p>
    <w:p w14:paraId="7C1BC30F" w14:textId="4D51EEAC" w:rsidR="00034561" w:rsidRPr="00F81684" w:rsidRDefault="00034561" w:rsidP="00FC39AA">
      <w:pPr>
        <w:pStyle w:val="affff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помещения должны оборудоваться кнопкой вызова дежурного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входной двери;</w:t>
      </w:r>
    </w:p>
    <w:p w14:paraId="501704D2" w14:textId="77777777" w:rsidR="00034561" w:rsidRPr="00F81684" w:rsidRDefault="00034561" w:rsidP="00FC39AA">
      <w:pPr>
        <w:pStyle w:val="affff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обеспечено сопровождение инвалидов, имеющих стойкие расстройства функции зрения и самостоятельного передвижения по территории помещения и оказание им помощи в передвижении;</w:t>
      </w:r>
    </w:p>
    <w:p w14:paraId="1E20C0BC" w14:textId="16A1FA1B" w:rsidR="00034561" w:rsidRPr="00F81684" w:rsidRDefault="00034561" w:rsidP="00FC39AA">
      <w:pPr>
        <w:pStyle w:val="affff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 допуск </w:t>
      </w:r>
      <w:proofErr w:type="spell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698EBAF8" w14:textId="53137522" w:rsidR="00034561" w:rsidRPr="00F81684" w:rsidRDefault="00034561" w:rsidP="00FC39AA">
      <w:pPr>
        <w:pStyle w:val="affff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наличие на стоянке (остановке) автотранспортных средств не менее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процентов мест (но не менее одного места) для парковки специальных автотранспортных средств инвалидов, информирование инвалидов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 доступных маршрутах общественного транспорта.</w:t>
      </w:r>
    </w:p>
    <w:p w14:paraId="23A7B1A9" w14:textId="7B215AD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местах ожидания должны быть созданы условия для обслуживания инвалидов:</w:t>
      </w:r>
    </w:p>
    <w:p w14:paraId="735753A5" w14:textId="2C818B9E" w:rsidR="00034561" w:rsidRPr="00F81684" w:rsidRDefault="00034561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установлено информационное табло;</w:t>
      </w:r>
    </w:p>
    <w:p w14:paraId="7830C412" w14:textId="00D60651" w:rsidR="00034561" w:rsidRPr="00F81684" w:rsidRDefault="00034561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туалет;</w:t>
      </w:r>
    </w:p>
    <w:p w14:paraId="01DECC5F" w14:textId="120C050F" w:rsidR="00034561" w:rsidRPr="00F81684" w:rsidRDefault="00034561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столы для инвалидов должны быть размещены в стороне от входа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 учетом беспрепятственн</w:t>
      </w:r>
      <w:r w:rsidR="008C0126" w:rsidRPr="00F81684">
        <w:rPr>
          <w:rFonts w:ascii="Times New Roman" w:eastAsia="Times New Roman" w:hAnsi="Times New Roman"/>
          <w:sz w:val="26"/>
          <w:szCs w:val="26"/>
          <w:lang w:eastAsia="ru-RU"/>
        </w:rPr>
        <w:t>ого подъезда и поворота колясок;</w:t>
      </w:r>
    </w:p>
    <w:p w14:paraId="61127B93" w14:textId="2F4AB2C8" w:rsidR="00F81684" w:rsidRPr="00F81684" w:rsidRDefault="00034561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видеоувеличителем</w:t>
      </w:r>
      <w:proofErr w:type="spell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слабовидящих, переносной индукционной информационной панелью для слабослышащих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информационной панелью для слабослышащих и информационным знаком, указывающим на наличие данного оборудования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14:paraId="5B53064B" w14:textId="679120D6" w:rsidR="00034561" w:rsidRPr="00F81684" w:rsidRDefault="00F81684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пециалистами, предоставляющими муниципальные услуги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быть оказана помощь инвалидам в преодолении барьеров, мешающих при получении ими муниципальных услуг наравне с другими лицами;</w:t>
      </w:r>
    </w:p>
    <w:p w14:paraId="1B25446A" w14:textId="4059F3B7" w:rsidR="00034561" w:rsidRPr="00F81684" w:rsidRDefault="00034561" w:rsidP="00FC39AA">
      <w:pPr>
        <w:pStyle w:val="affff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14:paraId="7FBE66D4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C86E" w14:textId="2021805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16. Показатели доступности и качества муниципальной услуги</w:t>
      </w:r>
    </w:p>
    <w:p w14:paraId="15C4EFB7" w14:textId="404667E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доступность:</w:t>
      </w:r>
    </w:p>
    <w:p w14:paraId="3F2D0B75" w14:textId="2962BADF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% (доля) заявителей (представителей заявителя), ожидающих получения муниципальной услуги в очереди не более 15 минут,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100 процентов;</w:t>
      </w:r>
    </w:p>
    <w:p w14:paraId="3E1D6863" w14:textId="46DE9754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% (доля) заявителей (представителей заявителя), удовлетворенных полнотой и доступностью информации о порядке предоставления муниципальной услуги, - 100 процентов;</w:t>
      </w:r>
    </w:p>
    <w:p w14:paraId="093A727D" w14:textId="677B0F98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% (доля) заявителей (представителей заявителей), для которых доступна информация о получении муниципальной услуги с использованием информационно-телекоммуникационных сетей, доступ</w:t>
      </w:r>
      <w:r w:rsid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к которым не ограничен определенным кругом лиц (включая сеть Интернет),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100 процентов;</w:t>
      </w:r>
    </w:p>
    <w:p w14:paraId="2246D4B1" w14:textId="608EC11A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% (доля) доступности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 –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100 процентов;</w:t>
      </w:r>
    </w:p>
    <w:p w14:paraId="125A5562" w14:textId="2224D6A8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% (доля) случаев предоставления муниципальной услуги в установленные сроки со дня поступления заявки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100 процентов;</w:t>
      </w:r>
    </w:p>
    <w:p w14:paraId="2E8A443B" w14:textId="5DE9AC11" w:rsidR="00034561" w:rsidRPr="00F81684" w:rsidRDefault="00034561" w:rsidP="00FC39AA">
      <w:pPr>
        <w:pStyle w:val="affff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% (доля) граждан, имеющих доступ к получению государственных и муниципальных услуг по принципу «одного окна» по месту пребывания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90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процентов;</w:t>
      </w:r>
    </w:p>
    <w:p w14:paraId="096844AF" w14:textId="7A4BAF4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качество:</w:t>
      </w:r>
    </w:p>
    <w:p w14:paraId="001F985D" w14:textId="2738D320" w:rsidR="00034561" w:rsidRPr="00F81684" w:rsidRDefault="00034561" w:rsidP="00FC39AA">
      <w:pPr>
        <w:pStyle w:val="affff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% 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100 процентов;</w:t>
      </w:r>
    </w:p>
    <w:p w14:paraId="5724D065" w14:textId="3AB52B0D" w:rsidR="00034561" w:rsidRPr="00F81684" w:rsidRDefault="00034561" w:rsidP="00FC39AA">
      <w:pPr>
        <w:pStyle w:val="affff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% (доля) заявителей (представителей заявителя), удовлетворенных качеством предоставления муниципальной услуги,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100 процентов;</w:t>
      </w:r>
    </w:p>
    <w:p w14:paraId="3A5B9DC4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Количество взаимодействий:</w:t>
      </w:r>
    </w:p>
    <w:p w14:paraId="67C03FB8" w14:textId="0FD800D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предоставлении муниципальной услуги заявитель дважды взаимодействует с должностными лицами при обращении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уполномоченный орган, с заявлением о предоставлении услуги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получением результата.</w:t>
      </w:r>
    </w:p>
    <w:p w14:paraId="555955AD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взаимодействия со специалистом уполномоченного органа, ответственным за ее предоставление при личном обращении заявителя в уполномоченный орган, со специалистом Многофункционального центра по вопросу приема и выдачи документов не должна превышать 15 минут.</w:t>
      </w:r>
    </w:p>
    <w:p w14:paraId="5F38B3E6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5A6788" w14:textId="6CA4B55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17. Иные требования к предоставлению муниципальной услуги,</w:t>
      </w:r>
      <w:r w:rsidR="00FE2049"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3042923E" w14:textId="05CD627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E2049" w:rsidRPr="00F81684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 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14:paraId="04F11318" w14:textId="33460D0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E2049" w:rsidRPr="00F81684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Размер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14:paraId="2F762688" w14:textId="1926883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E2049" w:rsidRPr="00F81684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 Особенности предоставления муниципальной услуги в электронной форме:</w:t>
      </w:r>
    </w:p>
    <w:p w14:paraId="62B10CB1" w14:textId="1F3B785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заявитель (представитель заявителя) вправе обратиться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 предоставлением муниципальной услуги и подать документы в электронной форме через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0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1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Региональный порта</w:t>
        </w:r>
      </w:hyperlink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proofErr w:type="gramEnd"/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 использованием электронных документов, подписанных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2" w:anchor="/document/12184522/entry/2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электронной подписью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требованиями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3" w:anchor="/document/12184522/entry/0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 06 апреля 2011 года № 63-ФЗ «Об электронной подписи».</w:t>
      </w:r>
    </w:p>
    <w:p w14:paraId="3D40C19C" w14:textId="0E41B15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 обеспечивает информирование заявителей (представителя заявителя) о возможности получения муниципальной услуги через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4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5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850594E" w14:textId="21A101E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обращение за услугой через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6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7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Региональный портал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прос);</w:t>
      </w:r>
    </w:p>
    <w:p w14:paraId="3D7F0B29" w14:textId="02778FE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8" w:anchor="/document/12184522/entry/2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электронной подписи</w:t>
        </w:r>
      </w:hyperlink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порядке, предусмотренном законодательством Российской Федерации;</w:t>
      </w:r>
    </w:p>
    <w:p w14:paraId="4DDBE741" w14:textId="11DEA8C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запроса используется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49" w:anchor="/document/12184522/entry/52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простая электронная подпись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условии, что личность заявителя установлена при активации учетной записи.</w:t>
      </w:r>
    </w:p>
    <w:p w14:paraId="08438DC5" w14:textId="4F97479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 в электронной форме посредством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0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Единого портала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1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Регионального портала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заявителю обеспечивается:</w:t>
      </w:r>
    </w:p>
    <w:p w14:paraId="22A27A49" w14:textId="79A2319C" w:rsidR="00034561" w:rsidRPr="00F81684" w:rsidRDefault="00034561" w:rsidP="00F81684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14:paraId="4E3A1371" w14:textId="77777777" w:rsidR="00034561" w:rsidRPr="00F81684" w:rsidRDefault="00034561" w:rsidP="00F81684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формирование запроса;</w:t>
      </w:r>
    </w:p>
    <w:p w14:paraId="2508B67C" w14:textId="06B85C22" w:rsidR="00034561" w:rsidRPr="00F81684" w:rsidRDefault="00034561" w:rsidP="00F81684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уполномоченным органом запроса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документов;</w:t>
      </w:r>
    </w:p>
    <w:p w14:paraId="5A4D841E" w14:textId="2BC8D4EF" w:rsidR="00034561" w:rsidRPr="00F81684" w:rsidRDefault="00034561" w:rsidP="00F81684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получение результата предоставления муниципальной услуги;</w:t>
      </w:r>
    </w:p>
    <w:p w14:paraId="6AD26144" w14:textId="69B327DE" w:rsidR="00034561" w:rsidRPr="00F81684" w:rsidRDefault="00034561" w:rsidP="00F81684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получение сведений о ходе выполнения запроса.</w:t>
      </w:r>
    </w:p>
    <w:p w14:paraId="23EA5CE6" w14:textId="44C4311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17</w:t>
      </w:r>
      <w:r w:rsidR="004D3B52" w:rsidRPr="00F81684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 Особенности предоставления муниципальной услуги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Многофункциональном центре.</w:t>
      </w:r>
    </w:p>
    <w:p w14:paraId="70FAAC4F" w14:textId="1F88378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соглашением о взаимодействии, заключенным между Многофункциональным центром и администрацией </w:t>
      </w:r>
      <w:r w:rsidR="004D3B52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об организации предоставления муниципальной услуги, Многофункциональный центр осуществляет следующие административные процедуры:</w:t>
      </w:r>
    </w:p>
    <w:p w14:paraId="5BB13AD9" w14:textId="47C7FD2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(консультация) по порядку предоставления муниципальной услуги;</w:t>
      </w:r>
    </w:p>
    <w:p w14:paraId="392B8341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запроса и документов от заявителя для получения муниципальной услуги;</w:t>
      </w:r>
    </w:p>
    <w:p w14:paraId="55572815" w14:textId="5E48A93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услуги.</w:t>
      </w:r>
    </w:p>
    <w:p w14:paraId="0BA994CF" w14:textId="248FDB0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Многофункционального центра.</w:t>
      </w:r>
    </w:p>
    <w:p w14:paraId="03BE8140" w14:textId="4854143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Многофункционального центра обеспечивает информационную поддержку заявителя при личном обращении заявителя в Многофункциональный центр, в организации, привлекаемых к реализации функций Многофункционального центра (далее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14:paraId="3E7122A2" w14:textId="5C993B8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услуги;</w:t>
      </w:r>
    </w:p>
    <w:p w14:paraId="154A650A" w14:textId="1BA1FEF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информация о дополнительных (сопутствующих) услугах, а также об услугах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необходимых и обязательных для предоставления муниципальной услуги, размерах и порядке их оплаты;</w:t>
      </w:r>
    </w:p>
    <w:p w14:paraId="6212EF59" w14:textId="30BE3D2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14:paraId="0B750473" w14:textId="0D3D576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14:paraId="23385E76" w14:textId="054E56B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48C8E90" w14:textId="29619DF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режим работы и адреса иных Многофункциональных центров и привлекаемых организаций, находящихся на территории Приморского края;</w:t>
      </w:r>
    </w:p>
    <w:p w14:paraId="5F45FEE8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14:paraId="1B50E6E5" w14:textId="44290EE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Административную процедуру «Прием и регистрация запроса и документов» осуществляет специалист Многофункционального центра, ответственный за прием и регистрацию запроса и документов (далее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 приема Многофункционального центра).</w:t>
      </w:r>
    </w:p>
    <w:p w14:paraId="09B6A627" w14:textId="762E491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личном обращении заявителя за предоставлением муниципальной услуги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3F10DA2B" w14:textId="73854E9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наличи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оснований, предусмотренных пунктом 10 Регламента, уведомляет заявителя о возможности получения отказа в предоставлении муниципальной услуги;</w:t>
      </w:r>
    </w:p>
    <w:p w14:paraId="048E7FB6" w14:textId="1280601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если</w:t>
      </w:r>
      <w:r w:rsidR="000119AC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заявитель настаивает на приеме документов, специалист приема Многофункционального центра делает в расписке отметку «принято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 требованию».</w:t>
      </w:r>
    </w:p>
    <w:p w14:paraId="69C625A8" w14:textId="5B2649E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АИС МФЦ).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 приема Многофункционального центра формирует и распечатывает 1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14:paraId="719F953D" w14:textId="66ED0DB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предоставлены заявителем в </w:t>
      </w:r>
      <w:r w:rsidR="000119AC" w:rsidRPr="00F81684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22D44FE" w14:textId="1D8C810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Принятые у заявителя документы, заявление и расписка передаются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электронном виде в уполномоченный орган по защищенным каналам связи в день обращения заявителя (представителя заявителя).</w:t>
      </w:r>
    </w:p>
    <w:p w14:paraId="719E5A2E" w14:textId="4AA4572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предоставления муниципальной услуги» осуществляет специалист Многофункционального центра, ответственный за выдачу результата предоставления муниципальной услуги (далее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уполномоченный специалист Многофункционального центра).</w:t>
      </w:r>
    </w:p>
    <w:p w14:paraId="62F68155" w14:textId="1DB087D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(представителя заявителя).</w:t>
      </w:r>
    </w:p>
    <w:p w14:paraId="25CC8601" w14:textId="185791E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323D8BF6" w14:textId="7284319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муниципальной услуги;</w:t>
      </w:r>
    </w:p>
    <w:p w14:paraId="7E2F2DA9" w14:textId="1A14615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изготовление,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заверение экземпляра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электронного документа 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печати с изображением Государственного герба Российской Федерации);</w:t>
      </w:r>
    </w:p>
    <w:p w14:paraId="72F7AFAB" w14:textId="70B3641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учет выдачи экземпляров электронных документов на бумажном носителе.</w:t>
      </w:r>
    </w:p>
    <w:p w14:paraId="231B15F4" w14:textId="1AE762C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специалист Многофункционального центра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 в срок, предусмотренный заключенным между Многофункциональным центром и администрацией </w:t>
      </w:r>
      <w:r w:rsidR="000119AC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соглашением о взаимодействии и порядком делопроизводства Многофункционального центра.</w:t>
      </w:r>
    </w:p>
    <w:p w14:paraId="6125FB98" w14:textId="39C474A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Передача документов из уполномоченного органа в Многофункциональный центр осуществляется в срок не позднее 1 (одного) рабочего дня, следующего за днем готовности результата предоставления муниципальной услуги.</w:t>
      </w:r>
    </w:p>
    <w:p w14:paraId="0931DAC7" w14:textId="160F596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заключенным соглашением о взаимодействии между Многофункциональным центром и администрацией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округа, и если иное не предусмотрено Федеральным законом,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Многофункциональный центр может быть возложена функция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 обработке информации из информационных систем уполномоченного органа, и составление и заверение выписок полученных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такой информации документов, включая составление на бумажном носителе и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заверение выписок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из указанных информационных систем, в соответствии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58A2AEA0" w14:textId="65E57A8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Досудебное (внесудебное) 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разделом V настоящего Регламента.</w:t>
      </w:r>
    </w:p>
    <w:p w14:paraId="74122203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FD0E3" w14:textId="77777777" w:rsidR="00034561" w:rsidRPr="00F81684" w:rsidRDefault="00034561" w:rsidP="00F8168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</w:p>
    <w:p w14:paraId="51ED81C9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98D676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18. Исчерпывающий перечень административных процедур (действий):</w:t>
      </w:r>
    </w:p>
    <w:p w14:paraId="4568298F" w14:textId="2F99F95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а) прием и регистрация от заявителя заявления с приложением документов, указанных в </w:t>
      </w:r>
      <w:hyperlink r:id="rId52" w:anchor="Par8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9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Регламента (далее – «Прием документов»);</w:t>
      </w:r>
    </w:p>
    <w:p w14:paraId="480F31BC" w14:textId="11C9403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документов на соответствие действующему законодательству, подготовка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F73C7E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округа, подготовка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направление уведомления заявителю о включении в реестр либо уведомления об отказе, о включен в реестр (далее – «Оценка документов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принятие решения»);</w:t>
      </w:r>
      <w:proofErr w:type="gramEnd"/>
    </w:p>
    <w:p w14:paraId="09F3CA86" w14:textId="1A81722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в) организация и проведение жеребьевки (далее – «Жеребьевка»);</w:t>
      </w:r>
    </w:p>
    <w:p w14:paraId="68AD2642" w14:textId="7305C59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подготовка и принятие решения о предоставлении земельного участка, а также подготовка и подписание уведомления о предоставлении земельного участка (далее – «Предоставление земельного участка»);</w:t>
      </w:r>
    </w:p>
    <w:p w14:paraId="55A198ED" w14:textId="3F7945BC" w:rsidR="00034561" w:rsidRPr="00F81684" w:rsidRDefault="00F73C7E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34561" w:rsidRPr="00F81684">
        <w:rPr>
          <w:rFonts w:ascii="Times New Roman" w:eastAsia="Times New Roman" w:hAnsi="Times New Roman"/>
          <w:sz w:val="26"/>
          <w:szCs w:val="26"/>
          <w:lang w:eastAsia="ru-RU"/>
        </w:rPr>
        <w:t>) выдача результата предоставления муниципальной услуги (далее – «Выдача результатов»).</w:t>
      </w:r>
    </w:p>
    <w:p w14:paraId="3374ABF7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F603D7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19. Описание административных процедур:</w:t>
      </w:r>
    </w:p>
    <w:p w14:paraId="01FE122C" w14:textId="70B1B0F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а)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Описание административной процедуры «Прием документов».</w:t>
      </w:r>
    </w:p>
    <w:p w14:paraId="0B0BC4E8" w14:textId="5E5E803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с заявлением о предоставлении земельного участка для индивидуального жилищного строительства, с приложением необходимых документов,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3" w:anchor="Par8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9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Регламента.</w:t>
      </w:r>
    </w:p>
    <w:p w14:paraId="5D8D9E1F" w14:textId="50A12DA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предоставлении муниципальной услуги и прилагаемые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 нему документы заявителем представляются:</w:t>
      </w:r>
    </w:p>
    <w:p w14:paraId="1CF7F1AF" w14:textId="526129B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лично либо путем направления в уполномоченный орган заказным почтовым отправлением;</w:t>
      </w:r>
    </w:p>
    <w:p w14:paraId="6EFF7660" w14:textId="23D440C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 через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4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5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Региональный портал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96D3CBB" w14:textId="5994670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Должностным лицом, ответственным за выполнение процедуры, является специалист, ответственный за прием документов.</w:t>
      </w:r>
    </w:p>
    <w:p w14:paraId="4EBFB583" w14:textId="2D40D05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прием документов:</w:t>
      </w:r>
    </w:p>
    <w:p w14:paraId="2BA34BCA" w14:textId="2A860CF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устанавливает предмет обращения, устанавливает личность заявителя, в том числе проверяет документ, удостоверяющий личность заявителя;</w:t>
      </w:r>
    </w:p>
    <w:p w14:paraId="329F5F1F" w14:textId="6D5637D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проверяет полномочия заявителя, проверяет наличие всех необходимых документов, исходя из соответствующего перечня документов,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6" w:anchor="Par8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9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 Регламента;</w:t>
      </w:r>
    </w:p>
    <w:p w14:paraId="271100D4" w14:textId="3C7AE55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проверяет заявление на предмет соответствия установленной форме – Приложение № 1 к Регламенту;</w:t>
      </w:r>
    </w:p>
    <w:p w14:paraId="52599351" w14:textId="20C54DA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проверяет соответствие представленных документов следующим требованиям:</w:t>
      </w:r>
    </w:p>
    <w:p w14:paraId="51755D25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документы в установленных законодательством случаях нотариально удостоверены, имеют надлежащие подписи сторон;</w:t>
      </w:r>
    </w:p>
    <w:p w14:paraId="1E8342AA" w14:textId="4C41178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тексты документов написаны разборчиво;</w:t>
      </w:r>
    </w:p>
    <w:p w14:paraId="2CA12EA7" w14:textId="783136D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фамилии, имена и отчества (последнее при наличии), адреса места жительства написаны полностью;</w:t>
      </w:r>
    </w:p>
    <w:p w14:paraId="3E878DAA" w14:textId="1310CB6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в них исправлений;</w:t>
      </w:r>
    </w:p>
    <w:p w14:paraId="71529A28" w14:textId="0658731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документы не исполнены карандашом;</w:t>
      </w:r>
    </w:p>
    <w:p w14:paraId="08F0E3D9" w14:textId="0A44A53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1C61C44A" w14:textId="14F4442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Специалист, ответственный за прием документов, сличает представленные экземпляры оригиналов и копий информации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документов (в том числе нотариально удостоверенные) друг с другом. Если представленные копии документов не требуют нотариального заверения,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предлагает заявителю заверить надпись своей подписью.</w:t>
      </w:r>
    </w:p>
    <w:p w14:paraId="6DB41728" w14:textId="01D5B60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 заявителем почтой специалист, ответственный за прием информации и документов, заверяет своей подписью с указанием фамилии и инициалов.</w:t>
      </w:r>
    </w:p>
    <w:p w14:paraId="30E9564A" w14:textId="02822C2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установлении оснований для отказа в приеме документов,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7" w:anchor="Par104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</w:t>
        </w:r>
        <w:r w:rsidR="00F81684"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10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Регламента, специалист, ответственный за прием документов, уведомляет заявителя о наличии препятствий для принятия документов с целью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Прием документов не производится. Специалист, ответственный за прием документов, выдает либо направляет по почте, в случае поступления от заявителя документов по почте, заявителю уведомление об отказе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приеме документов, в 2 экземплярах, с указанием оснований для отказа.</w:t>
      </w:r>
    </w:p>
    <w:p w14:paraId="02A018FF" w14:textId="7137335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14:paraId="52EBA662" w14:textId="29E51BC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отсутствии оснований для отказа в приеме документов,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8" w:anchor="Par104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Регламента, специалист, ответственный за прием документов, регистрирует в программно-техническом комплексе заявление о приеме документов.</w:t>
      </w:r>
    </w:p>
    <w:p w14:paraId="403D9EF1" w14:textId="55674A0E" w:rsidR="00103DB8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Специалист, ответственный за прием документов, оформляет расписку о приеме информации и документов в 2 экземплярах. </w:t>
      </w:r>
    </w:p>
    <w:p w14:paraId="355ADCD7" w14:textId="7690CDB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расписке указываются:</w:t>
      </w:r>
    </w:p>
    <w:p w14:paraId="79D6E969" w14:textId="2C316630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порядковый номер записи в программно-техническом комплексе;</w:t>
      </w:r>
    </w:p>
    <w:p w14:paraId="44C56205" w14:textId="7E29FE73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данные заявителя;</w:t>
      </w:r>
    </w:p>
    <w:p w14:paraId="634E43D7" w14:textId="2C1378C4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муниципальной услуги;</w:t>
      </w:r>
    </w:p>
    <w:p w14:paraId="4C8D69C5" w14:textId="020CBBC4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дата предоставления документов;</w:t>
      </w:r>
    </w:p>
    <w:p w14:paraId="681F7C29" w14:textId="3D8C0966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с указанием их наименования, реквизитов;</w:t>
      </w:r>
    </w:p>
    <w:p w14:paraId="1AEB29AE" w14:textId="40515491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14:paraId="4AAACA8F" w14:textId="0B26063C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количество листов в каждом экземпляре документа;</w:t>
      </w:r>
    </w:p>
    <w:p w14:paraId="15299B54" w14:textId="4CC9F12E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дата обращения за результатом предоставления муниципальной услуги;</w:t>
      </w:r>
    </w:p>
    <w:p w14:paraId="7838B503" w14:textId="7A365330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способ получения результата услуги;</w:t>
      </w:r>
    </w:p>
    <w:p w14:paraId="32852994" w14:textId="60B01AFF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телефон, по которому заявитель может получить информацию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муниципальной услуги;</w:t>
      </w:r>
    </w:p>
    <w:p w14:paraId="3998E56A" w14:textId="6573C920" w:rsidR="00034561" w:rsidRPr="00F81684" w:rsidRDefault="00034561" w:rsidP="00FC39AA">
      <w:pPr>
        <w:pStyle w:val="afff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фамилия и инициалы специалиста, принявшего документы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сделавшего соответствующую запись в программно-техническом комплексе, а также его подпись.</w:t>
      </w:r>
    </w:p>
    <w:p w14:paraId="39A5D465" w14:textId="55E1D20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Специалист, ответственный за прием документов, передает заявителю первый экземпляр расписки, а второй экземпляр с подписью заявителя помещает в дело с пакетом документов.</w:t>
      </w:r>
    </w:p>
    <w:p w14:paraId="29D20C12" w14:textId="6C0BE0D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Общий максимальный срок приема документов от заявителей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не может превышать 15 минут.</w:t>
      </w:r>
    </w:p>
    <w:p w14:paraId="7A25DF29" w14:textId="6AC460D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прием документов, не позднее следующего рабочего дня после приема документов, передает пакет документов специалисту, ответственному за предоставление муниципальной услуги в уполномоченном органе.</w:t>
      </w:r>
    </w:p>
    <w:p w14:paraId="19EF12D2" w14:textId="1B78D36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Прием заявления и документов, поступивших по почте,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их регистрация, осуществляется не позднее рабочего дня, следующего за днем его поступления в уполномоченный орган.</w:t>
      </w:r>
    </w:p>
    <w:p w14:paraId="03B1BD90" w14:textId="6E9F315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прием документов, формирует электронное дело заявителя, сканируя в ПК принятое заявление. Электронные сканированные копии документов должны соответствовать (быть идентичны) бумажным носителям и содержать подписи, штампы, печати, согласия, расписки и иные требования в соответствии с порядком приема документов, установленных настоящим регламентом.</w:t>
      </w:r>
    </w:p>
    <w:p w14:paraId="54C1E46D" w14:textId="0552DCD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прием документов,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органа, ответственному за предоставление муниципальной услуги.</w:t>
      </w:r>
    </w:p>
    <w:p w14:paraId="2D64FC65" w14:textId="56EF672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Передача заявления с приложенным к нему пакетом документов производится двумя способами: на бумажном носителе, в электронной форме;</w:t>
      </w:r>
    </w:p>
    <w:p w14:paraId="16337D85" w14:textId="2E1B363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После регистрации заявления, специалист, ответственный за прием документов, в течение одного рабочего дня с момента регистрации, готовит в 2 экземплярах расписку о приеме заявления и документов либо при наличии оснований, предусмотренных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9" w:anchor="Par104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10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Регламента, уведомление об отказе в приеме заявления и документов. Одна расписка направляется заявителю, вторая специалисту, ответственному за предоставление муниципальной услуги в уполномоченном органе, с заявлением и пакетом документов.</w:t>
      </w:r>
    </w:p>
    <w:p w14:paraId="50630E17" w14:textId="04B0586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«Прием документов» является прием заявления и пакета документов от заявителя и передача специалисту, ответственному за предоставление муниципальной услуги.</w:t>
      </w:r>
    </w:p>
    <w:p w14:paraId="032059BB" w14:textId="55A270C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выполнения действий административной процедуры «Прием документов»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 рабочий день со дня подачи заявления в уполномоченный орган;</w:t>
      </w:r>
    </w:p>
    <w:p w14:paraId="0B1F1874" w14:textId="24092D9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описание административной процедуры «Оценка документов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принятие решения».</w:t>
      </w:r>
    </w:p>
    <w:p w14:paraId="42F9D27D" w14:textId="48BED93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документов, необходимых для предоставления муниципальной услуги.</w:t>
      </w:r>
    </w:p>
    <w:p w14:paraId="050CE6A9" w14:textId="764E2B4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Должностным лицом, ответственным за выполнение административной процедуры, является специалист, ответственный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 предоставление муниципальной услуги.</w:t>
      </w:r>
    </w:p>
    <w:p w14:paraId="5AF9A31B" w14:textId="5CA06EB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предоставление муниципальной услуги:</w:t>
      </w:r>
    </w:p>
    <w:p w14:paraId="35F3281D" w14:textId="2D034F8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проверяет предоставленные заявление и документы на предмет соответствия их установленным требованиям действующего законодательства Российской Федерации 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0" w:anchor="Par81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пункту 9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Регламента;</w:t>
      </w:r>
    </w:p>
    <w:p w14:paraId="4C56AA30" w14:textId="7DBDA33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запрашивает информацию о зарегистрированных правах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земельные участки гражданина (граждан) и его (их) детей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территориальном органе федерального органа исполнительной власти, уполномоченного Правительством Российской Федерации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33CBE27B" w14:textId="08141EB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необходимости направляет запросы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срок;</w:t>
      </w:r>
    </w:p>
    <w:p w14:paraId="0C42DB4F" w14:textId="6F2C4A47" w:rsidR="00414880" w:rsidRPr="00F81684" w:rsidRDefault="00414880" w:rsidP="00F81684">
      <w:pPr>
        <w:pStyle w:val="affd"/>
        <w:ind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запрашивает информацию о регистрации по месту жительства гражданина (граждан), их детей,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77E04DF1" w14:textId="77777777" w:rsidR="00414880" w:rsidRPr="00F81684" w:rsidRDefault="00414880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запрашивает 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найма;</w:t>
      </w:r>
      <w:proofErr w:type="gramEnd"/>
    </w:p>
    <w:p w14:paraId="2FBC69DE" w14:textId="25CA5FA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оснований для отказа в предоставлении муниципальной услуги,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1" w:anchor="Par108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11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Регламента, готовит проект решения в форме постановления администрации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 право на получение земельного участка, направляет на согласование согласно инструкции по делопроизводству администрации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 подписание должностным лицом, уполномоченным на подписание постановления о включении в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реестр гражданина (граждан).</w:t>
      </w:r>
    </w:p>
    <w:p w14:paraId="6A3633AD" w14:textId="1E6CF44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принятия решения в форме постановления администрации </w:t>
      </w:r>
      <w:r w:rsidR="00103DB8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включении гражданина (граждан)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реестр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 включении в реестр и направляет на подписание должностному лицу, уполномоченному на подписание результата муниципальной услуги. Подписанное уведомление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 включении в реестр направляется специалисту, ответственному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за выдачу результата предоставления муниципальной услуги.</w:t>
      </w:r>
    </w:p>
    <w:p w14:paraId="3C695F5F" w14:textId="791D70C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выявления оснований для отказа в предоставлении муниципальной услуги, указанных в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2" w:anchor="Par108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пункте 1</w:t>
        </w:r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1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Регламента, специалист, ответственный за предоставление муниципальной услуги, подготавливает уведомление об отказе в предоставлении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 Подписанное уведомление об отказе о включении в реестр направляется специалисту, ответственному за выдачу результата предоставления муниципальной услуги.</w:t>
      </w:r>
    </w:p>
    <w:p w14:paraId="317C8C17" w14:textId="6431A06D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 со дня приема заявления уполномоченным органом.</w:t>
      </w:r>
    </w:p>
    <w:p w14:paraId="12171A43" w14:textId="153A8A9E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дней.</w:t>
      </w:r>
    </w:p>
    <w:p w14:paraId="1B572FE5" w14:textId="01E483C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принятие решения в форме постановления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 право на получение земельного участка, и подписание уведомления заявителю о включении в реестр либо уведомление об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отказе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 в реестр и направление уведомления заявителю о включении в реестр либо уведомления об отказе о включении в реестр специалисту, ответственному за выдачу результата предоставления муниципальной услуги;</w:t>
      </w:r>
    </w:p>
    <w:p w14:paraId="7AD51677" w14:textId="36A01B7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в) описание административной процедуры «Жеребьевка».</w:t>
      </w:r>
    </w:p>
    <w:p w14:paraId="5BCBCEDC" w14:textId="19B9B20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жеребьевки осуществляется в соответствии с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3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 от 08 ноября 2011 года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№ 837-КЗ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«О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бесплатном предоставлении земельных участков гражданам, имеющим трех и более детей, в Приморском крае»,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4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Приморского края от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октября 2012 года №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277-па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порядка организации и проведения жеребьевки в целях предоставления земельных участков гражданам, имеющим трех и более детей, в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собственность бесплатно для индивидуального жилищного строительства».</w:t>
      </w:r>
    </w:p>
    <w:p w14:paraId="34CBC309" w14:textId="4A04548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административной процедуры «Жеребьевка»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180 календарных дней от даты окончания процедуры «Оценка документов и принятие решения»;</w:t>
      </w:r>
    </w:p>
    <w:p w14:paraId="08060671" w14:textId="232CDD79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описание административной процедуры «Предоставление земельного участка».</w:t>
      </w:r>
    </w:p>
    <w:p w14:paraId="6A31CC2E" w14:textId="215386F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Основанием начала административной процедуры «Предоставление земельного участка» является ре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зультат жеребьевки, проведенной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5" w:anchor="Par296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«в» пункта</w:t>
        </w:r>
        <w:r w:rsidR="00F8168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19 Регламента.</w:t>
      </w:r>
    </w:p>
    <w:p w14:paraId="1372E438" w14:textId="1C6D1DE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Должностным лицом, ответственным за выполнение административной процедуры «Предоставление земельного участка», является специалист, ответственный за предоставление муниципальной услуги.</w:t>
      </w:r>
    </w:p>
    <w:p w14:paraId="39A9F436" w14:textId="211FEF0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Специалист, ответственный за предоставление муниципальной услуги:</w:t>
      </w:r>
    </w:p>
    <w:p w14:paraId="480A9A7A" w14:textId="61225C9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целях проведения проверки соответствия гражданина (граждан) и его (их) детей требованиям абзацев 17 и 20 пункта 11 Регламента в день проведения жеребьевки запрашивает в отношении гражданина (граждан), принимавших участие в жеребьевке:</w:t>
      </w:r>
    </w:p>
    <w:p w14:paraId="59D51282" w14:textId="3B4CAC19" w:rsidR="00034561" w:rsidRPr="00F81684" w:rsidRDefault="00034561" w:rsidP="00FC39AA">
      <w:pPr>
        <w:pStyle w:val="affff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органах регистрации прав информацию о зарегистрированных правах на земельные участки гражданина (граждан) и его (их) детей;</w:t>
      </w:r>
    </w:p>
    <w:p w14:paraId="5E33FD69" w14:textId="701E4752" w:rsidR="00034561" w:rsidRPr="00F81684" w:rsidRDefault="00AB6ED8" w:rsidP="00FC39AA">
      <w:pPr>
        <w:pStyle w:val="affff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hAnsi="Times New Roman"/>
          <w:sz w:val="26"/>
          <w:szCs w:val="26"/>
        </w:rPr>
        <w:t>в органах опеки и попечительства – информацию о лицах, указанных</w:t>
      </w:r>
      <w:r w:rsidR="00F81684" w:rsidRPr="00F81684">
        <w:rPr>
          <w:rFonts w:ascii="Times New Roman" w:hAnsi="Times New Roman"/>
          <w:sz w:val="26"/>
          <w:szCs w:val="26"/>
        </w:rPr>
        <w:t xml:space="preserve"> </w:t>
      </w:r>
      <w:r w:rsidRPr="00F81684">
        <w:rPr>
          <w:rFonts w:ascii="Times New Roman" w:hAnsi="Times New Roman"/>
          <w:sz w:val="26"/>
          <w:szCs w:val="26"/>
        </w:rPr>
        <w:t>в пункте 2 Регламента</w:t>
      </w:r>
      <w:r w:rsidR="005C30C9" w:rsidRPr="00F81684">
        <w:rPr>
          <w:rFonts w:ascii="Times New Roman" w:hAnsi="Times New Roman"/>
          <w:sz w:val="26"/>
          <w:szCs w:val="26"/>
        </w:rPr>
        <w:t>:</w:t>
      </w:r>
    </w:p>
    <w:p w14:paraId="0338CA6E" w14:textId="661026BB" w:rsidR="005C30C9" w:rsidRPr="00F81684" w:rsidRDefault="005C30C9" w:rsidP="00FC39AA">
      <w:pPr>
        <w:pStyle w:val="aff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1684">
        <w:rPr>
          <w:sz w:val="26"/>
          <w:szCs w:val="26"/>
        </w:rPr>
        <w:t>о лишении родительских прав;</w:t>
      </w:r>
    </w:p>
    <w:p w14:paraId="764A51C3" w14:textId="67FA554F" w:rsidR="005C30C9" w:rsidRPr="00F81684" w:rsidRDefault="005C30C9" w:rsidP="00FC39AA">
      <w:pPr>
        <w:pStyle w:val="affff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 ограничениях в родител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ьских правах в отношении детей,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 в отношении усыновленных детей – об отмене усыновления;</w:t>
      </w:r>
    </w:p>
    <w:p w14:paraId="273CA02E" w14:textId="0027A309" w:rsidR="00C524DC" w:rsidRPr="00F81684" w:rsidRDefault="00C524DC" w:rsidP="00FC39AA">
      <w:pPr>
        <w:pStyle w:val="affff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81684">
        <w:rPr>
          <w:rFonts w:ascii="Times New Roman" w:hAnsi="Times New Roman"/>
          <w:sz w:val="26"/>
          <w:szCs w:val="26"/>
        </w:rPr>
        <w:t>в уполномоченном органе – информацию о лицах, указанных</w:t>
      </w:r>
      <w:r w:rsidR="00F81684">
        <w:rPr>
          <w:rFonts w:ascii="Times New Roman" w:hAnsi="Times New Roman"/>
          <w:sz w:val="26"/>
          <w:szCs w:val="26"/>
        </w:rPr>
        <w:t xml:space="preserve"> </w:t>
      </w:r>
      <w:r w:rsidRPr="00F81684">
        <w:rPr>
          <w:rFonts w:ascii="Times New Roman" w:hAnsi="Times New Roman"/>
          <w:sz w:val="26"/>
          <w:szCs w:val="26"/>
        </w:rPr>
        <w:t xml:space="preserve">в пункте 2 Регламента о получении установленной в соответствии с Законом Приморского края от 08 ноября 2011 года № 837-КЗ «О бесплатном предоставлении земельных </w:t>
      </w:r>
      <w:r w:rsidRPr="00F81684">
        <w:rPr>
          <w:rFonts w:ascii="Times New Roman" w:hAnsi="Times New Roman"/>
          <w:sz w:val="26"/>
          <w:szCs w:val="26"/>
        </w:rPr>
        <w:lastRenderedPageBreak/>
        <w:t>участков гражданам, имеющим трех и более детей, в Приморском крае» органами местного самоуправления муниципальных образований Приморского края единовременной денежной выплаты взамен предоставления земельного участка в собственность бесплатно</w:t>
      </w:r>
      <w:r w:rsidRPr="00F81684">
        <w:rPr>
          <w:rFonts w:ascii="Times New Roman" w:hAnsi="Times New Roman"/>
        </w:rPr>
        <w:t>.</w:t>
      </w:r>
      <w:proofErr w:type="gramEnd"/>
    </w:p>
    <w:p w14:paraId="0B8D8C79" w14:textId="0BA64EE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выявления оснований для отказа в предоставлении муниципальной услуги, указанных в абзацах 17 и 20 пункта 11 Регламента, специалист, ответственный за предоставление муниципальной услуги, готовит проект решения в форме постановления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об исключении гражданина (граждан) из реестра граждан, имеющих право на получение земельного участка, направляет на согласование согласно инструкции по делопроизводству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подписание должностным лицом, уполномоченным на подписание постановления об исключении из реестра гражданина (граждан).</w:t>
      </w:r>
    </w:p>
    <w:p w14:paraId="5052C3F0" w14:textId="14FFE61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принятия решения в форме постановления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об исключении гражданина (граждан) из реестра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об исключении из реестра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 направляет на подписание должностному лицу, уполномоченному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подписание результата муниципальной услуги. Подписанное уведомление об исключении из реестра направляется специалисту, ответственному за выдачу результата предоставления муниципальной услуги.</w:t>
      </w:r>
    </w:p>
    <w:p w14:paraId="1233C10E" w14:textId="1FF77E0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оснований для отказа в предоставлении муниципальной услуги, указанных в абзацах 17 и 20 пункта 11 Регламента, по результатам жеребьевки, проведенной в соответствии с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6" w:anchor="Par296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«в» пункта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19 Регламента, готовит проект решения в форме постановления о предоставлении земельного участка, направляет на согласование согласно инструкции по делопроизводству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 подписание должностным лицом, уполномоченным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на подписание постановления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земельного участка.</w:t>
      </w:r>
    </w:p>
    <w:p w14:paraId="6681FB05" w14:textId="74AB4E6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После принятия решения в форме постановления о предоставлении земельного участка, специалист, ответственный за предоставление муниципальной услуги, подготавливает уведомление заявителю о предоставлении земельного участка и направляет на подписание должностному лицу, уполномоченному на подписание результата муниципальной услуги. Подписанное уведомление и решение о предоставлении земельного участка направляется специалисту, ответственному за выдачу результата предоставления муниципальной услуги.</w:t>
      </w:r>
    </w:p>
    <w:p w14:paraId="2387CCDA" w14:textId="5A8DB60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административного действия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29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 от даты окончания процедуры «Жеребьевка».</w:t>
      </w:r>
    </w:p>
    <w:p w14:paraId="2BCA9F76" w14:textId="098DA6E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принятие решения в форме постановления администрации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 предоставлении земельного участка, и подписание уведомления заявителю о предоставлении земельного участка либо решения в форме постановления 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об исключении гражданина (граждан) из реестра граждан, имеющих право на получение земельного участка, и подписание уведомления об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отказе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 в реестр и направление такого решения и уведомления специалисту, ответственному за выдачу результата муниципальной услуги;</w:t>
      </w:r>
    </w:p>
    <w:p w14:paraId="17544AA9" w14:textId="1A48D3C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д) Описание административной процедуры «Выдача результатов».</w:t>
      </w:r>
    </w:p>
    <w:p w14:paraId="17C0F23D" w14:textId="3E6574D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Основанием начала административной процедуры является получение специалистом, ответственным за выдачу результата муниципальной услуги заявителю в виде уведомления о включении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реестр либо уведомления об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отказе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 в реестр, решения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форме постановления о предоставлении земельного участка, уведомление о предоставлении земельного участка либо уведомление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об исключении гражданина (граждан) из реестра.</w:t>
      </w:r>
    </w:p>
    <w:p w14:paraId="6019D484" w14:textId="76F0FCF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Должностным лицом, ответственным за выполнение процедуры, является специалист, ответственный за выдачу результата муниципальной услуги.</w:t>
      </w:r>
    </w:p>
    <w:p w14:paraId="59FABB4C" w14:textId="553F198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результата предоставления муниципальной услуги, производит следующие действия:</w:t>
      </w:r>
    </w:p>
    <w:p w14:paraId="02F0294E" w14:textId="70C2C18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устанавливает личность заявителя;</w:t>
      </w:r>
    </w:p>
    <w:p w14:paraId="526D4EE1" w14:textId="7A8668EC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знакомит заявителя с перечнем выдаваемых документов (оглашает названия выдаваемых документов);</w:t>
      </w:r>
    </w:p>
    <w:p w14:paraId="4677FAC3" w14:textId="117417B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в) регистрирует в программно-техническом комплексе, формирует расписку о выдаче документов, с указанием реквизитов и количества выдаваемых документов. Заявитель проставляет подпись за получение документов;</w:t>
      </w:r>
    </w:p>
    <w:p w14:paraId="03DBE056" w14:textId="2DBE128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выдает документы заявителю;</w:t>
      </w:r>
    </w:p>
    <w:p w14:paraId="253A0063" w14:textId="2AF02AE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д) направляет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электронном виде посредством </w:t>
      </w:r>
      <w:hyperlink r:id="rId67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Единого портала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8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регионального портала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D2D91D5" w14:textId="559D634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е) передает оставшиеся документы в порядке делопроизводства для помещения в дело (формирования дела) в архив уполномоченного органа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не позднее рабочего дня, следующего за днем выдачи документов.</w:t>
      </w:r>
    </w:p>
    <w:p w14:paraId="1840773E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случае, если заявитель не обращается за результатом услуги по истечении 30 дней с даты поступления документов на выдачу,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14:paraId="7C2B3759" w14:textId="5CB45033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административного действия 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1 рабочий день от даты окончания процедуры «Предоставление земельного участка».</w:t>
      </w:r>
    </w:p>
    <w:p w14:paraId="20F74985" w14:textId="77777777" w:rsidR="00034561" w:rsidRPr="00F81684" w:rsidRDefault="00034561" w:rsidP="00F816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C3447" w14:textId="77777777" w:rsidR="00034561" w:rsidRPr="00F81684" w:rsidRDefault="00034561" w:rsidP="00F8168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IV. ФОРМЫ КОНТРОЛЯ ЗА ИСПОЛНЕНИЕМ РЕГЛАМЕНТА</w:t>
      </w:r>
    </w:p>
    <w:p w14:paraId="39FE7424" w14:textId="77777777" w:rsidR="00034561" w:rsidRPr="00F81684" w:rsidRDefault="00034561" w:rsidP="00F816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A5594" w14:textId="0C759051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20. Порядок осуществления текущего </w:t>
      </w:r>
      <w:proofErr w:type="gramStart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471FA11" w14:textId="152E3A7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Текущий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14:paraId="739315D8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9FE18" w14:textId="29857BD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21. Порядок и периодичность осуществления плановых 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14:paraId="3655DE06" w14:textId="00EC98B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17335709" w14:textId="0FAB3B0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Проверки полноты и качества предоставления муниципальной услуги могут быть плановыми и внеплановыми.</w:t>
      </w:r>
    </w:p>
    <w:p w14:paraId="279EB95B" w14:textId="04D4A94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Периодичность осуществления плановых проверок устанавливается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планом работы уполномоченного органа.</w:t>
      </w:r>
    </w:p>
    <w:p w14:paraId="0F399DAC" w14:textId="6D6FE26F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14:paraId="30627925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E59FB" w14:textId="784EB900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22.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35ECE59" w14:textId="7F1C3EC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071EEFD9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E3FE32" w14:textId="39984968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23. Положения, характеризующие требования к порядку и формам </w:t>
      </w:r>
      <w:proofErr w:type="gramStart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</w:t>
      </w:r>
      <w:r w:rsidR="00F816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со стороны граждан, их объединений и организаций</w:t>
      </w:r>
    </w:p>
    <w:p w14:paraId="6D9B9E00" w14:textId="7185F89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Граждане, их объединения и организации могут осуществлять </w:t>
      </w:r>
      <w:proofErr w:type="gramStart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14:paraId="06095E0A" w14:textId="3ED723F6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Предложения и замечания предоставляются непосредственно в администрацию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либо с использованием средств телефонн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ой и почтовой связи, а также на </w:t>
      </w:r>
      <w:hyperlink r:id="rId69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Интернет-сайт</w:t>
        </w:r>
      </w:hyperlink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864BD6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округа.</w:t>
      </w:r>
    </w:p>
    <w:p w14:paraId="306958CF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32641A" w14:textId="77777777" w:rsidR="00F81684" w:rsidRDefault="00034561" w:rsidP="00F816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МНОГОДУНКЦИОНАЛЬНОГО ЦЕНТРА,</w:t>
      </w:r>
      <w:r w:rsid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 ТАКЖЕ </w:t>
      </w:r>
    </w:p>
    <w:p w14:paraId="5480D95C" w14:textId="533711DC" w:rsidR="00034561" w:rsidRPr="00F81684" w:rsidRDefault="00034561" w:rsidP="00F8168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ИХ ДОЛЖНОСТНЫХ ЛИЦ, МУНИЦИПАЛЬНЫХ СЛУЖАЩИХ, РАБОТНИКОВ</w:t>
      </w:r>
    </w:p>
    <w:p w14:paraId="6E1F884B" w14:textId="77777777" w:rsidR="00034561" w:rsidRPr="00F81684" w:rsidRDefault="00034561" w:rsidP="00F81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C9856" w14:textId="20BD874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24. Способы информирования заявителей о порядке досудебного (внесудебного) обжалования</w:t>
      </w:r>
    </w:p>
    <w:p w14:paraId="402CF515" w14:textId="34E860B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</w:t>
      </w:r>
      <w:r w:rsid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0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Едином портале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официальном сайте администрации </w:t>
      </w:r>
      <w:r w:rsidR="00F81684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1" w:tgtFrame="_blank" w:history="1">
        <w:r w:rsidR="003B139B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www.</w:t>
        </w:r>
      </w:hyperlink>
      <w:r w:rsidR="003B139B" w:rsidRPr="00F81684">
        <w:rPr>
          <w:rFonts w:ascii="Times New Roman" w:eastAsia="Times New Roman" w:hAnsi="Times New Roman"/>
          <w:sz w:val="26"/>
          <w:szCs w:val="26"/>
          <w:lang w:eastAsia="ru-RU"/>
        </w:rPr>
        <w:t>dalnegorsk-mo.ru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7C2F84E" w14:textId="7777777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C7B5D" w14:textId="6442A21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b/>
          <w:sz w:val="26"/>
          <w:szCs w:val="26"/>
          <w:lang w:eastAsia="ru-RU"/>
        </w:rPr>
        <w:t>25. Формы и способы подачи заявителями жалобы</w:t>
      </w:r>
    </w:p>
    <w:p w14:paraId="32D56D03" w14:textId="712D0EDA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 </w:t>
      </w:r>
      <w:r w:rsidR="004E3D62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округа:</w:t>
      </w:r>
    </w:p>
    <w:p w14:paraId="40C3D7D8" w14:textId="431AA47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а) с использованием информационно-телекоммуникационной сети «Интернет» на сайте</w:t>
      </w:r>
      <w:r w:rsidR="007139F2" w:rsidRPr="007139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2" w:tgtFrame="_blank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www.</w:t>
        </w:r>
      </w:hyperlink>
      <w:r w:rsidR="003B139B" w:rsidRPr="00F81684">
        <w:rPr>
          <w:rFonts w:ascii="Times New Roman" w:eastAsia="Times New Roman" w:hAnsi="Times New Roman"/>
          <w:sz w:val="26"/>
          <w:szCs w:val="26"/>
          <w:lang w:eastAsia="ru-RU"/>
        </w:rPr>
        <w:t>dalnegorsk-mo.ru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43C4572" w14:textId="2C589867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б) с использованием электронной почты уполномоченного органа:</w:t>
      </w:r>
      <w:r w:rsidR="001778F2" w:rsidRPr="00F81684">
        <w:rPr>
          <w:rFonts w:ascii="Times New Roman" w:hAnsi="Times New Roman"/>
          <w:sz w:val="26"/>
          <w:szCs w:val="26"/>
        </w:rPr>
        <w:t xml:space="preserve"> </w:t>
      </w:r>
      <w:hyperlink r:id="rId73" w:history="1"/>
      <w:r w:rsidR="001778F2" w:rsidRPr="00F81684">
        <w:rPr>
          <w:rFonts w:ascii="Times New Roman" w:hAnsi="Times New Roman"/>
          <w:sz w:val="26"/>
          <w:szCs w:val="26"/>
          <w:lang w:val="en-US"/>
        </w:rPr>
        <w:t>administration</w:t>
      </w:r>
      <w:r w:rsidR="001778F2" w:rsidRPr="00F81684">
        <w:rPr>
          <w:rFonts w:ascii="Times New Roman" w:hAnsi="Times New Roman"/>
          <w:sz w:val="26"/>
          <w:szCs w:val="26"/>
        </w:rPr>
        <w:t>@</w:t>
      </w:r>
      <w:proofErr w:type="spellStart"/>
      <w:r w:rsidR="001778F2" w:rsidRPr="00F81684">
        <w:rPr>
          <w:rFonts w:ascii="Times New Roman" w:hAnsi="Times New Roman"/>
          <w:sz w:val="26"/>
          <w:szCs w:val="26"/>
          <w:lang w:val="en-US"/>
        </w:rPr>
        <w:t>dalnegorsk</w:t>
      </w:r>
      <w:proofErr w:type="spellEnd"/>
      <w:r w:rsidR="001778F2" w:rsidRPr="00F81684">
        <w:rPr>
          <w:rFonts w:ascii="Times New Roman" w:hAnsi="Times New Roman"/>
          <w:sz w:val="26"/>
          <w:szCs w:val="26"/>
        </w:rPr>
        <w:t>-</w:t>
      </w:r>
      <w:proofErr w:type="spellStart"/>
      <w:r w:rsidR="001778F2" w:rsidRPr="00F81684">
        <w:rPr>
          <w:rFonts w:ascii="Times New Roman" w:hAnsi="Times New Roman"/>
          <w:sz w:val="26"/>
          <w:szCs w:val="26"/>
          <w:lang w:val="en-US"/>
        </w:rPr>
        <w:t>mo</w:t>
      </w:r>
      <w:proofErr w:type="spellEnd"/>
      <w:r w:rsidR="001778F2" w:rsidRPr="00F81684">
        <w:rPr>
          <w:rFonts w:ascii="Times New Roman" w:hAnsi="Times New Roman"/>
          <w:sz w:val="26"/>
          <w:szCs w:val="26"/>
        </w:rPr>
        <w:t>.</w:t>
      </w:r>
      <w:proofErr w:type="spellStart"/>
      <w:r w:rsidR="001778F2" w:rsidRPr="00F8168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741074D" w14:textId="18F35315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в) по почте;</w:t>
      </w:r>
    </w:p>
    <w:p w14:paraId="64C1C320" w14:textId="49C70E4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г) при личном приеме заявителей.</w:t>
      </w:r>
    </w:p>
    <w:p w14:paraId="78679EA1" w14:textId="6A75427B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4E3D62" w:rsidRPr="00F81684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сети Интернет (</w:t>
      </w:r>
      <w:hyperlink r:id="rId74" w:tgtFrame="_blank" w:history="1">
        <w:r w:rsidR="001778F2"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www.</w:t>
        </w:r>
      </w:hyperlink>
      <w:r w:rsidR="001778F2" w:rsidRPr="00F81684">
        <w:rPr>
          <w:rFonts w:ascii="Times New Roman" w:eastAsia="Times New Roman" w:hAnsi="Times New Roman"/>
          <w:sz w:val="26"/>
          <w:szCs w:val="26"/>
          <w:lang w:eastAsia="ru-RU"/>
        </w:rPr>
        <w:t>dalnegorsk-mo.ru</w:t>
      </w: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3A3D77EE" w14:textId="08BD8A7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14:paraId="632EBF99" w14:textId="2F844752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 </w:t>
      </w:r>
      <w:hyperlink r:id="rId75" w:history="1">
        <w:r w:rsidRPr="00F81684">
          <w:rPr>
            <w:rFonts w:ascii="Times New Roman" w:eastAsia="Times New Roman" w:hAnsi="Times New Roman"/>
            <w:sz w:val="26"/>
            <w:szCs w:val="26"/>
            <w:lang w:eastAsia="ru-RU"/>
          </w:rPr>
          <w:t>info@mfc-25.ru</w:t>
        </w:r>
      </w:hyperlink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3793E21" w14:textId="00B0D814" w:rsidR="00034561" w:rsidRPr="00F81684" w:rsidRDefault="00034561" w:rsidP="00F81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14:paraId="1475A501" w14:textId="77777777" w:rsidR="00CB0545" w:rsidRPr="00F81684" w:rsidRDefault="00CB0545" w:rsidP="00F81684">
      <w:pPr>
        <w:spacing w:after="0" w:line="240" w:lineRule="auto"/>
        <w:rPr>
          <w:rFonts w:ascii="Times New Roman" w:hAnsi="Times New Roman"/>
        </w:rPr>
      </w:pPr>
    </w:p>
    <w:p w14:paraId="21E2F383" w14:textId="77777777" w:rsidR="004E3D62" w:rsidRPr="00F81684" w:rsidRDefault="004E3D62" w:rsidP="00F81684">
      <w:pPr>
        <w:spacing w:after="0" w:line="240" w:lineRule="auto"/>
        <w:rPr>
          <w:rFonts w:ascii="Times New Roman" w:hAnsi="Times New Roman"/>
        </w:rPr>
      </w:pPr>
    </w:p>
    <w:p w14:paraId="1AA4B296" w14:textId="6C95C01A" w:rsidR="00F81684" w:rsidRDefault="00F816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7F79803" w14:textId="77777777" w:rsidR="004E3D62" w:rsidRPr="00F81684" w:rsidRDefault="004E3D62" w:rsidP="00F81684">
      <w:pPr>
        <w:spacing w:after="0" w:line="240" w:lineRule="auto"/>
        <w:rPr>
          <w:rFonts w:ascii="Times New Roman" w:hAnsi="Times New Roman"/>
        </w:rPr>
      </w:pPr>
    </w:p>
    <w:p w14:paraId="2F1A6505" w14:textId="77777777" w:rsidR="00F81684" w:rsidRPr="00F81684" w:rsidRDefault="00F81684" w:rsidP="00F81684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Приложение №1</w:t>
      </w:r>
    </w:p>
    <w:p w14:paraId="0508B8F5" w14:textId="77777777" w:rsidR="00F81684" w:rsidRDefault="00F81684" w:rsidP="00F81684">
      <w:pPr>
        <w:pStyle w:val="1f9"/>
        <w:shd w:val="clear" w:color="auto" w:fill="auto"/>
        <w:ind w:left="4536" w:firstLine="0"/>
        <w:jc w:val="center"/>
        <w:rPr>
          <w:sz w:val="26"/>
          <w:szCs w:val="26"/>
          <w:lang w:eastAsia="ru-RU"/>
        </w:rPr>
      </w:pPr>
      <w:r w:rsidRPr="00F81684">
        <w:rPr>
          <w:sz w:val="26"/>
          <w:szCs w:val="26"/>
          <w:lang w:eastAsia="ru-RU"/>
        </w:rPr>
        <w:t xml:space="preserve">к административному регламенту </w:t>
      </w:r>
    </w:p>
    <w:p w14:paraId="45F76DA3" w14:textId="3AAC4FF8" w:rsidR="00F81684" w:rsidRPr="00F81684" w:rsidRDefault="00F81684" w:rsidP="00F81684">
      <w:pPr>
        <w:pStyle w:val="1f9"/>
        <w:shd w:val="clear" w:color="auto" w:fill="auto"/>
        <w:ind w:left="4536" w:firstLine="0"/>
        <w:jc w:val="center"/>
        <w:rPr>
          <w:sz w:val="26"/>
          <w:szCs w:val="26"/>
          <w:lang w:eastAsia="ru-RU"/>
        </w:rPr>
      </w:pPr>
      <w:r w:rsidRPr="00F81684">
        <w:rPr>
          <w:sz w:val="26"/>
          <w:szCs w:val="26"/>
          <w:lang w:eastAsia="ru-RU"/>
        </w:rPr>
        <w:t>по предоставлению муниципальной услуги «Предоставление земельных участков</w:t>
      </w:r>
      <w:r>
        <w:rPr>
          <w:sz w:val="26"/>
          <w:szCs w:val="26"/>
          <w:lang w:eastAsia="ru-RU"/>
        </w:rPr>
        <w:t xml:space="preserve"> </w:t>
      </w:r>
      <w:r w:rsidRPr="00F81684">
        <w:rPr>
          <w:sz w:val="26"/>
          <w:szCs w:val="26"/>
          <w:lang w:eastAsia="ru-RU"/>
        </w:rPr>
        <w:t>гражданам, имеющим трех и более детей, для индивидуального жилищного строительства» на территории</w:t>
      </w:r>
    </w:p>
    <w:p w14:paraId="4035D5B7" w14:textId="77777777" w:rsidR="00F81684" w:rsidRPr="00F81684" w:rsidRDefault="00F81684" w:rsidP="00F81684">
      <w:pPr>
        <w:pStyle w:val="1f9"/>
        <w:shd w:val="clear" w:color="auto" w:fill="auto"/>
        <w:ind w:left="4536" w:firstLine="0"/>
        <w:jc w:val="center"/>
        <w:rPr>
          <w:sz w:val="26"/>
          <w:szCs w:val="26"/>
          <w:lang w:eastAsia="ru-RU"/>
        </w:rPr>
      </w:pPr>
      <w:r w:rsidRPr="00F81684">
        <w:rPr>
          <w:sz w:val="26"/>
          <w:szCs w:val="26"/>
          <w:lang w:eastAsia="ru-RU"/>
        </w:rPr>
        <w:t xml:space="preserve"> Дальнегорского городского округа</w:t>
      </w:r>
    </w:p>
    <w:p w14:paraId="74140DA9" w14:textId="77777777" w:rsidR="00393C3E" w:rsidRPr="00F81684" w:rsidRDefault="00393C3E" w:rsidP="00393C3E">
      <w:pPr>
        <w:ind w:left="5103"/>
        <w:rPr>
          <w:rFonts w:ascii="Times New Roman" w:hAnsi="Times New Roman"/>
          <w:sz w:val="28"/>
          <w:szCs w:val="28"/>
        </w:rPr>
      </w:pPr>
    </w:p>
    <w:p w14:paraId="7EAFE7FD" w14:textId="77777777" w:rsidR="00393C3E" w:rsidRPr="00F81684" w:rsidRDefault="00393C3E" w:rsidP="00393C3E">
      <w:pPr>
        <w:jc w:val="center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ФОРМА</w:t>
      </w:r>
    </w:p>
    <w:p w14:paraId="3D63CC7F" w14:textId="77777777" w:rsidR="00393C3E" w:rsidRPr="00F81684" w:rsidRDefault="00393C3E" w:rsidP="00393C3E">
      <w:pPr>
        <w:jc w:val="center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заявления о предоставлении земельного участка</w:t>
      </w:r>
    </w:p>
    <w:p w14:paraId="1FDDFC35" w14:textId="77777777" w:rsidR="00F81684" w:rsidRPr="00F81684" w:rsidRDefault="00F81684" w:rsidP="00F81684">
      <w:pPr>
        <w:spacing w:line="240" w:lineRule="auto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В Управление муниципального имущества администрации Дальнегорского городского округа</w:t>
      </w:r>
    </w:p>
    <w:p w14:paraId="2221433D" w14:textId="4C14A921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81684">
        <w:rPr>
          <w:rFonts w:ascii="Times New Roman" w:hAnsi="Times New Roman"/>
          <w:sz w:val="26"/>
          <w:szCs w:val="26"/>
        </w:rPr>
        <w:t>т ______________________________</w:t>
      </w:r>
    </w:p>
    <w:p w14:paraId="711D47A9" w14:textId="77777777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_________________________________</w:t>
      </w:r>
    </w:p>
    <w:p w14:paraId="0B5309B2" w14:textId="77777777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_________________________________</w:t>
      </w:r>
    </w:p>
    <w:p w14:paraId="0BA7A957" w14:textId="77777777" w:rsidR="00F81684" w:rsidRPr="00F81684" w:rsidRDefault="00F81684" w:rsidP="00F81684">
      <w:pPr>
        <w:spacing w:after="0"/>
        <w:ind w:left="5812"/>
        <w:rPr>
          <w:sz w:val="18"/>
          <w:szCs w:val="18"/>
        </w:rPr>
      </w:pPr>
      <w:r w:rsidRPr="00F81684">
        <w:rPr>
          <w:sz w:val="18"/>
          <w:szCs w:val="18"/>
        </w:rPr>
        <w:t>(</w:t>
      </w:r>
      <w:r w:rsidRPr="00F81684">
        <w:rPr>
          <w:rFonts w:ascii="Times New Roman" w:hAnsi="Times New Roman"/>
          <w:sz w:val="20"/>
          <w:szCs w:val="20"/>
        </w:rPr>
        <w:t>фамилия, имя,</w:t>
      </w:r>
      <w:r w:rsidRPr="00F8168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отчество)</w:t>
      </w:r>
    </w:p>
    <w:p w14:paraId="3A182082" w14:textId="6ED22DFF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Pr="00F81684">
        <w:rPr>
          <w:rFonts w:ascii="Times New Roman" w:hAnsi="Times New Roman"/>
          <w:sz w:val="26"/>
          <w:szCs w:val="26"/>
        </w:rPr>
        <w:t>арегистрированн</w:t>
      </w:r>
      <w:r>
        <w:rPr>
          <w:rFonts w:ascii="Times New Roman" w:hAnsi="Times New Roman"/>
          <w:sz w:val="26"/>
          <w:szCs w:val="26"/>
        </w:rPr>
        <w:t>ого</w:t>
      </w:r>
      <w:proofErr w:type="gramEnd"/>
      <w:r w:rsidRPr="00F81684">
        <w:rPr>
          <w:rFonts w:ascii="Times New Roman" w:hAnsi="Times New Roman"/>
          <w:sz w:val="26"/>
          <w:szCs w:val="26"/>
        </w:rPr>
        <w:t xml:space="preserve"> по</w:t>
      </w:r>
      <w:r w:rsidRPr="00F8168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81684">
        <w:rPr>
          <w:rFonts w:ascii="Times New Roman" w:hAnsi="Times New Roman"/>
          <w:sz w:val="26"/>
          <w:szCs w:val="26"/>
        </w:rPr>
        <w:t>адресу:</w:t>
      </w:r>
    </w:p>
    <w:p w14:paraId="103B826E" w14:textId="77777777" w:rsid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_________________________________</w:t>
      </w:r>
    </w:p>
    <w:p w14:paraId="4AA3F404" w14:textId="560773ED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_________________________________</w:t>
      </w:r>
    </w:p>
    <w:p w14:paraId="0ED520A9" w14:textId="77777777" w:rsidR="00F81684" w:rsidRPr="00F81684" w:rsidRDefault="00F81684" w:rsidP="00F81684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Телефон:_________________________</w:t>
      </w:r>
    </w:p>
    <w:p w14:paraId="38A8FA15" w14:textId="77777777" w:rsidR="00393C3E" w:rsidRPr="00F81684" w:rsidRDefault="00393C3E" w:rsidP="00F81684">
      <w:pPr>
        <w:spacing w:after="0"/>
        <w:rPr>
          <w:rFonts w:ascii="Times New Roman" w:hAnsi="Times New Roman"/>
          <w:sz w:val="20"/>
          <w:szCs w:val="20"/>
        </w:rPr>
      </w:pPr>
    </w:p>
    <w:p w14:paraId="6FFA5C06" w14:textId="74CCAAE4" w:rsidR="00393C3E" w:rsidRPr="00F81684" w:rsidRDefault="00393C3E" w:rsidP="00F81684">
      <w:pPr>
        <w:pStyle w:val="aff0"/>
        <w:tabs>
          <w:tab w:val="left" w:pos="9896"/>
        </w:tabs>
        <w:jc w:val="left"/>
        <w:rPr>
          <w:sz w:val="20"/>
          <w:szCs w:val="20"/>
        </w:rPr>
      </w:pPr>
    </w:p>
    <w:p w14:paraId="72A945B7" w14:textId="77777777" w:rsidR="00393C3E" w:rsidRPr="00F81684" w:rsidRDefault="00393C3E" w:rsidP="00F81684">
      <w:pPr>
        <w:pStyle w:val="aff0"/>
        <w:ind w:left="38"/>
        <w:jc w:val="center"/>
        <w:rPr>
          <w:sz w:val="26"/>
          <w:szCs w:val="26"/>
        </w:rPr>
      </w:pPr>
      <w:r w:rsidRPr="00F81684">
        <w:rPr>
          <w:sz w:val="26"/>
          <w:szCs w:val="26"/>
        </w:rPr>
        <w:t>ЗАЯВЛЕНИЕ</w:t>
      </w:r>
    </w:p>
    <w:p w14:paraId="62E48147" w14:textId="77777777" w:rsidR="00393C3E" w:rsidRPr="00F81684" w:rsidRDefault="00393C3E" w:rsidP="00F81684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14:paraId="73406E1C" w14:textId="5BAAF2CE" w:rsidR="00393C3E" w:rsidRPr="00F81684" w:rsidRDefault="00393C3E" w:rsidP="00F81684">
      <w:pPr>
        <w:pStyle w:val="aff0"/>
        <w:ind w:firstLine="709"/>
        <w:rPr>
          <w:sz w:val="26"/>
          <w:szCs w:val="26"/>
        </w:rPr>
      </w:pPr>
      <w:r w:rsidRPr="00F81684">
        <w:rPr>
          <w:sz w:val="26"/>
          <w:szCs w:val="26"/>
        </w:rPr>
        <w:t>Прошу (просим) предоставить на праве собственности земельный участок,</w:t>
      </w:r>
      <w:r w:rsidRPr="00F81684">
        <w:rPr>
          <w:spacing w:val="38"/>
          <w:sz w:val="26"/>
          <w:szCs w:val="26"/>
        </w:rPr>
        <w:t xml:space="preserve"> </w:t>
      </w:r>
      <w:r w:rsidRPr="00F81684">
        <w:rPr>
          <w:sz w:val="26"/>
          <w:szCs w:val="26"/>
        </w:rPr>
        <w:t>в соответствии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с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Законом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Приморского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края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от</w:t>
      </w:r>
      <w:r w:rsidRPr="00F81684">
        <w:rPr>
          <w:spacing w:val="15"/>
          <w:sz w:val="26"/>
          <w:szCs w:val="26"/>
        </w:rPr>
        <w:t xml:space="preserve"> </w:t>
      </w:r>
      <w:r w:rsidRPr="00F81684">
        <w:rPr>
          <w:sz w:val="26"/>
          <w:szCs w:val="26"/>
        </w:rPr>
        <w:t>08</w:t>
      </w:r>
      <w:r w:rsidRPr="00F81684">
        <w:rPr>
          <w:spacing w:val="15"/>
          <w:sz w:val="26"/>
          <w:szCs w:val="26"/>
        </w:rPr>
        <w:t xml:space="preserve"> </w:t>
      </w:r>
      <w:r w:rsidRPr="00F81684">
        <w:rPr>
          <w:sz w:val="26"/>
          <w:szCs w:val="26"/>
        </w:rPr>
        <w:t>ноября 2011</w:t>
      </w:r>
      <w:r w:rsidRPr="00F81684">
        <w:rPr>
          <w:spacing w:val="15"/>
          <w:sz w:val="26"/>
          <w:szCs w:val="26"/>
        </w:rPr>
        <w:t xml:space="preserve"> </w:t>
      </w:r>
      <w:r w:rsidRPr="00F81684">
        <w:rPr>
          <w:sz w:val="26"/>
          <w:szCs w:val="26"/>
        </w:rPr>
        <w:t>года</w:t>
      </w:r>
      <w:r w:rsidRPr="00F81684">
        <w:rPr>
          <w:spacing w:val="16"/>
          <w:sz w:val="26"/>
          <w:szCs w:val="26"/>
        </w:rPr>
        <w:t xml:space="preserve"> </w:t>
      </w:r>
      <w:r w:rsidRPr="00F81684">
        <w:rPr>
          <w:sz w:val="26"/>
          <w:szCs w:val="26"/>
        </w:rPr>
        <w:t>№</w:t>
      </w:r>
      <w:r w:rsidR="00F81684" w:rsidRPr="00F81684">
        <w:rPr>
          <w:spacing w:val="15"/>
          <w:sz w:val="26"/>
          <w:szCs w:val="26"/>
        </w:rPr>
        <w:t> </w:t>
      </w:r>
      <w:r w:rsidRPr="00F81684">
        <w:rPr>
          <w:sz w:val="26"/>
          <w:szCs w:val="26"/>
        </w:rPr>
        <w:t>837-КЗ</w:t>
      </w:r>
      <w:r w:rsidR="00A71F6D" w:rsidRPr="00F81684">
        <w:rPr>
          <w:sz w:val="26"/>
          <w:szCs w:val="26"/>
        </w:rPr>
        <w:t xml:space="preserve"> </w:t>
      </w:r>
      <w:r w:rsidRPr="00F81684">
        <w:rPr>
          <w:sz w:val="26"/>
          <w:szCs w:val="26"/>
        </w:rPr>
        <w:t>«О</w:t>
      </w:r>
      <w:r w:rsidR="00F81684" w:rsidRPr="00F81684">
        <w:rPr>
          <w:sz w:val="26"/>
          <w:szCs w:val="26"/>
        </w:rPr>
        <w:t> </w:t>
      </w:r>
      <w:r w:rsidRPr="00F81684">
        <w:rPr>
          <w:sz w:val="26"/>
          <w:szCs w:val="26"/>
        </w:rPr>
        <w:t>бесплатном</w:t>
      </w:r>
      <w:r w:rsidRPr="00F81684">
        <w:rPr>
          <w:w w:val="99"/>
          <w:sz w:val="26"/>
          <w:szCs w:val="26"/>
        </w:rPr>
        <w:t xml:space="preserve"> </w:t>
      </w:r>
      <w:r w:rsidRPr="00F81684">
        <w:rPr>
          <w:sz w:val="26"/>
          <w:szCs w:val="26"/>
        </w:rPr>
        <w:t>предоставлении земельных участков гражданам, имеющим трех и более детей, в</w:t>
      </w:r>
      <w:r w:rsidRPr="00F81684">
        <w:rPr>
          <w:spacing w:val="42"/>
          <w:sz w:val="26"/>
          <w:szCs w:val="26"/>
        </w:rPr>
        <w:t xml:space="preserve"> </w:t>
      </w:r>
      <w:r w:rsidRPr="00F81684">
        <w:rPr>
          <w:sz w:val="26"/>
          <w:szCs w:val="26"/>
        </w:rPr>
        <w:t>Приморском</w:t>
      </w:r>
      <w:r w:rsidRPr="00F81684">
        <w:rPr>
          <w:w w:val="99"/>
          <w:sz w:val="26"/>
          <w:szCs w:val="26"/>
        </w:rPr>
        <w:t xml:space="preserve"> </w:t>
      </w:r>
      <w:r w:rsidRPr="00F81684">
        <w:rPr>
          <w:sz w:val="26"/>
          <w:szCs w:val="26"/>
        </w:rPr>
        <w:t>крае»</w:t>
      </w:r>
      <w:r w:rsidRPr="00F81684">
        <w:rPr>
          <w:spacing w:val="-6"/>
          <w:sz w:val="26"/>
          <w:szCs w:val="26"/>
        </w:rPr>
        <w:t xml:space="preserve"> </w:t>
      </w:r>
      <w:r w:rsidRPr="00F81684">
        <w:rPr>
          <w:sz w:val="26"/>
          <w:szCs w:val="26"/>
        </w:rPr>
        <w:t>(далее</w:t>
      </w:r>
      <w:r w:rsidRPr="00F81684">
        <w:rPr>
          <w:spacing w:val="-6"/>
          <w:sz w:val="26"/>
          <w:szCs w:val="26"/>
        </w:rPr>
        <w:t xml:space="preserve"> </w:t>
      </w:r>
      <w:r w:rsidRPr="00F81684">
        <w:rPr>
          <w:sz w:val="26"/>
          <w:szCs w:val="26"/>
        </w:rPr>
        <w:t>–</w:t>
      </w:r>
      <w:r w:rsidRPr="00F81684">
        <w:rPr>
          <w:spacing w:val="-7"/>
          <w:sz w:val="26"/>
          <w:szCs w:val="26"/>
        </w:rPr>
        <w:t xml:space="preserve"> </w:t>
      </w:r>
      <w:r w:rsidRPr="00F81684">
        <w:rPr>
          <w:sz w:val="26"/>
          <w:szCs w:val="26"/>
        </w:rPr>
        <w:t>Закон</w:t>
      </w:r>
      <w:r w:rsidRPr="00F81684">
        <w:rPr>
          <w:spacing w:val="-6"/>
          <w:sz w:val="26"/>
          <w:szCs w:val="26"/>
        </w:rPr>
        <w:t xml:space="preserve"> </w:t>
      </w:r>
      <w:r w:rsidRPr="00F81684">
        <w:rPr>
          <w:sz w:val="26"/>
          <w:szCs w:val="26"/>
        </w:rPr>
        <w:t>№</w:t>
      </w:r>
      <w:r w:rsidRPr="00F81684">
        <w:rPr>
          <w:spacing w:val="-7"/>
          <w:sz w:val="26"/>
          <w:szCs w:val="26"/>
        </w:rPr>
        <w:t xml:space="preserve"> </w:t>
      </w:r>
      <w:r w:rsidRPr="00F81684">
        <w:rPr>
          <w:sz w:val="26"/>
          <w:szCs w:val="26"/>
        </w:rPr>
        <w:t>837-КЗ),</w:t>
      </w:r>
      <w:r w:rsidRPr="00F81684">
        <w:rPr>
          <w:spacing w:val="-7"/>
          <w:sz w:val="26"/>
          <w:szCs w:val="26"/>
        </w:rPr>
        <w:t xml:space="preserve"> </w:t>
      </w:r>
      <w:r w:rsidRPr="00F81684">
        <w:rPr>
          <w:sz w:val="26"/>
          <w:szCs w:val="26"/>
        </w:rPr>
        <w:t>на</w:t>
      </w:r>
      <w:r w:rsidRPr="00F81684">
        <w:rPr>
          <w:spacing w:val="-7"/>
          <w:sz w:val="26"/>
          <w:szCs w:val="26"/>
        </w:rPr>
        <w:t xml:space="preserve"> </w:t>
      </w:r>
      <w:r w:rsidRPr="00F81684">
        <w:rPr>
          <w:sz w:val="26"/>
          <w:szCs w:val="26"/>
        </w:rPr>
        <w:t>территории</w:t>
      </w:r>
      <w:r w:rsidRPr="00F81684">
        <w:rPr>
          <w:spacing w:val="-7"/>
          <w:sz w:val="26"/>
          <w:szCs w:val="26"/>
        </w:rPr>
        <w:t xml:space="preserve"> </w:t>
      </w:r>
      <w:r w:rsidR="00A71F6D" w:rsidRPr="00F81684">
        <w:rPr>
          <w:sz w:val="26"/>
          <w:szCs w:val="26"/>
        </w:rPr>
        <w:t>Дальнегорского</w:t>
      </w:r>
    </w:p>
    <w:p w14:paraId="09D5900B" w14:textId="77777777" w:rsidR="00F81684" w:rsidRPr="00F81684" w:rsidRDefault="00F81684" w:rsidP="00F81684">
      <w:pPr>
        <w:pStyle w:val="affff3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  <w:lang w:val="en-US"/>
        </w:rPr>
      </w:pPr>
    </w:p>
    <w:p w14:paraId="05E2925D" w14:textId="77777777" w:rsidR="00F81684" w:rsidRPr="00F81684" w:rsidRDefault="00393C3E" w:rsidP="00F81684">
      <w:pPr>
        <w:pStyle w:val="affff3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1.</w:t>
      </w:r>
      <w:r w:rsidR="00F81684" w:rsidRPr="00F81684">
        <w:rPr>
          <w:rFonts w:ascii="Times New Roman" w:hAnsi="Times New Roman"/>
          <w:sz w:val="26"/>
          <w:szCs w:val="26"/>
        </w:rPr>
        <w:t> </w:t>
      </w:r>
      <w:r w:rsidRPr="00F81684">
        <w:rPr>
          <w:rFonts w:ascii="Times New Roman" w:hAnsi="Times New Roman"/>
          <w:sz w:val="26"/>
          <w:szCs w:val="26"/>
        </w:rPr>
        <w:t>Сведения о месте обучения</w:t>
      </w:r>
      <w:r w:rsidRPr="00F81684">
        <w:rPr>
          <w:rFonts w:ascii="Times New Roman" w:hAnsi="Times New Roman"/>
          <w:spacing w:val="-31"/>
          <w:sz w:val="26"/>
          <w:szCs w:val="26"/>
        </w:rPr>
        <w:t xml:space="preserve"> </w:t>
      </w:r>
      <w:r w:rsidRPr="00F81684">
        <w:rPr>
          <w:rFonts w:ascii="Times New Roman" w:hAnsi="Times New Roman"/>
          <w:sz w:val="26"/>
          <w:szCs w:val="26"/>
        </w:rPr>
        <w:t>детей</w:t>
      </w:r>
      <w:proofErr w:type="gramStart"/>
      <w:r w:rsidR="00F81684" w:rsidRPr="00F81684">
        <w:rPr>
          <w:rFonts w:ascii="Times New Roman" w:hAnsi="Times New Roman"/>
          <w:sz w:val="26"/>
          <w:szCs w:val="26"/>
          <w:vertAlign w:val="superscript"/>
        </w:rPr>
        <w:t>1</w:t>
      </w:r>
      <w:proofErr w:type="gramEnd"/>
      <w:r w:rsidR="00A71F6D" w:rsidRPr="00F81684">
        <w:rPr>
          <w:rFonts w:ascii="Times New Roman" w:hAnsi="Times New Roman"/>
          <w:sz w:val="26"/>
          <w:szCs w:val="26"/>
        </w:rPr>
        <w:t xml:space="preserve"> </w:t>
      </w:r>
      <w:r w:rsidR="00F81684" w:rsidRPr="00F8168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62C04D31" w14:textId="77777777" w:rsidR="00F81684" w:rsidRDefault="00393C3E" w:rsidP="00F81684">
      <w:pPr>
        <w:pStyle w:val="aff0"/>
        <w:jc w:val="center"/>
        <w:rPr>
          <w:spacing w:val="-5"/>
          <w:sz w:val="20"/>
          <w:szCs w:val="20"/>
          <w:lang w:val="en-US"/>
        </w:rPr>
      </w:pPr>
      <w:proofErr w:type="gramStart"/>
      <w:r w:rsidRPr="00F81684">
        <w:rPr>
          <w:sz w:val="20"/>
          <w:szCs w:val="20"/>
        </w:rPr>
        <w:t>(наименование и адрес общеобразовательных организаций, профессиональных образовательных</w:t>
      </w:r>
      <w:r w:rsidRPr="00F81684">
        <w:rPr>
          <w:spacing w:val="-30"/>
          <w:sz w:val="20"/>
          <w:szCs w:val="20"/>
        </w:rPr>
        <w:t xml:space="preserve"> </w:t>
      </w:r>
      <w:r w:rsidRPr="00F81684">
        <w:rPr>
          <w:sz w:val="20"/>
          <w:szCs w:val="20"/>
        </w:rPr>
        <w:t>организаций,</w:t>
      </w:r>
      <w:r w:rsidRPr="00F81684">
        <w:rPr>
          <w:w w:val="99"/>
          <w:sz w:val="20"/>
          <w:szCs w:val="20"/>
        </w:rPr>
        <w:t xml:space="preserve"> </w:t>
      </w:r>
      <w:r w:rsidRPr="00F81684">
        <w:rPr>
          <w:sz w:val="20"/>
          <w:szCs w:val="20"/>
        </w:rPr>
        <w:t>образовательных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организаций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высшего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образования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по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очной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форме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обучения</w:t>
      </w:r>
      <w:r w:rsidRPr="00F81684">
        <w:rPr>
          <w:spacing w:val="-5"/>
          <w:sz w:val="20"/>
          <w:szCs w:val="20"/>
        </w:rPr>
        <w:t xml:space="preserve"> </w:t>
      </w:r>
      <w:proofErr w:type="gramEnd"/>
    </w:p>
    <w:p w14:paraId="024AC53B" w14:textId="065E2D44" w:rsidR="00393C3E" w:rsidRPr="00F81684" w:rsidRDefault="00393C3E" w:rsidP="00F81684">
      <w:pPr>
        <w:pStyle w:val="aff0"/>
        <w:jc w:val="center"/>
        <w:rPr>
          <w:sz w:val="20"/>
          <w:szCs w:val="20"/>
        </w:rPr>
      </w:pPr>
      <w:r w:rsidRPr="00F81684">
        <w:rPr>
          <w:sz w:val="20"/>
          <w:szCs w:val="20"/>
        </w:rPr>
        <w:t>в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отношении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детей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в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возрасте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от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18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до</w:t>
      </w:r>
      <w:r w:rsidRPr="00F81684">
        <w:rPr>
          <w:spacing w:val="-5"/>
          <w:sz w:val="20"/>
          <w:szCs w:val="20"/>
        </w:rPr>
        <w:t xml:space="preserve"> </w:t>
      </w:r>
      <w:r w:rsidRPr="00F81684">
        <w:rPr>
          <w:sz w:val="20"/>
          <w:szCs w:val="20"/>
        </w:rPr>
        <w:t>23</w:t>
      </w:r>
      <w:r w:rsidRPr="00F81684">
        <w:rPr>
          <w:spacing w:val="-6"/>
          <w:sz w:val="20"/>
          <w:szCs w:val="20"/>
        </w:rPr>
        <w:t xml:space="preserve"> </w:t>
      </w:r>
      <w:r w:rsidRPr="00F81684">
        <w:rPr>
          <w:sz w:val="20"/>
          <w:szCs w:val="20"/>
        </w:rPr>
        <w:t>лет,</w:t>
      </w:r>
      <w:r w:rsidRPr="00F81684">
        <w:rPr>
          <w:w w:val="99"/>
          <w:sz w:val="20"/>
          <w:szCs w:val="20"/>
        </w:rPr>
        <w:t xml:space="preserve"> </w:t>
      </w:r>
      <w:r w:rsidRPr="00F81684">
        <w:rPr>
          <w:sz w:val="20"/>
          <w:szCs w:val="20"/>
        </w:rPr>
        <w:t>обучающихся в указанных</w:t>
      </w:r>
      <w:r w:rsidRPr="00F81684">
        <w:rPr>
          <w:spacing w:val="-16"/>
          <w:sz w:val="20"/>
          <w:szCs w:val="20"/>
        </w:rPr>
        <w:t xml:space="preserve"> </w:t>
      </w:r>
      <w:r w:rsidRPr="00F81684">
        <w:rPr>
          <w:sz w:val="20"/>
          <w:szCs w:val="20"/>
        </w:rPr>
        <w:t>организациях)</w:t>
      </w:r>
    </w:p>
    <w:p w14:paraId="65FB42B9" w14:textId="77777777" w:rsidR="00F81684" w:rsidRPr="00F81684" w:rsidRDefault="00F81684" w:rsidP="00F81684">
      <w:pPr>
        <w:pStyle w:val="affff3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4B395649" w14:textId="04068967" w:rsidR="00A71F6D" w:rsidRPr="00F81684" w:rsidRDefault="00F81684" w:rsidP="00F81684">
      <w:pPr>
        <w:pStyle w:val="affff3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393C3E" w:rsidRPr="00F8168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93C3E" w:rsidRPr="00F81684">
        <w:rPr>
          <w:rFonts w:ascii="Times New Roman" w:hAnsi="Times New Roman"/>
          <w:sz w:val="26"/>
          <w:szCs w:val="26"/>
        </w:rPr>
        <w:t>еквизиты свидетельства о заключении</w:t>
      </w:r>
      <w:r w:rsidR="00393C3E" w:rsidRPr="00F81684">
        <w:rPr>
          <w:rFonts w:ascii="Times New Roman" w:hAnsi="Times New Roman"/>
          <w:spacing w:val="-26"/>
          <w:sz w:val="26"/>
          <w:szCs w:val="26"/>
        </w:rPr>
        <w:t xml:space="preserve"> </w:t>
      </w:r>
      <w:r w:rsidR="00393C3E" w:rsidRPr="00F81684">
        <w:rPr>
          <w:rFonts w:ascii="Times New Roman" w:hAnsi="Times New Roman"/>
          <w:sz w:val="26"/>
          <w:szCs w:val="26"/>
        </w:rPr>
        <w:t>брака</w:t>
      </w:r>
      <w:proofErr w:type="gramStart"/>
      <w:r w:rsidRPr="00F81684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A71F6D" w:rsidRPr="00F81684">
        <w:rPr>
          <w:rFonts w:ascii="Times New Roman" w:hAnsi="Times New Roman"/>
          <w:sz w:val="26"/>
          <w:szCs w:val="26"/>
        </w:rPr>
        <w:t xml:space="preserve"> _______________________</w:t>
      </w:r>
      <w:r w:rsidRPr="00F81684">
        <w:rPr>
          <w:rFonts w:ascii="Times New Roman" w:hAnsi="Times New Roman"/>
          <w:sz w:val="26"/>
          <w:szCs w:val="26"/>
        </w:rPr>
        <w:t>_______________________________________</w:t>
      </w:r>
      <w:r w:rsidR="00A71F6D" w:rsidRPr="00F81684">
        <w:rPr>
          <w:rFonts w:ascii="Times New Roman" w:hAnsi="Times New Roman"/>
          <w:sz w:val="26"/>
          <w:szCs w:val="26"/>
        </w:rPr>
        <w:t>_________</w:t>
      </w:r>
    </w:p>
    <w:p w14:paraId="097D0AAE" w14:textId="6C530FFB" w:rsidR="00393C3E" w:rsidRPr="00F81684" w:rsidRDefault="00A71F6D" w:rsidP="00F81684">
      <w:pPr>
        <w:pStyle w:val="affff3"/>
        <w:widowControl w:val="0"/>
        <w:tabs>
          <w:tab w:val="left" w:pos="975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733B95CF" w14:textId="77777777" w:rsidR="00F81684" w:rsidRPr="00F81684" w:rsidRDefault="00F81684" w:rsidP="00F81684">
      <w:pPr>
        <w:pStyle w:val="affff3"/>
        <w:widowControl w:val="0"/>
        <w:tabs>
          <w:tab w:val="left" w:pos="5103"/>
        </w:tabs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  <w:lang w:val="en-US"/>
        </w:rPr>
      </w:pPr>
    </w:p>
    <w:p w14:paraId="1D0F6911" w14:textId="53EB172C" w:rsidR="00393C3E" w:rsidRPr="00F81684" w:rsidRDefault="00F81684" w:rsidP="00F81684">
      <w:pPr>
        <w:pStyle w:val="affff3"/>
        <w:widowControl w:val="0"/>
        <w:tabs>
          <w:tab w:val="left" w:pos="5103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3. </w:t>
      </w:r>
      <w:r w:rsidR="00393C3E" w:rsidRPr="00F81684">
        <w:rPr>
          <w:rFonts w:ascii="Times New Roman" w:hAnsi="Times New Roman"/>
          <w:sz w:val="26"/>
          <w:szCs w:val="26"/>
        </w:rPr>
        <w:t>Сведения о наличии инвалидности</w:t>
      </w:r>
      <w:r w:rsidR="00393C3E" w:rsidRPr="00F81684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F81684">
        <w:rPr>
          <w:rFonts w:ascii="Times New Roman" w:hAnsi="Times New Roman"/>
          <w:sz w:val="26"/>
          <w:szCs w:val="26"/>
        </w:rPr>
        <w:t>ребенка</w:t>
      </w:r>
      <w:r w:rsidRPr="00F81684">
        <w:rPr>
          <w:rFonts w:ascii="Times New Roman" w:hAnsi="Times New Roman"/>
          <w:sz w:val="26"/>
          <w:szCs w:val="26"/>
          <w:vertAlign w:val="superscript"/>
        </w:rPr>
        <w:t>3</w:t>
      </w:r>
      <w:r w:rsidRPr="00F81684">
        <w:rPr>
          <w:rFonts w:ascii="Times New Roman" w:hAnsi="Times New Roman"/>
          <w:sz w:val="26"/>
          <w:szCs w:val="26"/>
        </w:rPr>
        <w:t xml:space="preserve"> </w:t>
      </w:r>
      <w:r w:rsidR="00A71F6D" w:rsidRPr="00F81684">
        <w:rPr>
          <w:rFonts w:ascii="Times New Roman" w:hAnsi="Times New Roman"/>
          <w:sz w:val="26"/>
          <w:szCs w:val="26"/>
        </w:rPr>
        <w:t>_</w:t>
      </w:r>
      <w:r w:rsidRPr="00F81684">
        <w:rPr>
          <w:rFonts w:ascii="Times New Roman" w:hAnsi="Times New Roman"/>
          <w:sz w:val="26"/>
          <w:szCs w:val="26"/>
        </w:rPr>
        <w:t>_____</w:t>
      </w:r>
      <w:r w:rsidR="00A71F6D" w:rsidRPr="00F81684">
        <w:rPr>
          <w:rFonts w:ascii="Times New Roman" w:hAnsi="Times New Roman"/>
          <w:sz w:val="26"/>
          <w:szCs w:val="26"/>
        </w:rPr>
        <w:t>_________________________</w:t>
      </w:r>
    </w:p>
    <w:p w14:paraId="4FEF27E6" w14:textId="77777777" w:rsidR="00F81684" w:rsidRPr="00F81684" w:rsidRDefault="00F81684" w:rsidP="00F81684">
      <w:pPr>
        <w:pStyle w:val="affff3"/>
        <w:widowControl w:val="0"/>
        <w:tabs>
          <w:tab w:val="left" w:pos="967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D59DCD6" w14:textId="74BA1C79" w:rsidR="00393C3E" w:rsidRPr="00F81684" w:rsidRDefault="00F81684" w:rsidP="00F81684">
      <w:pPr>
        <w:pStyle w:val="affff3"/>
        <w:widowControl w:val="0"/>
        <w:tabs>
          <w:tab w:val="left" w:pos="9673"/>
        </w:tabs>
        <w:spacing w:after="0" w:line="240" w:lineRule="auto"/>
        <w:ind w:left="0"/>
        <w:contextualSpacing w:val="0"/>
        <w:jc w:val="both"/>
        <w:rPr>
          <w:rFonts w:ascii="Times New Roman" w:eastAsia="Palatino Linotype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4. </w:t>
      </w:r>
      <w:r w:rsidR="00393C3E" w:rsidRPr="00F81684">
        <w:rPr>
          <w:rFonts w:ascii="Times New Roman" w:hAnsi="Times New Roman"/>
          <w:sz w:val="26"/>
          <w:szCs w:val="26"/>
        </w:rPr>
        <w:t>Сведения о дате постановки на учет в качестве нуждающихся в жилых помещениях, предоставляемых по договорам соц. найма и органе, осуществившим постановку на учет</w:t>
      </w:r>
      <w:proofErr w:type="gramStart"/>
      <w:r w:rsidRPr="00F81684">
        <w:rPr>
          <w:rFonts w:ascii="Times New Roman" w:hAnsi="Times New Roman"/>
          <w:sz w:val="26"/>
          <w:szCs w:val="26"/>
          <w:vertAlign w:val="superscript"/>
        </w:rPr>
        <w:t>4</w:t>
      </w:r>
      <w:proofErr w:type="gramEnd"/>
      <w:r w:rsidRPr="00F81684">
        <w:rPr>
          <w:rFonts w:ascii="Times New Roman" w:hAnsi="Times New Roman"/>
          <w:sz w:val="26"/>
          <w:szCs w:val="26"/>
        </w:rPr>
        <w:t xml:space="preserve"> </w:t>
      </w:r>
      <w:r w:rsidR="00A71F6D" w:rsidRPr="00F81684">
        <w:rPr>
          <w:rFonts w:ascii="Times New Roman" w:hAnsi="Times New Roman"/>
          <w:sz w:val="26"/>
          <w:szCs w:val="26"/>
        </w:rPr>
        <w:t>__________________________________</w:t>
      </w:r>
      <w:r w:rsidRPr="00F81684">
        <w:rPr>
          <w:rFonts w:ascii="Times New Roman" w:hAnsi="Times New Roman"/>
          <w:sz w:val="26"/>
          <w:szCs w:val="26"/>
        </w:rPr>
        <w:t>_________________</w:t>
      </w:r>
    </w:p>
    <w:p w14:paraId="3B79E345" w14:textId="62E6CF60" w:rsidR="00393C3E" w:rsidRPr="00F81684" w:rsidRDefault="00393C3E" w:rsidP="00393C3E">
      <w:pPr>
        <w:pStyle w:val="aff0"/>
        <w:spacing w:before="12"/>
        <w:rPr>
          <w:sz w:val="26"/>
          <w:szCs w:val="26"/>
        </w:rPr>
      </w:pPr>
      <w:r w:rsidRPr="00F81684">
        <w:rPr>
          <w:sz w:val="26"/>
          <w:szCs w:val="26"/>
        </w:rPr>
        <w:lastRenderedPageBreak/>
        <w:t>Состав</w:t>
      </w:r>
      <w:r w:rsidRPr="00F81684">
        <w:rPr>
          <w:spacing w:val="-2"/>
          <w:sz w:val="26"/>
          <w:szCs w:val="26"/>
        </w:rPr>
        <w:t xml:space="preserve"> </w:t>
      </w:r>
      <w:r w:rsidR="00A71F6D" w:rsidRPr="00F81684">
        <w:rPr>
          <w:sz w:val="26"/>
          <w:szCs w:val="26"/>
        </w:rPr>
        <w:t>семьи:</w:t>
      </w:r>
      <w:r w:rsidRPr="00F81684">
        <w:rPr>
          <w:sz w:val="26"/>
          <w:szCs w:val="26"/>
        </w:rPr>
        <w:t xml:space="preserve"> </w:t>
      </w:r>
      <w:r w:rsidR="00F81684">
        <w:rPr>
          <w:sz w:val="26"/>
          <w:szCs w:val="26"/>
        </w:rPr>
        <w:t xml:space="preserve">_______ </w:t>
      </w:r>
      <w:r w:rsidRPr="00F81684">
        <w:rPr>
          <w:sz w:val="26"/>
          <w:szCs w:val="26"/>
        </w:rPr>
        <w:t>челове</w:t>
      </w:r>
      <w:proofErr w:type="gramStart"/>
      <w:r w:rsidRPr="00F81684">
        <w:rPr>
          <w:sz w:val="26"/>
          <w:szCs w:val="26"/>
        </w:rPr>
        <w:t>к(</w:t>
      </w:r>
      <w:proofErr w:type="gramEnd"/>
      <w:r w:rsidRPr="00F81684">
        <w:rPr>
          <w:sz w:val="26"/>
          <w:szCs w:val="26"/>
        </w:rPr>
        <w:t>а).</w:t>
      </w:r>
    </w:p>
    <w:p w14:paraId="4E10ACA0" w14:textId="77777777" w:rsidR="00393C3E" w:rsidRPr="00F81684" w:rsidRDefault="00393C3E" w:rsidP="00393C3E">
      <w:pPr>
        <w:pStyle w:val="aff0"/>
        <w:spacing w:before="12"/>
        <w:rPr>
          <w:sz w:val="26"/>
          <w:szCs w:val="26"/>
        </w:rPr>
      </w:pPr>
    </w:p>
    <w:tbl>
      <w:tblPr>
        <w:tblStyle w:val="TableNormal"/>
        <w:tblW w:w="9371" w:type="dxa"/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564"/>
        <w:gridCol w:w="2551"/>
        <w:gridCol w:w="1428"/>
      </w:tblGrid>
      <w:tr w:rsidR="00F81684" w:rsidRPr="00F81684" w14:paraId="3988F760" w14:textId="77777777" w:rsidTr="00F8168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58CE" w14:textId="77777777" w:rsidR="00393C3E" w:rsidRPr="00F81684" w:rsidRDefault="00393C3E" w:rsidP="00A71F6D">
            <w:pPr>
              <w:pStyle w:val="TableParagraph"/>
              <w:spacing w:before="107"/>
              <w:ind w:left="117" w:firstLine="47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№ </w:t>
            </w:r>
            <w:proofErr w:type="gram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п</w:t>
            </w:r>
            <w:proofErr w:type="gramEnd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/п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B924" w14:textId="6C9EE69B" w:rsidR="00393C3E" w:rsidRPr="00F81684" w:rsidRDefault="00393C3E" w:rsidP="00A71F6D">
            <w:pPr>
              <w:pStyle w:val="TableParagraph"/>
              <w:spacing w:before="106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Ф.И.О. (полн</w:t>
            </w:r>
            <w:bookmarkStart w:id="0" w:name="_GoBack"/>
            <w:bookmarkEnd w:id="0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остью)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7FE7" w14:textId="77777777" w:rsidR="00393C3E" w:rsidRPr="00F81684" w:rsidRDefault="00393C3E" w:rsidP="00A71F6D">
            <w:pPr>
              <w:pStyle w:val="TableParagraph"/>
              <w:spacing w:before="107"/>
              <w:ind w:left="313" w:hanging="189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Вид</w:t>
            </w:r>
            <w:proofErr w:type="spellEnd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родства</w:t>
            </w:r>
            <w:proofErr w:type="spellEnd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 к </w:t>
            </w: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заявителю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B59" w14:textId="77777777" w:rsidR="00393C3E" w:rsidRPr="00F81684" w:rsidRDefault="00393C3E" w:rsidP="00A71F6D">
            <w:pPr>
              <w:pStyle w:val="TableParagraph"/>
              <w:spacing w:before="107"/>
              <w:ind w:left="312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Место</w:t>
            </w:r>
            <w:proofErr w:type="spellEnd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рождения</w:t>
            </w:r>
            <w:proofErr w:type="spellEnd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детей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3E0B" w14:textId="15531127" w:rsidR="00393C3E" w:rsidRPr="00F81684" w:rsidRDefault="00393C3E" w:rsidP="00F81684">
            <w:pPr>
              <w:pStyle w:val="TableParagraph"/>
              <w:spacing w:before="107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 w:rsidRPr="00F81684"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Дата рождения</w:t>
            </w:r>
          </w:p>
        </w:tc>
      </w:tr>
      <w:tr w:rsidR="00F81684" w:rsidRPr="00F81684" w14:paraId="647B9C68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ED5F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4B01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11A5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E31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32D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84" w:rsidRPr="00F81684" w14:paraId="712C7326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33BF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ACB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082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DEFE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954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84" w:rsidRPr="00F81684" w14:paraId="4B8136A5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7C61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D94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A686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41C5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2EF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84" w:rsidRPr="00F81684" w14:paraId="296624D3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4078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FDFC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D79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C3F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4F4E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84" w:rsidRPr="00F81684" w14:paraId="2B8C9F71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830D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5FBD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C394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F084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B312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84" w:rsidRPr="00F81684" w14:paraId="69BE1595" w14:textId="77777777" w:rsidTr="00F8168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8D17" w14:textId="77777777" w:rsidR="00393C3E" w:rsidRPr="00F81684" w:rsidRDefault="00393C3E" w:rsidP="00F81684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F81684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796F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5525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1A4D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B5BE" w14:textId="77777777" w:rsidR="00393C3E" w:rsidRPr="00F81684" w:rsidRDefault="00393C3E" w:rsidP="00A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4EF3FC" w14:textId="77777777" w:rsidR="00393C3E" w:rsidRPr="00F81684" w:rsidRDefault="00393C3E" w:rsidP="00393C3E">
      <w:pPr>
        <w:pStyle w:val="aff0"/>
        <w:spacing w:before="12"/>
        <w:rPr>
          <w:sz w:val="26"/>
          <w:szCs w:val="26"/>
        </w:rPr>
      </w:pPr>
    </w:p>
    <w:p w14:paraId="3BF2D1E1" w14:textId="77777777" w:rsidR="00393C3E" w:rsidRPr="00F81684" w:rsidRDefault="00393C3E" w:rsidP="00393C3E">
      <w:pPr>
        <w:spacing w:before="74"/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Приложение:</w:t>
      </w:r>
    </w:p>
    <w:p w14:paraId="6D6A7B94" w14:textId="2D6FBA3B" w:rsidR="00393C3E" w:rsidRPr="00F81684" w:rsidRDefault="00393C3E" w:rsidP="00393C3E">
      <w:pPr>
        <w:tabs>
          <w:tab w:val="left" w:pos="9807"/>
        </w:tabs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1.</w:t>
      </w:r>
      <w:r w:rsidR="00F81684">
        <w:rPr>
          <w:rFonts w:ascii="Times New Roman" w:hAnsi="Times New Roman"/>
          <w:sz w:val="26"/>
          <w:szCs w:val="26"/>
        </w:rPr>
        <w:t> </w:t>
      </w:r>
      <w:r w:rsidR="00A71F6D" w:rsidRP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</w:t>
      </w:r>
    </w:p>
    <w:p w14:paraId="2913CA9D" w14:textId="324844FF" w:rsidR="00393C3E" w:rsidRPr="00F81684" w:rsidRDefault="00393C3E" w:rsidP="00393C3E">
      <w:pPr>
        <w:tabs>
          <w:tab w:val="left" w:pos="9807"/>
        </w:tabs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2.</w:t>
      </w:r>
      <w:r w:rsid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 </w:t>
      </w:r>
      <w:r w:rsidR="00B214FC" w:rsidRP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</w:t>
      </w:r>
    </w:p>
    <w:p w14:paraId="7750A799" w14:textId="198BC321" w:rsidR="00393C3E" w:rsidRPr="00F81684" w:rsidRDefault="00393C3E" w:rsidP="00393C3E">
      <w:pPr>
        <w:tabs>
          <w:tab w:val="left" w:pos="9807"/>
        </w:tabs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3.</w:t>
      </w:r>
      <w:r w:rsidR="00F81684">
        <w:rPr>
          <w:rFonts w:ascii="Times New Roman" w:hAnsi="Times New Roman"/>
          <w:sz w:val="26"/>
          <w:szCs w:val="26"/>
        </w:rPr>
        <w:t> </w:t>
      </w:r>
      <w:r w:rsidR="00B214FC" w:rsidRP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</w:t>
      </w:r>
    </w:p>
    <w:p w14:paraId="6C3A8C1E" w14:textId="21C99052" w:rsidR="00393C3E" w:rsidRPr="00F81684" w:rsidRDefault="00393C3E" w:rsidP="00393C3E">
      <w:pPr>
        <w:tabs>
          <w:tab w:val="left" w:pos="9807"/>
        </w:tabs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4.</w:t>
      </w:r>
      <w:r w:rsid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 </w:t>
      </w:r>
      <w:r w:rsidR="00B214FC" w:rsidRP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</w:t>
      </w:r>
    </w:p>
    <w:p w14:paraId="1D1E5EB3" w14:textId="4CB270A1" w:rsidR="00393C3E" w:rsidRPr="00F81684" w:rsidRDefault="00393C3E" w:rsidP="00393C3E">
      <w:pPr>
        <w:tabs>
          <w:tab w:val="left" w:pos="9807"/>
        </w:tabs>
        <w:rPr>
          <w:rFonts w:ascii="Times New Roman" w:eastAsia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5.</w:t>
      </w:r>
      <w:r w:rsid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 </w:t>
      </w:r>
      <w:r w:rsidR="00B214FC" w:rsidRPr="00F8168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</w:t>
      </w:r>
    </w:p>
    <w:p w14:paraId="3CD6C6F4" w14:textId="683F13EA" w:rsidR="00393C3E" w:rsidRPr="00F81684" w:rsidRDefault="00393C3E" w:rsidP="00B214FC">
      <w:pPr>
        <w:tabs>
          <w:tab w:val="left" w:pos="8771"/>
        </w:tabs>
        <w:spacing w:line="20" w:lineRule="exact"/>
        <w:ind w:left="312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ab/>
      </w:r>
      <w:r w:rsidRPr="00F81684">
        <w:rPr>
          <w:w w:val="95"/>
          <w:sz w:val="26"/>
          <w:szCs w:val="26"/>
        </w:rPr>
        <w:t xml:space="preserve">                                                                                                            </w:t>
      </w:r>
    </w:p>
    <w:p w14:paraId="728334A5" w14:textId="772689F1" w:rsidR="00B214FC" w:rsidRPr="00F81684" w:rsidRDefault="00B214FC" w:rsidP="00F81684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6"/>
          <w:szCs w:val="26"/>
        </w:rPr>
        <w:t>_________________</w:t>
      </w:r>
      <w:r w:rsidR="00F81684">
        <w:rPr>
          <w:rFonts w:ascii="Times New Roman" w:hAnsi="Times New Roman"/>
          <w:sz w:val="26"/>
          <w:szCs w:val="26"/>
        </w:rPr>
        <w:tab/>
      </w:r>
      <w:r w:rsidR="00F81684">
        <w:rPr>
          <w:rFonts w:ascii="Times New Roman" w:hAnsi="Times New Roman"/>
          <w:sz w:val="26"/>
          <w:szCs w:val="26"/>
        </w:rPr>
        <w:tab/>
      </w:r>
      <w:r w:rsidR="00F81684">
        <w:rPr>
          <w:rFonts w:ascii="Times New Roman" w:hAnsi="Times New Roman"/>
          <w:sz w:val="26"/>
          <w:szCs w:val="26"/>
        </w:rPr>
        <w:tab/>
      </w:r>
      <w:r w:rsidR="00F81684">
        <w:rPr>
          <w:rFonts w:ascii="Times New Roman" w:hAnsi="Times New Roman"/>
          <w:sz w:val="26"/>
          <w:szCs w:val="26"/>
        </w:rPr>
        <w:tab/>
      </w:r>
      <w:r w:rsidR="00F81684">
        <w:rPr>
          <w:rFonts w:ascii="Times New Roman" w:hAnsi="Times New Roman"/>
          <w:sz w:val="26"/>
          <w:szCs w:val="26"/>
        </w:rPr>
        <w:tab/>
      </w:r>
      <w:r w:rsidR="00F81684">
        <w:rPr>
          <w:rFonts w:ascii="Times New Roman" w:hAnsi="Times New Roman"/>
          <w:sz w:val="26"/>
          <w:szCs w:val="26"/>
        </w:rPr>
        <w:tab/>
      </w:r>
      <w:r w:rsidRPr="00F81684">
        <w:rPr>
          <w:rFonts w:ascii="Times New Roman" w:hAnsi="Times New Roman"/>
          <w:sz w:val="26"/>
          <w:szCs w:val="26"/>
        </w:rPr>
        <w:t xml:space="preserve"> ______________</w:t>
      </w:r>
    </w:p>
    <w:p w14:paraId="37D47F2D" w14:textId="7C7CFA66" w:rsidR="00B214FC" w:rsidRPr="00F81684" w:rsidRDefault="00B214FC" w:rsidP="00F81684">
      <w:pPr>
        <w:spacing w:after="0"/>
        <w:ind w:left="709" w:firstLine="709"/>
        <w:rPr>
          <w:rFonts w:ascii="Times New Roman" w:hAnsi="Times New Roman"/>
          <w:sz w:val="26"/>
          <w:szCs w:val="26"/>
        </w:rPr>
      </w:pPr>
      <w:r w:rsidRPr="00F81684">
        <w:rPr>
          <w:rFonts w:ascii="Times New Roman" w:hAnsi="Times New Roman"/>
          <w:sz w:val="20"/>
          <w:szCs w:val="20"/>
        </w:rPr>
        <w:t xml:space="preserve">Дата </w:t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="00F81684">
        <w:rPr>
          <w:rFonts w:ascii="Times New Roman" w:hAnsi="Times New Roman"/>
          <w:sz w:val="20"/>
          <w:szCs w:val="20"/>
        </w:rPr>
        <w:tab/>
      </w:r>
      <w:r w:rsidRPr="00F81684">
        <w:rPr>
          <w:rFonts w:ascii="Times New Roman" w:hAnsi="Times New Roman"/>
          <w:sz w:val="20"/>
          <w:szCs w:val="20"/>
        </w:rPr>
        <w:t>Подпись</w:t>
      </w:r>
      <w:r w:rsidRPr="00F81684">
        <w:rPr>
          <w:rFonts w:ascii="Times New Roman" w:hAnsi="Times New Roman"/>
          <w:sz w:val="26"/>
          <w:szCs w:val="26"/>
        </w:rPr>
        <w:t xml:space="preserve"> </w:t>
      </w:r>
    </w:p>
    <w:p w14:paraId="2E879FF2" w14:textId="77777777" w:rsidR="00B214FC" w:rsidRDefault="00B214FC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24DA8C95" w14:textId="77777777" w:rsidR="00F81684" w:rsidRDefault="00F81684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6F4FE46D" w14:textId="77777777" w:rsidR="00F81684" w:rsidRDefault="00F81684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66FB218E" w14:textId="77777777" w:rsidR="00F81684" w:rsidRDefault="00F81684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5A73C22E" w14:textId="77777777" w:rsidR="00F81684" w:rsidRDefault="00F81684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25ED54E0" w14:textId="77777777" w:rsidR="00F81684" w:rsidRDefault="00F81684" w:rsidP="00F81684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4B433D72" w14:textId="6D9917BA" w:rsidR="00F81684" w:rsidRPr="00F81684" w:rsidRDefault="00F81684" w:rsidP="00F8168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_________________________</w:t>
      </w:r>
    </w:p>
    <w:p w14:paraId="169B581C" w14:textId="77777777" w:rsidR="00393C3E" w:rsidRPr="00F81684" w:rsidRDefault="00393C3E" w:rsidP="00F8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684">
        <w:rPr>
          <w:rFonts w:ascii="Times New Roman" w:hAnsi="Times New Roman"/>
          <w:sz w:val="20"/>
          <w:szCs w:val="20"/>
        </w:rPr>
        <w:t>&lt;1&gt; - обязательно</w:t>
      </w:r>
      <w:r w:rsidRPr="00F8168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к</w:t>
      </w:r>
      <w:r w:rsidRPr="00F8168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заполнению,</w:t>
      </w:r>
      <w:r w:rsidRPr="00F8168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в</w:t>
      </w:r>
      <w:r w:rsidRPr="00F8168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случае</w:t>
      </w:r>
      <w:r w:rsidRPr="00F8168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обучения</w:t>
      </w:r>
      <w:r w:rsidRPr="00F8168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детей</w:t>
      </w:r>
      <w:r w:rsidRPr="00F8168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в</w:t>
      </w:r>
      <w:r w:rsidRPr="00F8168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образовательной</w:t>
      </w:r>
      <w:r w:rsidRPr="00F8168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hAnsi="Times New Roman"/>
          <w:sz w:val="20"/>
          <w:szCs w:val="20"/>
        </w:rPr>
        <w:t>организации;</w:t>
      </w:r>
    </w:p>
    <w:p w14:paraId="608FD900" w14:textId="77777777" w:rsidR="00393C3E" w:rsidRPr="00F81684" w:rsidRDefault="00393C3E" w:rsidP="00F8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684">
        <w:rPr>
          <w:rFonts w:ascii="Times New Roman" w:hAnsi="Times New Roman"/>
          <w:sz w:val="20"/>
          <w:szCs w:val="20"/>
        </w:rPr>
        <w:t>&lt;2&gt;</w:t>
      </w:r>
      <w:r w:rsidRPr="00F81684">
        <w:rPr>
          <w:rFonts w:ascii="Times New Roman" w:eastAsia="Times New Roman" w:hAnsi="Times New Roman"/>
          <w:sz w:val="20"/>
          <w:szCs w:val="20"/>
        </w:rPr>
        <w:t xml:space="preserve"> заполняется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при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подаче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заявления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гражданами,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указанными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в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Palatino Linotype" w:hAnsi="Times New Roman"/>
          <w:sz w:val="20"/>
          <w:szCs w:val="20"/>
        </w:rPr>
        <w:t>пункте</w:t>
      </w:r>
      <w:r w:rsidRPr="00F81684">
        <w:rPr>
          <w:rFonts w:ascii="Times New Roman" w:eastAsia="Palatino Linotype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Palatino Linotype" w:hAnsi="Times New Roman"/>
          <w:sz w:val="20"/>
          <w:szCs w:val="20"/>
        </w:rPr>
        <w:t>1</w:t>
      </w:r>
      <w:r w:rsidRPr="00F81684">
        <w:rPr>
          <w:rFonts w:ascii="Times New Roman" w:eastAsia="Palatino Linotype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части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1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статьи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5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Закона№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837-КЗ</w:t>
      </w:r>
      <w:r w:rsidRPr="00F81684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и состоящими в</w:t>
      </w:r>
      <w:r w:rsidRPr="00F81684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браке;</w:t>
      </w:r>
    </w:p>
    <w:p w14:paraId="0984C300" w14:textId="77777777" w:rsidR="00393C3E" w:rsidRPr="00F81684" w:rsidRDefault="00393C3E" w:rsidP="00F816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1684">
        <w:rPr>
          <w:rFonts w:ascii="Times New Roman" w:hAnsi="Times New Roman"/>
          <w:sz w:val="20"/>
          <w:szCs w:val="20"/>
        </w:rPr>
        <w:t>&lt;3&gt;</w:t>
      </w:r>
      <w:r w:rsidRPr="00F81684">
        <w:rPr>
          <w:rFonts w:ascii="Times New Roman" w:eastAsia="Times New Roman" w:hAnsi="Times New Roman"/>
          <w:sz w:val="20"/>
          <w:szCs w:val="20"/>
        </w:rPr>
        <w:t xml:space="preserve"> - заполняется</w:t>
      </w:r>
      <w:r w:rsidRPr="00F81684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в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отношении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детей,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указанных</w:t>
      </w:r>
      <w:r w:rsidRPr="00F81684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в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пункте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4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части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2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статьи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2</w:t>
      </w:r>
      <w:r w:rsidRPr="00F81684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Закона</w:t>
      </w:r>
      <w:r w:rsidRPr="00F81684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1684">
        <w:rPr>
          <w:rFonts w:ascii="Times New Roman" w:eastAsia="Times New Roman" w:hAnsi="Times New Roman"/>
          <w:sz w:val="20"/>
          <w:szCs w:val="20"/>
        </w:rPr>
        <w:t>№ 837-КЗ;</w:t>
      </w:r>
    </w:p>
    <w:p w14:paraId="45397CFD" w14:textId="77777777" w:rsidR="00393C3E" w:rsidRPr="00F81684" w:rsidRDefault="00393C3E" w:rsidP="00F816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1684">
        <w:rPr>
          <w:rFonts w:ascii="Times New Roman" w:eastAsia="Times New Roman" w:hAnsi="Times New Roman"/>
          <w:sz w:val="20"/>
          <w:szCs w:val="20"/>
        </w:rPr>
        <w:t>&lt;4&gt; - заполняется, в случае наличия сведений о дате постановки на учёт в качестве нуждающихся в жилых помещениях, предоставляемых по договорам социального найма и органе, осуществившем постановку на учет.</w:t>
      </w:r>
    </w:p>
    <w:p w14:paraId="767F1ECE" w14:textId="77777777" w:rsidR="008A6586" w:rsidRPr="00F81684" w:rsidRDefault="008A6586" w:rsidP="00B214FC">
      <w:pPr>
        <w:widowControl w:val="0"/>
        <w:spacing w:after="88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A6586" w:rsidRPr="00F81684" w:rsidSect="00F81684">
      <w:headerReference w:type="default" r:id="rId76"/>
      <w:headerReference w:type="first" r:id="rId77"/>
      <w:pgSz w:w="11906" w:h="16838"/>
      <w:pgMar w:top="851" w:right="851" w:bottom="1134" w:left="1701" w:header="426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B2F5" w14:textId="77777777" w:rsidR="00FC39AA" w:rsidRDefault="00FC39AA">
      <w:pPr>
        <w:spacing w:after="0" w:line="240" w:lineRule="auto"/>
      </w:pPr>
      <w:r>
        <w:separator/>
      </w:r>
    </w:p>
  </w:endnote>
  <w:endnote w:type="continuationSeparator" w:id="0">
    <w:p w14:paraId="4C64837D" w14:textId="77777777" w:rsidR="00FC39AA" w:rsidRDefault="00F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CE8D" w14:textId="77777777" w:rsidR="00FC39AA" w:rsidRDefault="00FC39AA"/>
  </w:footnote>
  <w:footnote w:type="continuationSeparator" w:id="0">
    <w:p w14:paraId="3D12F8FA" w14:textId="77777777" w:rsidR="00FC39AA" w:rsidRDefault="00FC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832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01C19C" w14:textId="0AEB9276" w:rsidR="00222371" w:rsidRPr="00F81684" w:rsidRDefault="00222371" w:rsidP="00F81684">
        <w:pPr>
          <w:pStyle w:val="aff4"/>
          <w:jc w:val="center"/>
          <w:rPr>
            <w:rFonts w:ascii="Times New Roman" w:hAnsi="Times New Roman"/>
            <w:sz w:val="26"/>
            <w:szCs w:val="26"/>
          </w:rPr>
        </w:pPr>
        <w:r w:rsidRPr="00F81684">
          <w:rPr>
            <w:rFonts w:ascii="Times New Roman" w:hAnsi="Times New Roman"/>
            <w:sz w:val="26"/>
            <w:szCs w:val="26"/>
          </w:rPr>
          <w:fldChar w:fldCharType="begin"/>
        </w:r>
        <w:r w:rsidRPr="00F8168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1684">
          <w:rPr>
            <w:rFonts w:ascii="Times New Roman" w:hAnsi="Times New Roman"/>
            <w:sz w:val="26"/>
            <w:szCs w:val="26"/>
          </w:rPr>
          <w:fldChar w:fldCharType="separate"/>
        </w:r>
        <w:r w:rsidR="007139F2">
          <w:rPr>
            <w:rFonts w:ascii="Times New Roman" w:hAnsi="Times New Roman"/>
            <w:noProof/>
            <w:sz w:val="26"/>
            <w:szCs w:val="26"/>
          </w:rPr>
          <w:t>24</w:t>
        </w:r>
        <w:r w:rsidRPr="00F8168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5730" w14:textId="33DC6B00" w:rsidR="00222371" w:rsidRPr="00A9119B" w:rsidRDefault="00222371">
    <w:pPr>
      <w:pStyle w:val="aff4"/>
      <w:jc w:val="center"/>
      <w:rPr>
        <w:rFonts w:ascii="Times New Roman" w:hAnsi="Times New Roman"/>
      </w:rPr>
    </w:pPr>
  </w:p>
  <w:p w14:paraId="094C0C9C" w14:textId="77777777" w:rsidR="00222371" w:rsidRDefault="00222371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812"/>
    <w:multiLevelType w:val="hybridMultilevel"/>
    <w:tmpl w:val="6DCCC828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93DDF"/>
    <w:multiLevelType w:val="hybridMultilevel"/>
    <w:tmpl w:val="C338CA48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929EB"/>
    <w:multiLevelType w:val="hybridMultilevel"/>
    <w:tmpl w:val="AE2EC860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406A2"/>
    <w:multiLevelType w:val="hybridMultilevel"/>
    <w:tmpl w:val="528E9FD8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032B3"/>
    <w:multiLevelType w:val="hybridMultilevel"/>
    <w:tmpl w:val="5E2A011A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C3D9C"/>
    <w:multiLevelType w:val="multilevel"/>
    <w:tmpl w:val="8A72AEE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585FE5"/>
    <w:multiLevelType w:val="hybridMultilevel"/>
    <w:tmpl w:val="2FC64230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221154"/>
    <w:multiLevelType w:val="hybridMultilevel"/>
    <w:tmpl w:val="F22E5DB8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1E4BD2"/>
    <w:multiLevelType w:val="hybridMultilevel"/>
    <w:tmpl w:val="0772E646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9F1501"/>
    <w:multiLevelType w:val="hybridMultilevel"/>
    <w:tmpl w:val="F7E22C68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543CD6"/>
    <w:multiLevelType w:val="hybridMultilevel"/>
    <w:tmpl w:val="60C264FA"/>
    <w:lvl w:ilvl="0" w:tplc="0AB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F"/>
    <w:rsid w:val="0000182C"/>
    <w:rsid w:val="0000228F"/>
    <w:rsid w:val="00006B42"/>
    <w:rsid w:val="00006C0A"/>
    <w:rsid w:val="000119AC"/>
    <w:rsid w:val="00015A00"/>
    <w:rsid w:val="0002319A"/>
    <w:rsid w:val="00023878"/>
    <w:rsid w:val="00024E4F"/>
    <w:rsid w:val="00027397"/>
    <w:rsid w:val="00031654"/>
    <w:rsid w:val="00034561"/>
    <w:rsid w:val="00034CE9"/>
    <w:rsid w:val="000414E5"/>
    <w:rsid w:val="000430CA"/>
    <w:rsid w:val="0004445C"/>
    <w:rsid w:val="00044754"/>
    <w:rsid w:val="0004785B"/>
    <w:rsid w:val="00052D8D"/>
    <w:rsid w:val="00054402"/>
    <w:rsid w:val="0006579A"/>
    <w:rsid w:val="00071F79"/>
    <w:rsid w:val="00072BDA"/>
    <w:rsid w:val="00083069"/>
    <w:rsid w:val="0008400D"/>
    <w:rsid w:val="00084A89"/>
    <w:rsid w:val="000916A9"/>
    <w:rsid w:val="00091FA1"/>
    <w:rsid w:val="00093FF3"/>
    <w:rsid w:val="0009633B"/>
    <w:rsid w:val="000A3DE2"/>
    <w:rsid w:val="000A4C31"/>
    <w:rsid w:val="000A50C6"/>
    <w:rsid w:val="000A6AFB"/>
    <w:rsid w:val="000B45CD"/>
    <w:rsid w:val="000C6AC3"/>
    <w:rsid w:val="000D21AD"/>
    <w:rsid w:val="000D3583"/>
    <w:rsid w:val="000D44DC"/>
    <w:rsid w:val="000D7A20"/>
    <w:rsid w:val="000E33E3"/>
    <w:rsid w:val="000E4CAE"/>
    <w:rsid w:val="000E6C09"/>
    <w:rsid w:val="000F3964"/>
    <w:rsid w:val="000F6BC6"/>
    <w:rsid w:val="00103DB8"/>
    <w:rsid w:val="0010407D"/>
    <w:rsid w:val="0010779A"/>
    <w:rsid w:val="00110118"/>
    <w:rsid w:val="00111072"/>
    <w:rsid w:val="00112E0A"/>
    <w:rsid w:val="001210AE"/>
    <w:rsid w:val="001250E8"/>
    <w:rsid w:val="00126BC8"/>
    <w:rsid w:val="001311C1"/>
    <w:rsid w:val="001332DC"/>
    <w:rsid w:val="0014172D"/>
    <w:rsid w:val="00145C32"/>
    <w:rsid w:val="00153C7E"/>
    <w:rsid w:val="0015669C"/>
    <w:rsid w:val="00163811"/>
    <w:rsid w:val="0017199D"/>
    <w:rsid w:val="00173509"/>
    <w:rsid w:val="001778F2"/>
    <w:rsid w:val="00182C78"/>
    <w:rsid w:val="0018578B"/>
    <w:rsid w:val="0018723B"/>
    <w:rsid w:val="001945DC"/>
    <w:rsid w:val="0019542F"/>
    <w:rsid w:val="001A37F2"/>
    <w:rsid w:val="001B749E"/>
    <w:rsid w:val="001C167C"/>
    <w:rsid w:val="001C3EAB"/>
    <w:rsid w:val="001C4B06"/>
    <w:rsid w:val="001C61E4"/>
    <w:rsid w:val="001D6E21"/>
    <w:rsid w:val="001D7AF1"/>
    <w:rsid w:val="001E016F"/>
    <w:rsid w:val="001E108E"/>
    <w:rsid w:val="001E6888"/>
    <w:rsid w:val="001F3540"/>
    <w:rsid w:val="001F7DFA"/>
    <w:rsid w:val="00211FF1"/>
    <w:rsid w:val="00222371"/>
    <w:rsid w:val="002249FF"/>
    <w:rsid w:val="00224AB2"/>
    <w:rsid w:val="002275EE"/>
    <w:rsid w:val="002353AD"/>
    <w:rsid w:val="002472A1"/>
    <w:rsid w:val="00251F5B"/>
    <w:rsid w:val="0025207B"/>
    <w:rsid w:val="002527EC"/>
    <w:rsid w:val="00255B16"/>
    <w:rsid w:val="00262C57"/>
    <w:rsid w:val="00267511"/>
    <w:rsid w:val="0027074B"/>
    <w:rsid w:val="00270E63"/>
    <w:rsid w:val="00277DB1"/>
    <w:rsid w:val="00283BD8"/>
    <w:rsid w:val="00284494"/>
    <w:rsid w:val="00285681"/>
    <w:rsid w:val="00285EE6"/>
    <w:rsid w:val="00287768"/>
    <w:rsid w:val="00287D30"/>
    <w:rsid w:val="00296CE8"/>
    <w:rsid w:val="002A6C8A"/>
    <w:rsid w:val="002B0681"/>
    <w:rsid w:val="002B06B4"/>
    <w:rsid w:val="002B0A9E"/>
    <w:rsid w:val="002B2907"/>
    <w:rsid w:val="002B2AF1"/>
    <w:rsid w:val="002D115A"/>
    <w:rsid w:val="002D6F72"/>
    <w:rsid w:val="002E0E8E"/>
    <w:rsid w:val="002E1F2F"/>
    <w:rsid w:val="002E5E50"/>
    <w:rsid w:val="002F0625"/>
    <w:rsid w:val="002F1A72"/>
    <w:rsid w:val="002F27BF"/>
    <w:rsid w:val="002F4696"/>
    <w:rsid w:val="00300296"/>
    <w:rsid w:val="00304537"/>
    <w:rsid w:val="00304A4C"/>
    <w:rsid w:val="00312F7F"/>
    <w:rsid w:val="003225A8"/>
    <w:rsid w:val="00323B36"/>
    <w:rsid w:val="003323E7"/>
    <w:rsid w:val="0033787A"/>
    <w:rsid w:val="00340B93"/>
    <w:rsid w:val="00342436"/>
    <w:rsid w:val="00342A80"/>
    <w:rsid w:val="00345A82"/>
    <w:rsid w:val="00352AF8"/>
    <w:rsid w:val="00353A4C"/>
    <w:rsid w:val="00355CA6"/>
    <w:rsid w:val="00367D3B"/>
    <w:rsid w:val="0037147C"/>
    <w:rsid w:val="00375DD4"/>
    <w:rsid w:val="00384BB7"/>
    <w:rsid w:val="00393C3E"/>
    <w:rsid w:val="003A0414"/>
    <w:rsid w:val="003A10C0"/>
    <w:rsid w:val="003A4C8A"/>
    <w:rsid w:val="003A7C29"/>
    <w:rsid w:val="003B07FE"/>
    <w:rsid w:val="003B139B"/>
    <w:rsid w:val="003B2B7B"/>
    <w:rsid w:val="003B4F18"/>
    <w:rsid w:val="003B6FE3"/>
    <w:rsid w:val="003B7F7E"/>
    <w:rsid w:val="003C2E1E"/>
    <w:rsid w:val="003C7E3D"/>
    <w:rsid w:val="003D1DDF"/>
    <w:rsid w:val="003D5C21"/>
    <w:rsid w:val="003E10BF"/>
    <w:rsid w:val="003E12D0"/>
    <w:rsid w:val="003F730F"/>
    <w:rsid w:val="004022D0"/>
    <w:rsid w:val="004037B8"/>
    <w:rsid w:val="00411217"/>
    <w:rsid w:val="00414880"/>
    <w:rsid w:val="00420FE2"/>
    <w:rsid w:val="00421BB6"/>
    <w:rsid w:val="00426531"/>
    <w:rsid w:val="004303EA"/>
    <w:rsid w:val="00442863"/>
    <w:rsid w:val="00447A55"/>
    <w:rsid w:val="004550D3"/>
    <w:rsid w:val="0046281B"/>
    <w:rsid w:val="00466ED4"/>
    <w:rsid w:val="00471EBB"/>
    <w:rsid w:val="00482D84"/>
    <w:rsid w:val="00486A29"/>
    <w:rsid w:val="004954A2"/>
    <w:rsid w:val="004A1015"/>
    <w:rsid w:val="004A1D53"/>
    <w:rsid w:val="004A355D"/>
    <w:rsid w:val="004B1BA9"/>
    <w:rsid w:val="004B6D24"/>
    <w:rsid w:val="004C3B18"/>
    <w:rsid w:val="004C4347"/>
    <w:rsid w:val="004D2380"/>
    <w:rsid w:val="004D2E49"/>
    <w:rsid w:val="004D3B52"/>
    <w:rsid w:val="004E23D9"/>
    <w:rsid w:val="004E3C38"/>
    <w:rsid w:val="004E3D62"/>
    <w:rsid w:val="004E59BD"/>
    <w:rsid w:val="004F1056"/>
    <w:rsid w:val="004F41DB"/>
    <w:rsid w:val="004F43DA"/>
    <w:rsid w:val="004F6F8B"/>
    <w:rsid w:val="005062F6"/>
    <w:rsid w:val="00515757"/>
    <w:rsid w:val="00515CD1"/>
    <w:rsid w:val="00525113"/>
    <w:rsid w:val="0052542B"/>
    <w:rsid w:val="00526AD8"/>
    <w:rsid w:val="00532D49"/>
    <w:rsid w:val="00534079"/>
    <w:rsid w:val="0053416C"/>
    <w:rsid w:val="00534E92"/>
    <w:rsid w:val="0054056E"/>
    <w:rsid w:val="00541780"/>
    <w:rsid w:val="00556E01"/>
    <w:rsid w:val="00563E93"/>
    <w:rsid w:val="00571367"/>
    <w:rsid w:val="00572484"/>
    <w:rsid w:val="00574369"/>
    <w:rsid w:val="00580BA2"/>
    <w:rsid w:val="00587C83"/>
    <w:rsid w:val="00593A41"/>
    <w:rsid w:val="00593D9A"/>
    <w:rsid w:val="00593EE3"/>
    <w:rsid w:val="005A2DEF"/>
    <w:rsid w:val="005A715B"/>
    <w:rsid w:val="005A7822"/>
    <w:rsid w:val="005B13C2"/>
    <w:rsid w:val="005C197E"/>
    <w:rsid w:val="005C30C9"/>
    <w:rsid w:val="005C6BAF"/>
    <w:rsid w:val="005D2A47"/>
    <w:rsid w:val="005D50A8"/>
    <w:rsid w:val="005D5449"/>
    <w:rsid w:val="005E0E54"/>
    <w:rsid w:val="005E4A19"/>
    <w:rsid w:val="005E5DC8"/>
    <w:rsid w:val="005F3057"/>
    <w:rsid w:val="005F74E5"/>
    <w:rsid w:val="006040E5"/>
    <w:rsid w:val="00605858"/>
    <w:rsid w:val="00617FBD"/>
    <w:rsid w:val="00624097"/>
    <w:rsid w:val="0062421D"/>
    <w:rsid w:val="00624568"/>
    <w:rsid w:val="00624EAC"/>
    <w:rsid w:val="006323BC"/>
    <w:rsid w:val="00632583"/>
    <w:rsid w:val="0063367A"/>
    <w:rsid w:val="0063468F"/>
    <w:rsid w:val="00647042"/>
    <w:rsid w:val="00652A62"/>
    <w:rsid w:val="00661684"/>
    <w:rsid w:val="006625D9"/>
    <w:rsid w:val="00683C84"/>
    <w:rsid w:val="00683FA7"/>
    <w:rsid w:val="0068482E"/>
    <w:rsid w:val="00686308"/>
    <w:rsid w:val="006A0959"/>
    <w:rsid w:val="006A4B18"/>
    <w:rsid w:val="006A7133"/>
    <w:rsid w:val="006B00D2"/>
    <w:rsid w:val="006B70E2"/>
    <w:rsid w:val="006C0611"/>
    <w:rsid w:val="006C1D84"/>
    <w:rsid w:val="006C4870"/>
    <w:rsid w:val="006D1039"/>
    <w:rsid w:val="006D33BD"/>
    <w:rsid w:val="006E193E"/>
    <w:rsid w:val="006F4661"/>
    <w:rsid w:val="007000D3"/>
    <w:rsid w:val="00700576"/>
    <w:rsid w:val="0070205F"/>
    <w:rsid w:val="00703F96"/>
    <w:rsid w:val="00704831"/>
    <w:rsid w:val="00704F49"/>
    <w:rsid w:val="00707F12"/>
    <w:rsid w:val="007132FE"/>
    <w:rsid w:val="007139F2"/>
    <w:rsid w:val="00714161"/>
    <w:rsid w:val="00717E2E"/>
    <w:rsid w:val="0072098F"/>
    <w:rsid w:val="0072146B"/>
    <w:rsid w:val="007231C2"/>
    <w:rsid w:val="00725806"/>
    <w:rsid w:val="0073288B"/>
    <w:rsid w:val="00734949"/>
    <w:rsid w:val="0074025D"/>
    <w:rsid w:val="0074262D"/>
    <w:rsid w:val="0074658F"/>
    <w:rsid w:val="00750814"/>
    <w:rsid w:val="00751892"/>
    <w:rsid w:val="00756568"/>
    <w:rsid w:val="0076238A"/>
    <w:rsid w:val="007710E4"/>
    <w:rsid w:val="0077264E"/>
    <w:rsid w:val="0077712E"/>
    <w:rsid w:val="00790439"/>
    <w:rsid w:val="007918C9"/>
    <w:rsid w:val="00791CAF"/>
    <w:rsid w:val="007A0D1D"/>
    <w:rsid w:val="007A7957"/>
    <w:rsid w:val="007D4E17"/>
    <w:rsid w:val="007D6B10"/>
    <w:rsid w:val="007E1569"/>
    <w:rsid w:val="007E3B3D"/>
    <w:rsid w:val="007F0E7E"/>
    <w:rsid w:val="007F3FEF"/>
    <w:rsid w:val="007F65EA"/>
    <w:rsid w:val="007F6665"/>
    <w:rsid w:val="007F74D8"/>
    <w:rsid w:val="007F75DC"/>
    <w:rsid w:val="00802C8A"/>
    <w:rsid w:val="00804FCF"/>
    <w:rsid w:val="00807823"/>
    <w:rsid w:val="0081038B"/>
    <w:rsid w:val="008142FD"/>
    <w:rsid w:val="00821CC1"/>
    <w:rsid w:val="00826A3C"/>
    <w:rsid w:val="00827F82"/>
    <w:rsid w:val="00830A2E"/>
    <w:rsid w:val="00842124"/>
    <w:rsid w:val="0084649A"/>
    <w:rsid w:val="00846928"/>
    <w:rsid w:val="00854D85"/>
    <w:rsid w:val="00864BD6"/>
    <w:rsid w:val="008714C9"/>
    <w:rsid w:val="00872E69"/>
    <w:rsid w:val="0087670A"/>
    <w:rsid w:val="00882884"/>
    <w:rsid w:val="00890430"/>
    <w:rsid w:val="008915DF"/>
    <w:rsid w:val="00892104"/>
    <w:rsid w:val="00893239"/>
    <w:rsid w:val="008975F1"/>
    <w:rsid w:val="008A6586"/>
    <w:rsid w:val="008B34C2"/>
    <w:rsid w:val="008C0126"/>
    <w:rsid w:val="008C0C1B"/>
    <w:rsid w:val="008C316C"/>
    <w:rsid w:val="008C3FFD"/>
    <w:rsid w:val="008D6B8A"/>
    <w:rsid w:val="008F5EEB"/>
    <w:rsid w:val="008F644E"/>
    <w:rsid w:val="00902D55"/>
    <w:rsid w:val="009035C8"/>
    <w:rsid w:val="0091336C"/>
    <w:rsid w:val="00914CE8"/>
    <w:rsid w:val="00916538"/>
    <w:rsid w:val="00924996"/>
    <w:rsid w:val="00941862"/>
    <w:rsid w:val="0094683C"/>
    <w:rsid w:val="0095180D"/>
    <w:rsid w:val="009532AC"/>
    <w:rsid w:val="0095336C"/>
    <w:rsid w:val="009559F9"/>
    <w:rsid w:val="009740DE"/>
    <w:rsid w:val="00976E99"/>
    <w:rsid w:val="009846CD"/>
    <w:rsid w:val="009929E0"/>
    <w:rsid w:val="00992B48"/>
    <w:rsid w:val="009A3318"/>
    <w:rsid w:val="009A5287"/>
    <w:rsid w:val="009B270D"/>
    <w:rsid w:val="009B7665"/>
    <w:rsid w:val="009C6357"/>
    <w:rsid w:val="009C66EC"/>
    <w:rsid w:val="009C6E41"/>
    <w:rsid w:val="009D1739"/>
    <w:rsid w:val="009D3377"/>
    <w:rsid w:val="009D7EAF"/>
    <w:rsid w:val="009E0407"/>
    <w:rsid w:val="009E6B73"/>
    <w:rsid w:val="009F6DD1"/>
    <w:rsid w:val="00A01AE5"/>
    <w:rsid w:val="00A0585F"/>
    <w:rsid w:val="00A06D8D"/>
    <w:rsid w:val="00A1293C"/>
    <w:rsid w:val="00A13C04"/>
    <w:rsid w:val="00A16174"/>
    <w:rsid w:val="00A1696C"/>
    <w:rsid w:val="00A16A9C"/>
    <w:rsid w:val="00A237F6"/>
    <w:rsid w:val="00A36183"/>
    <w:rsid w:val="00A4075A"/>
    <w:rsid w:val="00A40A79"/>
    <w:rsid w:val="00A40CE1"/>
    <w:rsid w:val="00A44563"/>
    <w:rsid w:val="00A458F7"/>
    <w:rsid w:val="00A47767"/>
    <w:rsid w:val="00A64B10"/>
    <w:rsid w:val="00A71F6D"/>
    <w:rsid w:val="00A723C8"/>
    <w:rsid w:val="00A74311"/>
    <w:rsid w:val="00A76173"/>
    <w:rsid w:val="00A77716"/>
    <w:rsid w:val="00A85E18"/>
    <w:rsid w:val="00A90772"/>
    <w:rsid w:val="00A9119B"/>
    <w:rsid w:val="00A931DB"/>
    <w:rsid w:val="00A938FF"/>
    <w:rsid w:val="00A941AC"/>
    <w:rsid w:val="00AA0E2A"/>
    <w:rsid w:val="00AA1E03"/>
    <w:rsid w:val="00AA2526"/>
    <w:rsid w:val="00AA5D32"/>
    <w:rsid w:val="00AA730D"/>
    <w:rsid w:val="00AA75CA"/>
    <w:rsid w:val="00AB6CA1"/>
    <w:rsid w:val="00AB6CB3"/>
    <w:rsid w:val="00AB6ED8"/>
    <w:rsid w:val="00AC1368"/>
    <w:rsid w:val="00AC7E7A"/>
    <w:rsid w:val="00AD0BB6"/>
    <w:rsid w:val="00AD1B8D"/>
    <w:rsid w:val="00AD5FA7"/>
    <w:rsid w:val="00AE41BD"/>
    <w:rsid w:val="00AE7F6A"/>
    <w:rsid w:val="00AF42E6"/>
    <w:rsid w:val="00B029EF"/>
    <w:rsid w:val="00B0312E"/>
    <w:rsid w:val="00B14A2B"/>
    <w:rsid w:val="00B214FC"/>
    <w:rsid w:val="00B244CD"/>
    <w:rsid w:val="00B25B93"/>
    <w:rsid w:val="00B261F1"/>
    <w:rsid w:val="00B26B47"/>
    <w:rsid w:val="00B3097F"/>
    <w:rsid w:val="00B42E32"/>
    <w:rsid w:val="00B51644"/>
    <w:rsid w:val="00B55C5E"/>
    <w:rsid w:val="00B6554A"/>
    <w:rsid w:val="00B70045"/>
    <w:rsid w:val="00B7644F"/>
    <w:rsid w:val="00B809E7"/>
    <w:rsid w:val="00B824C6"/>
    <w:rsid w:val="00B83140"/>
    <w:rsid w:val="00BA05A4"/>
    <w:rsid w:val="00BA138E"/>
    <w:rsid w:val="00BA1861"/>
    <w:rsid w:val="00BA59A6"/>
    <w:rsid w:val="00BC6225"/>
    <w:rsid w:val="00BD6A6C"/>
    <w:rsid w:val="00BD7EA2"/>
    <w:rsid w:val="00BE1CBA"/>
    <w:rsid w:val="00BE5102"/>
    <w:rsid w:val="00BF0CD7"/>
    <w:rsid w:val="00C02004"/>
    <w:rsid w:val="00C10647"/>
    <w:rsid w:val="00C10F34"/>
    <w:rsid w:val="00C14D42"/>
    <w:rsid w:val="00C31522"/>
    <w:rsid w:val="00C417DF"/>
    <w:rsid w:val="00C41964"/>
    <w:rsid w:val="00C4445E"/>
    <w:rsid w:val="00C44976"/>
    <w:rsid w:val="00C46BB9"/>
    <w:rsid w:val="00C524DC"/>
    <w:rsid w:val="00C537CA"/>
    <w:rsid w:val="00C5522E"/>
    <w:rsid w:val="00C55408"/>
    <w:rsid w:val="00C56653"/>
    <w:rsid w:val="00C6122D"/>
    <w:rsid w:val="00C64C5C"/>
    <w:rsid w:val="00C81386"/>
    <w:rsid w:val="00C86931"/>
    <w:rsid w:val="00C87140"/>
    <w:rsid w:val="00C8721F"/>
    <w:rsid w:val="00C87C11"/>
    <w:rsid w:val="00CB0545"/>
    <w:rsid w:val="00CB5455"/>
    <w:rsid w:val="00CC3BF9"/>
    <w:rsid w:val="00CC3CCA"/>
    <w:rsid w:val="00CC3D3B"/>
    <w:rsid w:val="00CD1860"/>
    <w:rsid w:val="00CD2CB8"/>
    <w:rsid w:val="00CD3071"/>
    <w:rsid w:val="00CD68D9"/>
    <w:rsid w:val="00CD6DFE"/>
    <w:rsid w:val="00CE58C1"/>
    <w:rsid w:val="00CE5D08"/>
    <w:rsid w:val="00CE68DF"/>
    <w:rsid w:val="00CF3230"/>
    <w:rsid w:val="00CF4663"/>
    <w:rsid w:val="00CF61F0"/>
    <w:rsid w:val="00D0632E"/>
    <w:rsid w:val="00D16A1D"/>
    <w:rsid w:val="00D2421B"/>
    <w:rsid w:val="00D27FE0"/>
    <w:rsid w:val="00D3206A"/>
    <w:rsid w:val="00D36D4B"/>
    <w:rsid w:val="00D424D9"/>
    <w:rsid w:val="00D44F3E"/>
    <w:rsid w:val="00D45B20"/>
    <w:rsid w:val="00D554C6"/>
    <w:rsid w:val="00D64173"/>
    <w:rsid w:val="00D658BF"/>
    <w:rsid w:val="00D66CA0"/>
    <w:rsid w:val="00D733BB"/>
    <w:rsid w:val="00D76240"/>
    <w:rsid w:val="00D776F1"/>
    <w:rsid w:val="00D8709B"/>
    <w:rsid w:val="00D91AA6"/>
    <w:rsid w:val="00D91E05"/>
    <w:rsid w:val="00D96CC0"/>
    <w:rsid w:val="00DA18CF"/>
    <w:rsid w:val="00DA232C"/>
    <w:rsid w:val="00DB6E2F"/>
    <w:rsid w:val="00DC3EA2"/>
    <w:rsid w:val="00DC7622"/>
    <w:rsid w:val="00DE45E0"/>
    <w:rsid w:val="00DE6E29"/>
    <w:rsid w:val="00DE7BC2"/>
    <w:rsid w:val="00DF799C"/>
    <w:rsid w:val="00E14CB7"/>
    <w:rsid w:val="00E16123"/>
    <w:rsid w:val="00E21CE9"/>
    <w:rsid w:val="00E27737"/>
    <w:rsid w:val="00E40F95"/>
    <w:rsid w:val="00E4335B"/>
    <w:rsid w:val="00E43955"/>
    <w:rsid w:val="00E451B9"/>
    <w:rsid w:val="00E468EA"/>
    <w:rsid w:val="00E47500"/>
    <w:rsid w:val="00E520C6"/>
    <w:rsid w:val="00E54766"/>
    <w:rsid w:val="00E558C1"/>
    <w:rsid w:val="00E55CD2"/>
    <w:rsid w:val="00E63ED8"/>
    <w:rsid w:val="00E65883"/>
    <w:rsid w:val="00E67349"/>
    <w:rsid w:val="00E67D65"/>
    <w:rsid w:val="00E7033F"/>
    <w:rsid w:val="00E719F0"/>
    <w:rsid w:val="00E7776B"/>
    <w:rsid w:val="00E84B83"/>
    <w:rsid w:val="00E858E4"/>
    <w:rsid w:val="00E879D2"/>
    <w:rsid w:val="00E90031"/>
    <w:rsid w:val="00E92E9D"/>
    <w:rsid w:val="00E9571F"/>
    <w:rsid w:val="00E96BC6"/>
    <w:rsid w:val="00E976EA"/>
    <w:rsid w:val="00EA0A2E"/>
    <w:rsid w:val="00EA3400"/>
    <w:rsid w:val="00EB4E10"/>
    <w:rsid w:val="00EC0FD7"/>
    <w:rsid w:val="00EC3DAA"/>
    <w:rsid w:val="00ED004A"/>
    <w:rsid w:val="00ED05FA"/>
    <w:rsid w:val="00ED13CC"/>
    <w:rsid w:val="00ED2548"/>
    <w:rsid w:val="00EE0EE2"/>
    <w:rsid w:val="00EE5B40"/>
    <w:rsid w:val="00F064AA"/>
    <w:rsid w:val="00F07183"/>
    <w:rsid w:val="00F12122"/>
    <w:rsid w:val="00F122B1"/>
    <w:rsid w:val="00F12E97"/>
    <w:rsid w:val="00F22A7B"/>
    <w:rsid w:val="00F26B9D"/>
    <w:rsid w:val="00F318CC"/>
    <w:rsid w:val="00F3196A"/>
    <w:rsid w:val="00F33D64"/>
    <w:rsid w:val="00F33DF3"/>
    <w:rsid w:val="00F355BD"/>
    <w:rsid w:val="00F37321"/>
    <w:rsid w:val="00F4255E"/>
    <w:rsid w:val="00F45066"/>
    <w:rsid w:val="00F474D6"/>
    <w:rsid w:val="00F53385"/>
    <w:rsid w:val="00F53A4F"/>
    <w:rsid w:val="00F548C0"/>
    <w:rsid w:val="00F56FC0"/>
    <w:rsid w:val="00F72958"/>
    <w:rsid w:val="00F7385F"/>
    <w:rsid w:val="00F73C7E"/>
    <w:rsid w:val="00F744C8"/>
    <w:rsid w:val="00F750B4"/>
    <w:rsid w:val="00F81684"/>
    <w:rsid w:val="00F83E6A"/>
    <w:rsid w:val="00F853FE"/>
    <w:rsid w:val="00F92C1F"/>
    <w:rsid w:val="00F93110"/>
    <w:rsid w:val="00F935BF"/>
    <w:rsid w:val="00F94C8E"/>
    <w:rsid w:val="00F96DEF"/>
    <w:rsid w:val="00FA0006"/>
    <w:rsid w:val="00FA4917"/>
    <w:rsid w:val="00FA788D"/>
    <w:rsid w:val="00FC2603"/>
    <w:rsid w:val="00FC2738"/>
    <w:rsid w:val="00FC39AA"/>
    <w:rsid w:val="00FC52B5"/>
    <w:rsid w:val="00FD042A"/>
    <w:rsid w:val="00FE2049"/>
    <w:rsid w:val="00FE245D"/>
    <w:rsid w:val="00FE3679"/>
    <w:rsid w:val="00FE755C"/>
    <w:rsid w:val="00FE7B1A"/>
    <w:rsid w:val="00FF1FE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25860"/>
    <w:pPr>
      <w:keepNext/>
      <w:numPr>
        <w:numId w:val="1"/>
      </w:numPr>
      <w:spacing w:before="360" w:after="18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00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2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link w:val="110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qFormat/>
    <w:rsid w:val="00025860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ED13CC"/>
    <w:rPr>
      <w:vertAlign w:val="superscript"/>
    </w:rPr>
  </w:style>
  <w:style w:type="character" w:customStyle="1" w:styleId="FootnoteCharacters">
    <w:name w:val="Footnote Characters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Заголовок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ink w:val="112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7">
    <w:name w:val="Оглавление 3 Знак"/>
    <w:link w:val="38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2">
    <w:name w:val="Знак Знак122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E253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ED13C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112">
    <w:name w:val="Рег. Основной текст уровнеь 1.1 (базовый) Знак"/>
    <w:link w:val="111"/>
    <w:qFormat/>
    <w:rsid w:val="000F32F6"/>
    <w:rPr>
      <w:rFonts w:ascii="Times New Roman" w:hAnsi="Times New Roman"/>
      <w:sz w:val="28"/>
      <w:szCs w:val="28"/>
      <w:lang w:eastAsia="en-US"/>
    </w:rPr>
  </w:style>
  <w:style w:type="character" w:customStyle="1" w:styleId="afc">
    <w:name w:val="Без интервала Знак"/>
    <w:basedOn w:val="a0"/>
    <w:qFormat/>
    <w:locked/>
    <w:rsid w:val="000C2293"/>
    <w:rPr>
      <w:rFonts w:ascii="Times New Roman" w:hAnsi="Times New Roman"/>
      <w:sz w:val="24"/>
      <w:szCs w:val="22"/>
      <w:lang w:eastAsia="en-US"/>
    </w:rPr>
  </w:style>
  <w:style w:type="character" w:customStyle="1" w:styleId="ListLabel1">
    <w:name w:val="ListLabel 1"/>
    <w:qFormat/>
    <w:rsid w:val="00ED13CC"/>
    <w:rPr>
      <w:i/>
      <w:sz w:val="28"/>
    </w:rPr>
  </w:style>
  <w:style w:type="character" w:customStyle="1" w:styleId="ListLabel2">
    <w:name w:val="ListLabel 2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">
    <w:name w:val="ListLabel 3"/>
    <w:qFormat/>
    <w:rsid w:val="00ED13C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ED13CC"/>
    <w:rPr>
      <w:sz w:val="24"/>
    </w:rPr>
  </w:style>
  <w:style w:type="character" w:customStyle="1" w:styleId="ListLabel5">
    <w:name w:val="ListLabel 5"/>
    <w:qFormat/>
    <w:rsid w:val="00ED13CC"/>
    <w:rPr>
      <w:b w:val="0"/>
      <w:i w:val="0"/>
    </w:rPr>
  </w:style>
  <w:style w:type="character" w:customStyle="1" w:styleId="ListLabel6">
    <w:name w:val="ListLabel 6"/>
    <w:qFormat/>
    <w:rsid w:val="00ED13CC"/>
    <w:rPr>
      <w:b w:val="0"/>
      <w:i w:val="0"/>
    </w:rPr>
  </w:style>
  <w:style w:type="character" w:customStyle="1" w:styleId="ListLabel7">
    <w:name w:val="ListLabel 7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ED13C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ED13CC"/>
    <w:rPr>
      <w:b w:val="0"/>
      <w:i w:val="0"/>
    </w:rPr>
  </w:style>
  <w:style w:type="character" w:customStyle="1" w:styleId="ListLabel10">
    <w:name w:val="ListLabel 10"/>
    <w:qFormat/>
    <w:rsid w:val="00ED13CC"/>
    <w:rPr>
      <w:b w:val="0"/>
      <w:i w:val="0"/>
    </w:rPr>
  </w:style>
  <w:style w:type="character" w:customStyle="1" w:styleId="ListLabel11">
    <w:name w:val="ListLabel 11"/>
    <w:qFormat/>
    <w:rsid w:val="00ED13CC"/>
    <w:rPr>
      <w:b w:val="0"/>
      <w:i w:val="0"/>
    </w:rPr>
  </w:style>
  <w:style w:type="character" w:customStyle="1" w:styleId="ListLabel12">
    <w:name w:val="ListLabel 12"/>
    <w:qFormat/>
    <w:rsid w:val="00ED13CC"/>
    <w:rPr>
      <w:b w:val="0"/>
      <w:i w:val="0"/>
    </w:rPr>
  </w:style>
  <w:style w:type="character" w:customStyle="1" w:styleId="ListLabel13">
    <w:name w:val="ListLabel 13"/>
    <w:qFormat/>
    <w:rsid w:val="00ED13CC"/>
    <w:rPr>
      <w:b w:val="0"/>
      <w:i w:val="0"/>
    </w:rPr>
  </w:style>
  <w:style w:type="character" w:customStyle="1" w:styleId="ListLabel14">
    <w:name w:val="ListLabel 14"/>
    <w:qFormat/>
    <w:rsid w:val="00ED13CC"/>
    <w:rPr>
      <w:b w:val="0"/>
      <w:i w:val="0"/>
    </w:rPr>
  </w:style>
  <w:style w:type="character" w:customStyle="1" w:styleId="ListLabel15">
    <w:name w:val="ListLabel 15"/>
    <w:qFormat/>
    <w:rsid w:val="00ED13CC"/>
    <w:rPr>
      <w:b w:val="0"/>
      <w:i w:val="0"/>
    </w:rPr>
  </w:style>
  <w:style w:type="character" w:customStyle="1" w:styleId="ListLabel16">
    <w:name w:val="ListLabel 16"/>
    <w:qFormat/>
    <w:rsid w:val="00ED13CC"/>
    <w:rPr>
      <w:rFonts w:cs="Courier New"/>
    </w:rPr>
  </w:style>
  <w:style w:type="character" w:customStyle="1" w:styleId="ListLabel17">
    <w:name w:val="ListLabel 17"/>
    <w:qFormat/>
    <w:rsid w:val="00ED13CC"/>
    <w:rPr>
      <w:rFonts w:cs="Courier New"/>
    </w:rPr>
  </w:style>
  <w:style w:type="character" w:customStyle="1" w:styleId="ListLabel18">
    <w:name w:val="ListLabel 18"/>
    <w:qFormat/>
    <w:rsid w:val="00ED13CC"/>
    <w:rPr>
      <w:rFonts w:cs="Courier New"/>
    </w:rPr>
  </w:style>
  <w:style w:type="character" w:customStyle="1" w:styleId="ListLabel19">
    <w:name w:val="ListLabel 19"/>
    <w:qFormat/>
    <w:rsid w:val="00ED13CC"/>
    <w:rPr>
      <w:i w:val="0"/>
    </w:rPr>
  </w:style>
  <w:style w:type="character" w:customStyle="1" w:styleId="ListLabel20">
    <w:name w:val="ListLabel 20"/>
    <w:qFormat/>
    <w:rsid w:val="00ED13CC"/>
    <w:rPr>
      <w:i w:val="0"/>
    </w:rPr>
  </w:style>
  <w:style w:type="character" w:customStyle="1" w:styleId="ListLabel21">
    <w:name w:val="ListLabel 21"/>
    <w:qFormat/>
    <w:rsid w:val="00ED13CC"/>
    <w:rPr>
      <w:sz w:val="24"/>
      <w:szCs w:val="24"/>
    </w:rPr>
  </w:style>
  <w:style w:type="character" w:customStyle="1" w:styleId="ListLabel22">
    <w:name w:val="ListLabel 22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ED13CC"/>
    <w:rPr>
      <w:sz w:val="24"/>
      <w:szCs w:val="24"/>
    </w:rPr>
  </w:style>
  <w:style w:type="character" w:customStyle="1" w:styleId="ListLabel24">
    <w:name w:val="ListLabel 24"/>
    <w:qFormat/>
    <w:rsid w:val="00ED13CC"/>
    <w:rPr>
      <w:i w:val="0"/>
    </w:rPr>
  </w:style>
  <w:style w:type="character" w:customStyle="1" w:styleId="ListLabel25">
    <w:name w:val="ListLabel 25"/>
    <w:qFormat/>
    <w:rsid w:val="00ED13CC"/>
    <w:rPr>
      <w:i/>
      <w:sz w:val="28"/>
    </w:rPr>
  </w:style>
  <w:style w:type="character" w:customStyle="1" w:styleId="ListLabel26">
    <w:name w:val="ListLabel 26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ED13CC"/>
    <w:rPr>
      <w:color w:val="auto"/>
    </w:rPr>
  </w:style>
  <w:style w:type="character" w:customStyle="1" w:styleId="ListLabel29">
    <w:name w:val="ListLabel 2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ED13CC"/>
    <w:rPr>
      <w:i/>
      <w:sz w:val="28"/>
    </w:rPr>
  </w:style>
  <w:style w:type="character" w:customStyle="1" w:styleId="ListLabel35">
    <w:name w:val="ListLabel 35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ED13CC"/>
    <w:rPr>
      <w:b w:val="0"/>
      <w:i w:val="0"/>
    </w:rPr>
  </w:style>
  <w:style w:type="character" w:customStyle="1" w:styleId="ListLabel40">
    <w:name w:val="ListLabel 40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ED13CC"/>
    <w:rPr>
      <w:b w:val="0"/>
      <w:i w:val="0"/>
    </w:rPr>
  </w:style>
  <w:style w:type="character" w:customStyle="1" w:styleId="ListLabel42">
    <w:name w:val="ListLabel 42"/>
    <w:qFormat/>
    <w:rsid w:val="00ED13CC"/>
    <w:rPr>
      <w:b w:val="0"/>
      <w:i w:val="0"/>
    </w:rPr>
  </w:style>
  <w:style w:type="character" w:customStyle="1" w:styleId="ListLabel43">
    <w:name w:val="ListLabel 43"/>
    <w:qFormat/>
    <w:rsid w:val="00ED13CC"/>
    <w:rPr>
      <w:b w:val="0"/>
      <w:i w:val="0"/>
    </w:rPr>
  </w:style>
  <w:style w:type="character" w:customStyle="1" w:styleId="ListLabel44">
    <w:name w:val="ListLabel 44"/>
    <w:qFormat/>
    <w:rsid w:val="00ED13CC"/>
    <w:rPr>
      <w:b w:val="0"/>
      <w:i w:val="0"/>
    </w:rPr>
  </w:style>
  <w:style w:type="character" w:customStyle="1" w:styleId="ListLabel45">
    <w:name w:val="ListLabel 45"/>
    <w:qFormat/>
    <w:rsid w:val="00ED13CC"/>
    <w:rPr>
      <w:b w:val="0"/>
      <w:i w:val="0"/>
    </w:rPr>
  </w:style>
  <w:style w:type="character" w:customStyle="1" w:styleId="ListLabel46">
    <w:name w:val="ListLabel 46"/>
    <w:qFormat/>
    <w:rsid w:val="00ED13CC"/>
    <w:rPr>
      <w:b w:val="0"/>
      <w:i w:val="0"/>
    </w:rPr>
  </w:style>
  <w:style w:type="character" w:customStyle="1" w:styleId="ListLabel47">
    <w:name w:val="ListLabel 47"/>
    <w:qFormat/>
    <w:rsid w:val="00ED13CC"/>
    <w:rPr>
      <w:b w:val="0"/>
      <w:i w:val="0"/>
    </w:rPr>
  </w:style>
  <w:style w:type="character" w:customStyle="1" w:styleId="ListLabel48">
    <w:name w:val="ListLabel 4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ED13CC"/>
    <w:rPr>
      <w:i/>
      <w:sz w:val="28"/>
    </w:rPr>
  </w:style>
  <w:style w:type="character" w:customStyle="1" w:styleId="ListLabel51">
    <w:name w:val="ListLabel 51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ED13CC"/>
    <w:rPr>
      <w:sz w:val="24"/>
      <w:szCs w:val="24"/>
      <w:highlight w:val="green"/>
    </w:rPr>
  </w:style>
  <w:style w:type="character" w:customStyle="1" w:styleId="ListLabel53">
    <w:name w:val="ListLabel 53"/>
    <w:qFormat/>
    <w:rsid w:val="00ED13C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ED13CC"/>
    <w:rPr>
      <w:szCs w:val="24"/>
    </w:rPr>
  </w:style>
  <w:style w:type="character" w:customStyle="1" w:styleId="ListLabel55">
    <w:name w:val="ListLabel 5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ED13C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ED13C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ED13CC"/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Ссылка указателя"/>
    <w:qFormat/>
    <w:rsid w:val="00ED13CC"/>
  </w:style>
  <w:style w:type="character" w:customStyle="1" w:styleId="afe">
    <w:name w:val="Символ сноски"/>
    <w:qFormat/>
    <w:rsid w:val="00ED13CC"/>
  </w:style>
  <w:style w:type="character" w:customStyle="1" w:styleId="aff">
    <w:name w:val="Символ концевой сноски"/>
    <w:qFormat/>
    <w:rsid w:val="00ED13CC"/>
  </w:style>
  <w:style w:type="character" w:customStyle="1" w:styleId="ListLabel59">
    <w:name w:val="ListLabel 59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ED13CC"/>
    <w:rPr>
      <w:sz w:val="24"/>
    </w:rPr>
  </w:style>
  <w:style w:type="character" w:customStyle="1" w:styleId="ListLabel61">
    <w:name w:val="ListLabel 61"/>
    <w:qFormat/>
    <w:rsid w:val="00ED13CC"/>
    <w:rPr>
      <w:b w:val="0"/>
      <w:i w:val="0"/>
      <w:sz w:val="24"/>
    </w:rPr>
  </w:style>
  <w:style w:type="character" w:customStyle="1" w:styleId="ListLabel62">
    <w:name w:val="ListLabel 62"/>
    <w:qFormat/>
    <w:rsid w:val="00ED13CC"/>
    <w:rPr>
      <w:b w:val="0"/>
      <w:i w:val="0"/>
    </w:rPr>
  </w:style>
  <w:style w:type="character" w:customStyle="1" w:styleId="ListLabel63">
    <w:name w:val="ListLabel 63"/>
    <w:qFormat/>
    <w:rsid w:val="00ED13C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ED13CC"/>
    <w:rPr>
      <w:rFonts w:cs="Courier New"/>
    </w:rPr>
  </w:style>
  <w:style w:type="character" w:customStyle="1" w:styleId="ListLabel65">
    <w:name w:val="ListLabel 65"/>
    <w:qFormat/>
    <w:rsid w:val="00ED13CC"/>
    <w:rPr>
      <w:rFonts w:cs="Wingdings"/>
    </w:rPr>
  </w:style>
  <w:style w:type="character" w:customStyle="1" w:styleId="ListLabel66">
    <w:name w:val="ListLabel 66"/>
    <w:qFormat/>
    <w:rsid w:val="00ED13CC"/>
    <w:rPr>
      <w:rFonts w:cs="Symbol"/>
    </w:rPr>
  </w:style>
  <w:style w:type="character" w:customStyle="1" w:styleId="ListLabel67">
    <w:name w:val="ListLabel 67"/>
    <w:qFormat/>
    <w:rsid w:val="00ED13CC"/>
    <w:rPr>
      <w:rFonts w:cs="Courier New"/>
    </w:rPr>
  </w:style>
  <w:style w:type="character" w:customStyle="1" w:styleId="ListLabel68">
    <w:name w:val="ListLabel 68"/>
    <w:qFormat/>
    <w:rsid w:val="00ED13CC"/>
    <w:rPr>
      <w:rFonts w:cs="Wingdings"/>
    </w:rPr>
  </w:style>
  <w:style w:type="character" w:customStyle="1" w:styleId="ListLabel69">
    <w:name w:val="ListLabel 69"/>
    <w:qFormat/>
    <w:rsid w:val="00ED13CC"/>
    <w:rPr>
      <w:rFonts w:cs="Symbol"/>
    </w:rPr>
  </w:style>
  <w:style w:type="character" w:customStyle="1" w:styleId="ListLabel70">
    <w:name w:val="ListLabel 70"/>
    <w:qFormat/>
    <w:rsid w:val="00ED13CC"/>
    <w:rPr>
      <w:rFonts w:cs="Courier New"/>
    </w:rPr>
  </w:style>
  <w:style w:type="character" w:customStyle="1" w:styleId="ListLabel71">
    <w:name w:val="ListLabel 71"/>
    <w:qFormat/>
    <w:rsid w:val="00ED13CC"/>
    <w:rPr>
      <w:rFonts w:cs="Wingdings"/>
    </w:rPr>
  </w:style>
  <w:style w:type="character" w:customStyle="1" w:styleId="ListLabel72">
    <w:name w:val="ListLabel 72"/>
    <w:qFormat/>
    <w:rsid w:val="00ED13CC"/>
    <w:rPr>
      <w:i w:val="0"/>
    </w:rPr>
  </w:style>
  <w:style w:type="character" w:customStyle="1" w:styleId="ListLabel73">
    <w:name w:val="ListLabel 73"/>
    <w:qFormat/>
    <w:rsid w:val="00ED13CC"/>
    <w:rPr>
      <w:i w:val="0"/>
    </w:rPr>
  </w:style>
  <w:style w:type="character" w:customStyle="1" w:styleId="ListLabel74">
    <w:name w:val="ListLabel 74"/>
    <w:qFormat/>
    <w:rsid w:val="00ED13CC"/>
    <w:rPr>
      <w:sz w:val="24"/>
      <w:szCs w:val="24"/>
    </w:rPr>
  </w:style>
  <w:style w:type="character" w:customStyle="1" w:styleId="ListLabel75">
    <w:name w:val="ListLabel 7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ED13CC"/>
    <w:rPr>
      <w:sz w:val="24"/>
      <w:szCs w:val="24"/>
    </w:rPr>
  </w:style>
  <w:style w:type="character" w:customStyle="1" w:styleId="ListLabel77">
    <w:name w:val="ListLabel 7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ED13CC"/>
    <w:rPr>
      <w:b w:val="0"/>
      <w:i w:val="0"/>
    </w:rPr>
  </w:style>
  <w:style w:type="character" w:customStyle="1" w:styleId="ListLabel79">
    <w:name w:val="ListLabel 79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ED13CC"/>
    <w:rPr>
      <w:b w:val="0"/>
      <w:i w:val="0"/>
    </w:rPr>
  </w:style>
  <w:style w:type="character" w:customStyle="1" w:styleId="ListLabel81">
    <w:name w:val="ListLabel 81"/>
    <w:qFormat/>
    <w:rsid w:val="00ED13CC"/>
    <w:rPr>
      <w:b w:val="0"/>
      <w:i w:val="0"/>
    </w:rPr>
  </w:style>
  <w:style w:type="character" w:customStyle="1" w:styleId="ListLabel82">
    <w:name w:val="ListLabel 82"/>
    <w:qFormat/>
    <w:rsid w:val="00ED13CC"/>
    <w:rPr>
      <w:b w:val="0"/>
      <w:i w:val="0"/>
    </w:rPr>
  </w:style>
  <w:style w:type="character" w:customStyle="1" w:styleId="ListLabel83">
    <w:name w:val="ListLabel 83"/>
    <w:qFormat/>
    <w:rsid w:val="00ED13CC"/>
    <w:rPr>
      <w:b w:val="0"/>
      <w:i w:val="0"/>
    </w:rPr>
  </w:style>
  <w:style w:type="character" w:customStyle="1" w:styleId="ListLabel84">
    <w:name w:val="ListLabel 84"/>
    <w:qFormat/>
    <w:rsid w:val="00ED13CC"/>
    <w:rPr>
      <w:b w:val="0"/>
      <w:i w:val="0"/>
    </w:rPr>
  </w:style>
  <w:style w:type="character" w:customStyle="1" w:styleId="ListLabel85">
    <w:name w:val="ListLabel 85"/>
    <w:qFormat/>
    <w:rsid w:val="00ED13CC"/>
    <w:rPr>
      <w:b w:val="0"/>
      <w:i w:val="0"/>
    </w:rPr>
  </w:style>
  <w:style w:type="character" w:customStyle="1" w:styleId="ListLabel86">
    <w:name w:val="ListLabel 86"/>
    <w:qFormat/>
    <w:rsid w:val="00ED13CC"/>
    <w:rPr>
      <w:b w:val="0"/>
      <w:i w:val="0"/>
    </w:rPr>
  </w:style>
  <w:style w:type="character" w:customStyle="1" w:styleId="ListLabel87">
    <w:name w:val="ListLabel 87"/>
    <w:qFormat/>
    <w:rsid w:val="00ED13CC"/>
    <w:rPr>
      <w:color w:val="000000" w:themeColor="text1"/>
    </w:rPr>
  </w:style>
  <w:style w:type="character" w:customStyle="1" w:styleId="ListLabel88">
    <w:name w:val="ListLabel 88"/>
    <w:qFormat/>
    <w:rsid w:val="00ED13CC"/>
    <w:rPr>
      <w:color w:val="000000" w:themeColor="text1"/>
    </w:rPr>
  </w:style>
  <w:style w:type="character" w:customStyle="1" w:styleId="ListLabel89">
    <w:name w:val="ListLabel 89"/>
    <w:qFormat/>
    <w:rsid w:val="00ED13CC"/>
    <w:rPr>
      <w:color w:val="000000" w:themeColor="text1"/>
    </w:rPr>
  </w:style>
  <w:style w:type="character" w:customStyle="1" w:styleId="ListLabel90">
    <w:name w:val="ListLabel 90"/>
    <w:qFormat/>
    <w:rsid w:val="00ED13CC"/>
    <w:rPr>
      <w:color w:val="000000" w:themeColor="text1"/>
    </w:rPr>
  </w:style>
  <w:style w:type="character" w:customStyle="1" w:styleId="ListLabel91">
    <w:name w:val="ListLabel 91"/>
    <w:qFormat/>
    <w:rsid w:val="00ED13CC"/>
    <w:rPr>
      <w:color w:val="000000" w:themeColor="text1"/>
    </w:rPr>
  </w:style>
  <w:style w:type="character" w:customStyle="1" w:styleId="ListLabel92">
    <w:name w:val="ListLabel 92"/>
    <w:qFormat/>
    <w:rsid w:val="00ED13CC"/>
    <w:rPr>
      <w:color w:val="000000" w:themeColor="text1"/>
    </w:rPr>
  </w:style>
  <w:style w:type="character" w:customStyle="1" w:styleId="ListLabel93">
    <w:name w:val="ListLabel 93"/>
    <w:qFormat/>
    <w:rsid w:val="00ED13C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ED13C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ED13CC"/>
    <w:rPr>
      <w:color w:val="000000" w:themeColor="text1"/>
    </w:rPr>
  </w:style>
  <w:style w:type="paragraph" w:customStyle="1" w:styleId="1c">
    <w:name w:val="Заголовок1"/>
    <w:basedOn w:val="a"/>
    <w:next w:val="aff0"/>
    <w:qFormat/>
    <w:rsid w:val="00ED13C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ED13CC"/>
    <w:rPr>
      <w:rFonts w:cs="FreeSans"/>
    </w:rPr>
  </w:style>
  <w:style w:type="paragraph" w:styleId="aff2">
    <w:name w:val="caption"/>
    <w:basedOn w:val="a"/>
    <w:next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ED13CC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6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e">
    <w:name w:val="Без интервала1"/>
    <w:qFormat/>
    <w:rsid w:val="00FE2535"/>
    <w:rPr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13">
    <w:name w:val="Абзац списка11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3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0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next w:val="aff0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0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c"/>
    <w:next w:val="a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next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next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next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2b">
    <w:name w:val="Знак Знак Знак Знак Знак Знак Знак Знак Знак Знак2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next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2c">
    <w:name w:val="Знак2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2e">
    <w:name w:val="Знак Знак Знак Знак Знак Знак Знак2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">
    <w:name w:val="Body Text First Indent 2"/>
    <w:basedOn w:val="aff9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3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qFormat/>
    <w:rsid w:val="00083069"/>
    <w:pPr>
      <w:tabs>
        <w:tab w:val="right" w:leader="dot" w:pos="10196"/>
      </w:tabs>
      <w:spacing w:after="0" w:line="240" w:lineRule="auto"/>
      <w:ind w:left="221"/>
    </w:pPr>
    <w:rPr>
      <w:rFonts w:ascii="Times New Roman" w:eastAsia="Times New Roman" w:hAnsi="Times New Roman"/>
      <w:bCs/>
      <w:iCs/>
      <w:noProof/>
      <w:sz w:val="20"/>
      <w:szCs w:val="20"/>
      <w:lang w:eastAsia="ru-RU"/>
    </w:rPr>
  </w:style>
  <w:style w:type="paragraph" w:styleId="1f4">
    <w:name w:val="toc 1"/>
    <w:basedOn w:val="a"/>
    <w:next w:val="a"/>
    <w:autoRedefine/>
    <w:uiPriority w:val="39"/>
    <w:unhideWhenUsed/>
    <w:qFormat/>
    <w:rsid w:val="001C167C"/>
    <w:pPr>
      <w:tabs>
        <w:tab w:val="left" w:pos="142"/>
        <w:tab w:val="right" w:leader="dot" w:pos="10206"/>
      </w:tabs>
      <w:spacing w:before="120" w:after="120" w:line="240" w:lineRule="auto"/>
      <w:ind w:left="-426"/>
      <w:contextualSpacing/>
      <w:jc w:val="both"/>
    </w:pPr>
    <w:rPr>
      <w:rFonts w:ascii="Times New Roman" w:hAnsi="Times New Roman"/>
      <w:b/>
      <w:bCs/>
    </w:rPr>
  </w:style>
  <w:style w:type="paragraph" w:styleId="38">
    <w:name w:val="toc 3"/>
    <w:basedOn w:val="a"/>
    <w:next w:val="a"/>
    <w:link w:val="37"/>
    <w:autoRedefine/>
    <w:uiPriority w:val="39"/>
    <w:unhideWhenUsed/>
    <w:qFormat/>
    <w:rsid w:val="00B44A26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"/>
    <w:next w:val="a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1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link w:val="11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uiPriority w:val="99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7"/>
    <w:qFormat/>
    <w:rsid w:val="007E6E84"/>
    <w:pPr>
      <w:ind w:left="0"/>
    </w:pPr>
  </w:style>
  <w:style w:type="paragraph" w:customStyle="1" w:styleId="1f6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6"/>
    <w:uiPriority w:val="99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numPr>
        <w:numId w:val="0"/>
      </w:numPr>
      <w:spacing w:after="240" w:line="276" w:lineRule="auto"/>
    </w:pPr>
    <w:rPr>
      <w:i w:val="0"/>
    </w:rPr>
  </w:style>
  <w:style w:type="paragraph" w:customStyle="1" w:styleId="1f7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FE4C7B"/>
    <w:pPr>
      <w:ind w:left="3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styleId="affffc">
    <w:name w:val="TOC Heading"/>
    <w:basedOn w:val="1"/>
    <w:next w:val="a"/>
    <w:uiPriority w:val="39"/>
    <w:unhideWhenUsed/>
    <w:qFormat/>
    <w:rsid w:val="00825C9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ffffd">
    <w:name w:val="РегламентГПЗУ"/>
    <w:basedOn w:val="affff3"/>
    <w:qFormat/>
    <w:rsid w:val="004C00E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4C00E1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"/>
    <w:uiPriority w:val="1"/>
    <w:qFormat/>
    <w:rsid w:val="00DC3DDB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ffffe">
    <w:name w:val="Содержимое врезки"/>
    <w:basedOn w:val="a"/>
    <w:qFormat/>
    <w:rsid w:val="00ED13CC"/>
  </w:style>
  <w:style w:type="table" w:styleId="afffff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1"/>
    <w:uiPriority w:val="59"/>
    <w:rsid w:val="00685B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E3366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39"/>
    <w:rsid w:val="0020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Hyperlink"/>
    <w:basedOn w:val="a0"/>
    <w:uiPriority w:val="99"/>
    <w:unhideWhenUsed/>
    <w:rsid w:val="00E65883"/>
    <w:rPr>
      <w:color w:val="0000FF" w:themeColor="hyperlink"/>
      <w:u w:val="single"/>
    </w:rPr>
  </w:style>
  <w:style w:type="character" w:styleId="afffff1">
    <w:name w:val="footnote reference"/>
    <w:basedOn w:val="a0"/>
    <w:semiHidden/>
    <w:unhideWhenUsed/>
    <w:rsid w:val="00827F82"/>
    <w:rPr>
      <w:vertAlign w:val="superscript"/>
    </w:rPr>
  </w:style>
  <w:style w:type="paragraph" w:customStyle="1" w:styleId="1f9">
    <w:name w:val="Основной текст1"/>
    <w:basedOn w:val="a"/>
    <w:link w:val="afffff2"/>
    <w:rsid w:val="007402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2">
    <w:name w:val="Основной текст_"/>
    <w:basedOn w:val="a0"/>
    <w:link w:val="1f9"/>
    <w:rsid w:val="0074025D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2f4">
    <w:name w:val="Заголовок №2_"/>
    <w:basedOn w:val="a0"/>
    <w:link w:val="2f5"/>
    <w:rsid w:val="00486A2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5">
    <w:name w:val="Заголовок №2"/>
    <w:basedOn w:val="a"/>
    <w:link w:val="2f4"/>
    <w:rsid w:val="00486A29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fff3">
    <w:name w:val="Сноска_"/>
    <w:basedOn w:val="a0"/>
    <w:link w:val="afffff4"/>
    <w:rsid w:val="0018578B"/>
    <w:rPr>
      <w:rFonts w:ascii="Times New Roman" w:eastAsia="Times New Roman" w:hAnsi="Times New Roman"/>
      <w:shd w:val="clear" w:color="auto" w:fill="FFFFFF"/>
    </w:rPr>
  </w:style>
  <w:style w:type="paragraph" w:customStyle="1" w:styleId="afffff4">
    <w:name w:val="Сноска"/>
    <w:basedOn w:val="a"/>
    <w:link w:val="afffff3"/>
    <w:rsid w:val="001857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b">
    <w:name w:val="Основной текст (3)_"/>
    <w:basedOn w:val="a0"/>
    <w:link w:val="3c"/>
    <w:rsid w:val="0018578B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8578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  <w:sz w:val="20"/>
      <w:szCs w:val="20"/>
      <w:lang w:eastAsia="ru-RU"/>
    </w:rPr>
  </w:style>
  <w:style w:type="table" w:customStyle="1" w:styleId="43">
    <w:name w:val="Сетка таблицы4"/>
    <w:basedOn w:val="a1"/>
    <w:next w:val="afffff"/>
    <w:uiPriority w:val="39"/>
    <w:rsid w:val="001857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93C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5">
    <w:name w:val="endnote reference"/>
    <w:basedOn w:val="a0"/>
    <w:uiPriority w:val="99"/>
    <w:semiHidden/>
    <w:unhideWhenUsed/>
    <w:rsid w:val="00F81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25860"/>
    <w:pPr>
      <w:keepNext/>
      <w:numPr>
        <w:numId w:val="1"/>
      </w:numPr>
      <w:spacing w:before="360" w:after="18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00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2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link w:val="110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qFormat/>
    <w:rsid w:val="00025860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ED13CC"/>
    <w:rPr>
      <w:vertAlign w:val="superscript"/>
    </w:rPr>
  </w:style>
  <w:style w:type="character" w:customStyle="1" w:styleId="FootnoteCharacters">
    <w:name w:val="Footnote Characters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Заголовок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ink w:val="112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7">
    <w:name w:val="Оглавление 3 Знак"/>
    <w:link w:val="38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2">
    <w:name w:val="Знак Знак122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E253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ED13C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112">
    <w:name w:val="Рег. Основной текст уровнеь 1.1 (базовый) Знак"/>
    <w:link w:val="111"/>
    <w:qFormat/>
    <w:rsid w:val="000F32F6"/>
    <w:rPr>
      <w:rFonts w:ascii="Times New Roman" w:hAnsi="Times New Roman"/>
      <w:sz w:val="28"/>
      <w:szCs w:val="28"/>
      <w:lang w:eastAsia="en-US"/>
    </w:rPr>
  </w:style>
  <w:style w:type="character" w:customStyle="1" w:styleId="afc">
    <w:name w:val="Без интервала Знак"/>
    <w:basedOn w:val="a0"/>
    <w:qFormat/>
    <w:locked/>
    <w:rsid w:val="000C2293"/>
    <w:rPr>
      <w:rFonts w:ascii="Times New Roman" w:hAnsi="Times New Roman"/>
      <w:sz w:val="24"/>
      <w:szCs w:val="22"/>
      <w:lang w:eastAsia="en-US"/>
    </w:rPr>
  </w:style>
  <w:style w:type="character" w:customStyle="1" w:styleId="ListLabel1">
    <w:name w:val="ListLabel 1"/>
    <w:qFormat/>
    <w:rsid w:val="00ED13CC"/>
    <w:rPr>
      <w:i/>
      <w:sz w:val="28"/>
    </w:rPr>
  </w:style>
  <w:style w:type="character" w:customStyle="1" w:styleId="ListLabel2">
    <w:name w:val="ListLabel 2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">
    <w:name w:val="ListLabel 3"/>
    <w:qFormat/>
    <w:rsid w:val="00ED13C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ED13CC"/>
    <w:rPr>
      <w:sz w:val="24"/>
    </w:rPr>
  </w:style>
  <w:style w:type="character" w:customStyle="1" w:styleId="ListLabel5">
    <w:name w:val="ListLabel 5"/>
    <w:qFormat/>
    <w:rsid w:val="00ED13CC"/>
    <w:rPr>
      <w:b w:val="0"/>
      <w:i w:val="0"/>
    </w:rPr>
  </w:style>
  <w:style w:type="character" w:customStyle="1" w:styleId="ListLabel6">
    <w:name w:val="ListLabel 6"/>
    <w:qFormat/>
    <w:rsid w:val="00ED13CC"/>
    <w:rPr>
      <w:b w:val="0"/>
      <w:i w:val="0"/>
    </w:rPr>
  </w:style>
  <w:style w:type="character" w:customStyle="1" w:styleId="ListLabel7">
    <w:name w:val="ListLabel 7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ED13C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ED13CC"/>
    <w:rPr>
      <w:b w:val="0"/>
      <w:i w:val="0"/>
    </w:rPr>
  </w:style>
  <w:style w:type="character" w:customStyle="1" w:styleId="ListLabel10">
    <w:name w:val="ListLabel 10"/>
    <w:qFormat/>
    <w:rsid w:val="00ED13CC"/>
    <w:rPr>
      <w:b w:val="0"/>
      <w:i w:val="0"/>
    </w:rPr>
  </w:style>
  <w:style w:type="character" w:customStyle="1" w:styleId="ListLabel11">
    <w:name w:val="ListLabel 11"/>
    <w:qFormat/>
    <w:rsid w:val="00ED13CC"/>
    <w:rPr>
      <w:b w:val="0"/>
      <w:i w:val="0"/>
    </w:rPr>
  </w:style>
  <w:style w:type="character" w:customStyle="1" w:styleId="ListLabel12">
    <w:name w:val="ListLabel 12"/>
    <w:qFormat/>
    <w:rsid w:val="00ED13CC"/>
    <w:rPr>
      <w:b w:val="0"/>
      <w:i w:val="0"/>
    </w:rPr>
  </w:style>
  <w:style w:type="character" w:customStyle="1" w:styleId="ListLabel13">
    <w:name w:val="ListLabel 13"/>
    <w:qFormat/>
    <w:rsid w:val="00ED13CC"/>
    <w:rPr>
      <w:b w:val="0"/>
      <w:i w:val="0"/>
    </w:rPr>
  </w:style>
  <w:style w:type="character" w:customStyle="1" w:styleId="ListLabel14">
    <w:name w:val="ListLabel 14"/>
    <w:qFormat/>
    <w:rsid w:val="00ED13CC"/>
    <w:rPr>
      <w:b w:val="0"/>
      <w:i w:val="0"/>
    </w:rPr>
  </w:style>
  <w:style w:type="character" w:customStyle="1" w:styleId="ListLabel15">
    <w:name w:val="ListLabel 15"/>
    <w:qFormat/>
    <w:rsid w:val="00ED13CC"/>
    <w:rPr>
      <w:b w:val="0"/>
      <w:i w:val="0"/>
    </w:rPr>
  </w:style>
  <w:style w:type="character" w:customStyle="1" w:styleId="ListLabel16">
    <w:name w:val="ListLabel 16"/>
    <w:qFormat/>
    <w:rsid w:val="00ED13CC"/>
    <w:rPr>
      <w:rFonts w:cs="Courier New"/>
    </w:rPr>
  </w:style>
  <w:style w:type="character" w:customStyle="1" w:styleId="ListLabel17">
    <w:name w:val="ListLabel 17"/>
    <w:qFormat/>
    <w:rsid w:val="00ED13CC"/>
    <w:rPr>
      <w:rFonts w:cs="Courier New"/>
    </w:rPr>
  </w:style>
  <w:style w:type="character" w:customStyle="1" w:styleId="ListLabel18">
    <w:name w:val="ListLabel 18"/>
    <w:qFormat/>
    <w:rsid w:val="00ED13CC"/>
    <w:rPr>
      <w:rFonts w:cs="Courier New"/>
    </w:rPr>
  </w:style>
  <w:style w:type="character" w:customStyle="1" w:styleId="ListLabel19">
    <w:name w:val="ListLabel 19"/>
    <w:qFormat/>
    <w:rsid w:val="00ED13CC"/>
    <w:rPr>
      <w:i w:val="0"/>
    </w:rPr>
  </w:style>
  <w:style w:type="character" w:customStyle="1" w:styleId="ListLabel20">
    <w:name w:val="ListLabel 20"/>
    <w:qFormat/>
    <w:rsid w:val="00ED13CC"/>
    <w:rPr>
      <w:i w:val="0"/>
    </w:rPr>
  </w:style>
  <w:style w:type="character" w:customStyle="1" w:styleId="ListLabel21">
    <w:name w:val="ListLabel 21"/>
    <w:qFormat/>
    <w:rsid w:val="00ED13CC"/>
    <w:rPr>
      <w:sz w:val="24"/>
      <w:szCs w:val="24"/>
    </w:rPr>
  </w:style>
  <w:style w:type="character" w:customStyle="1" w:styleId="ListLabel22">
    <w:name w:val="ListLabel 22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ED13CC"/>
    <w:rPr>
      <w:sz w:val="24"/>
      <w:szCs w:val="24"/>
    </w:rPr>
  </w:style>
  <w:style w:type="character" w:customStyle="1" w:styleId="ListLabel24">
    <w:name w:val="ListLabel 24"/>
    <w:qFormat/>
    <w:rsid w:val="00ED13CC"/>
    <w:rPr>
      <w:i w:val="0"/>
    </w:rPr>
  </w:style>
  <w:style w:type="character" w:customStyle="1" w:styleId="ListLabel25">
    <w:name w:val="ListLabel 25"/>
    <w:qFormat/>
    <w:rsid w:val="00ED13CC"/>
    <w:rPr>
      <w:i/>
      <w:sz w:val="28"/>
    </w:rPr>
  </w:style>
  <w:style w:type="character" w:customStyle="1" w:styleId="ListLabel26">
    <w:name w:val="ListLabel 26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ED13CC"/>
    <w:rPr>
      <w:color w:val="auto"/>
    </w:rPr>
  </w:style>
  <w:style w:type="character" w:customStyle="1" w:styleId="ListLabel29">
    <w:name w:val="ListLabel 2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ED13CC"/>
    <w:rPr>
      <w:i/>
      <w:sz w:val="28"/>
    </w:rPr>
  </w:style>
  <w:style w:type="character" w:customStyle="1" w:styleId="ListLabel35">
    <w:name w:val="ListLabel 35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ED13CC"/>
    <w:rPr>
      <w:b w:val="0"/>
      <w:i w:val="0"/>
    </w:rPr>
  </w:style>
  <w:style w:type="character" w:customStyle="1" w:styleId="ListLabel40">
    <w:name w:val="ListLabel 40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ED13CC"/>
    <w:rPr>
      <w:b w:val="0"/>
      <w:i w:val="0"/>
    </w:rPr>
  </w:style>
  <w:style w:type="character" w:customStyle="1" w:styleId="ListLabel42">
    <w:name w:val="ListLabel 42"/>
    <w:qFormat/>
    <w:rsid w:val="00ED13CC"/>
    <w:rPr>
      <w:b w:val="0"/>
      <w:i w:val="0"/>
    </w:rPr>
  </w:style>
  <w:style w:type="character" w:customStyle="1" w:styleId="ListLabel43">
    <w:name w:val="ListLabel 43"/>
    <w:qFormat/>
    <w:rsid w:val="00ED13CC"/>
    <w:rPr>
      <w:b w:val="0"/>
      <w:i w:val="0"/>
    </w:rPr>
  </w:style>
  <w:style w:type="character" w:customStyle="1" w:styleId="ListLabel44">
    <w:name w:val="ListLabel 44"/>
    <w:qFormat/>
    <w:rsid w:val="00ED13CC"/>
    <w:rPr>
      <w:b w:val="0"/>
      <w:i w:val="0"/>
    </w:rPr>
  </w:style>
  <w:style w:type="character" w:customStyle="1" w:styleId="ListLabel45">
    <w:name w:val="ListLabel 45"/>
    <w:qFormat/>
    <w:rsid w:val="00ED13CC"/>
    <w:rPr>
      <w:b w:val="0"/>
      <w:i w:val="0"/>
    </w:rPr>
  </w:style>
  <w:style w:type="character" w:customStyle="1" w:styleId="ListLabel46">
    <w:name w:val="ListLabel 46"/>
    <w:qFormat/>
    <w:rsid w:val="00ED13CC"/>
    <w:rPr>
      <w:b w:val="0"/>
      <w:i w:val="0"/>
    </w:rPr>
  </w:style>
  <w:style w:type="character" w:customStyle="1" w:styleId="ListLabel47">
    <w:name w:val="ListLabel 47"/>
    <w:qFormat/>
    <w:rsid w:val="00ED13CC"/>
    <w:rPr>
      <w:b w:val="0"/>
      <w:i w:val="0"/>
    </w:rPr>
  </w:style>
  <w:style w:type="character" w:customStyle="1" w:styleId="ListLabel48">
    <w:name w:val="ListLabel 4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ED13CC"/>
    <w:rPr>
      <w:i/>
      <w:sz w:val="28"/>
    </w:rPr>
  </w:style>
  <w:style w:type="character" w:customStyle="1" w:styleId="ListLabel51">
    <w:name w:val="ListLabel 51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ED13CC"/>
    <w:rPr>
      <w:sz w:val="24"/>
      <w:szCs w:val="24"/>
      <w:highlight w:val="green"/>
    </w:rPr>
  </w:style>
  <w:style w:type="character" w:customStyle="1" w:styleId="ListLabel53">
    <w:name w:val="ListLabel 53"/>
    <w:qFormat/>
    <w:rsid w:val="00ED13C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ED13CC"/>
    <w:rPr>
      <w:szCs w:val="24"/>
    </w:rPr>
  </w:style>
  <w:style w:type="character" w:customStyle="1" w:styleId="ListLabel55">
    <w:name w:val="ListLabel 5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ED13C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ED13C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ED13CC"/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Ссылка указателя"/>
    <w:qFormat/>
    <w:rsid w:val="00ED13CC"/>
  </w:style>
  <w:style w:type="character" w:customStyle="1" w:styleId="afe">
    <w:name w:val="Символ сноски"/>
    <w:qFormat/>
    <w:rsid w:val="00ED13CC"/>
  </w:style>
  <w:style w:type="character" w:customStyle="1" w:styleId="aff">
    <w:name w:val="Символ концевой сноски"/>
    <w:qFormat/>
    <w:rsid w:val="00ED13CC"/>
  </w:style>
  <w:style w:type="character" w:customStyle="1" w:styleId="ListLabel59">
    <w:name w:val="ListLabel 59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ED13CC"/>
    <w:rPr>
      <w:sz w:val="24"/>
    </w:rPr>
  </w:style>
  <w:style w:type="character" w:customStyle="1" w:styleId="ListLabel61">
    <w:name w:val="ListLabel 61"/>
    <w:qFormat/>
    <w:rsid w:val="00ED13CC"/>
    <w:rPr>
      <w:b w:val="0"/>
      <w:i w:val="0"/>
      <w:sz w:val="24"/>
    </w:rPr>
  </w:style>
  <w:style w:type="character" w:customStyle="1" w:styleId="ListLabel62">
    <w:name w:val="ListLabel 62"/>
    <w:qFormat/>
    <w:rsid w:val="00ED13CC"/>
    <w:rPr>
      <w:b w:val="0"/>
      <w:i w:val="0"/>
    </w:rPr>
  </w:style>
  <w:style w:type="character" w:customStyle="1" w:styleId="ListLabel63">
    <w:name w:val="ListLabel 63"/>
    <w:qFormat/>
    <w:rsid w:val="00ED13C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ED13CC"/>
    <w:rPr>
      <w:rFonts w:cs="Courier New"/>
    </w:rPr>
  </w:style>
  <w:style w:type="character" w:customStyle="1" w:styleId="ListLabel65">
    <w:name w:val="ListLabel 65"/>
    <w:qFormat/>
    <w:rsid w:val="00ED13CC"/>
    <w:rPr>
      <w:rFonts w:cs="Wingdings"/>
    </w:rPr>
  </w:style>
  <w:style w:type="character" w:customStyle="1" w:styleId="ListLabel66">
    <w:name w:val="ListLabel 66"/>
    <w:qFormat/>
    <w:rsid w:val="00ED13CC"/>
    <w:rPr>
      <w:rFonts w:cs="Symbol"/>
    </w:rPr>
  </w:style>
  <w:style w:type="character" w:customStyle="1" w:styleId="ListLabel67">
    <w:name w:val="ListLabel 67"/>
    <w:qFormat/>
    <w:rsid w:val="00ED13CC"/>
    <w:rPr>
      <w:rFonts w:cs="Courier New"/>
    </w:rPr>
  </w:style>
  <w:style w:type="character" w:customStyle="1" w:styleId="ListLabel68">
    <w:name w:val="ListLabel 68"/>
    <w:qFormat/>
    <w:rsid w:val="00ED13CC"/>
    <w:rPr>
      <w:rFonts w:cs="Wingdings"/>
    </w:rPr>
  </w:style>
  <w:style w:type="character" w:customStyle="1" w:styleId="ListLabel69">
    <w:name w:val="ListLabel 69"/>
    <w:qFormat/>
    <w:rsid w:val="00ED13CC"/>
    <w:rPr>
      <w:rFonts w:cs="Symbol"/>
    </w:rPr>
  </w:style>
  <w:style w:type="character" w:customStyle="1" w:styleId="ListLabel70">
    <w:name w:val="ListLabel 70"/>
    <w:qFormat/>
    <w:rsid w:val="00ED13CC"/>
    <w:rPr>
      <w:rFonts w:cs="Courier New"/>
    </w:rPr>
  </w:style>
  <w:style w:type="character" w:customStyle="1" w:styleId="ListLabel71">
    <w:name w:val="ListLabel 71"/>
    <w:qFormat/>
    <w:rsid w:val="00ED13CC"/>
    <w:rPr>
      <w:rFonts w:cs="Wingdings"/>
    </w:rPr>
  </w:style>
  <w:style w:type="character" w:customStyle="1" w:styleId="ListLabel72">
    <w:name w:val="ListLabel 72"/>
    <w:qFormat/>
    <w:rsid w:val="00ED13CC"/>
    <w:rPr>
      <w:i w:val="0"/>
    </w:rPr>
  </w:style>
  <w:style w:type="character" w:customStyle="1" w:styleId="ListLabel73">
    <w:name w:val="ListLabel 73"/>
    <w:qFormat/>
    <w:rsid w:val="00ED13CC"/>
    <w:rPr>
      <w:i w:val="0"/>
    </w:rPr>
  </w:style>
  <w:style w:type="character" w:customStyle="1" w:styleId="ListLabel74">
    <w:name w:val="ListLabel 74"/>
    <w:qFormat/>
    <w:rsid w:val="00ED13CC"/>
    <w:rPr>
      <w:sz w:val="24"/>
      <w:szCs w:val="24"/>
    </w:rPr>
  </w:style>
  <w:style w:type="character" w:customStyle="1" w:styleId="ListLabel75">
    <w:name w:val="ListLabel 7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ED13CC"/>
    <w:rPr>
      <w:sz w:val="24"/>
      <w:szCs w:val="24"/>
    </w:rPr>
  </w:style>
  <w:style w:type="character" w:customStyle="1" w:styleId="ListLabel77">
    <w:name w:val="ListLabel 7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ED13CC"/>
    <w:rPr>
      <w:b w:val="0"/>
      <w:i w:val="0"/>
    </w:rPr>
  </w:style>
  <w:style w:type="character" w:customStyle="1" w:styleId="ListLabel79">
    <w:name w:val="ListLabel 79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ED13CC"/>
    <w:rPr>
      <w:b w:val="0"/>
      <w:i w:val="0"/>
    </w:rPr>
  </w:style>
  <w:style w:type="character" w:customStyle="1" w:styleId="ListLabel81">
    <w:name w:val="ListLabel 81"/>
    <w:qFormat/>
    <w:rsid w:val="00ED13CC"/>
    <w:rPr>
      <w:b w:val="0"/>
      <w:i w:val="0"/>
    </w:rPr>
  </w:style>
  <w:style w:type="character" w:customStyle="1" w:styleId="ListLabel82">
    <w:name w:val="ListLabel 82"/>
    <w:qFormat/>
    <w:rsid w:val="00ED13CC"/>
    <w:rPr>
      <w:b w:val="0"/>
      <w:i w:val="0"/>
    </w:rPr>
  </w:style>
  <w:style w:type="character" w:customStyle="1" w:styleId="ListLabel83">
    <w:name w:val="ListLabel 83"/>
    <w:qFormat/>
    <w:rsid w:val="00ED13CC"/>
    <w:rPr>
      <w:b w:val="0"/>
      <w:i w:val="0"/>
    </w:rPr>
  </w:style>
  <w:style w:type="character" w:customStyle="1" w:styleId="ListLabel84">
    <w:name w:val="ListLabel 84"/>
    <w:qFormat/>
    <w:rsid w:val="00ED13CC"/>
    <w:rPr>
      <w:b w:val="0"/>
      <w:i w:val="0"/>
    </w:rPr>
  </w:style>
  <w:style w:type="character" w:customStyle="1" w:styleId="ListLabel85">
    <w:name w:val="ListLabel 85"/>
    <w:qFormat/>
    <w:rsid w:val="00ED13CC"/>
    <w:rPr>
      <w:b w:val="0"/>
      <w:i w:val="0"/>
    </w:rPr>
  </w:style>
  <w:style w:type="character" w:customStyle="1" w:styleId="ListLabel86">
    <w:name w:val="ListLabel 86"/>
    <w:qFormat/>
    <w:rsid w:val="00ED13CC"/>
    <w:rPr>
      <w:b w:val="0"/>
      <w:i w:val="0"/>
    </w:rPr>
  </w:style>
  <w:style w:type="character" w:customStyle="1" w:styleId="ListLabel87">
    <w:name w:val="ListLabel 87"/>
    <w:qFormat/>
    <w:rsid w:val="00ED13CC"/>
    <w:rPr>
      <w:color w:val="000000" w:themeColor="text1"/>
    </w:rPr>
  </w:style>
  <w:style w:type="character" w:customStyle="1" w:styleId="ListLabel88">
    <w:name w:val="ListLabel 88"/>
    <w:qFormat/>
    <w:rsid w:val="00ED13CC"/>
    <w:rPr>
      <w:color w:val="000000" w:themeColor="text1"/>
    </w:rPr>
  </w:style>
  <w:style w:type="character" w:customStyle="1" w:styleId="ListLabel89">
    <w:name w:val="ListLabel 89"/>
    <w:qFormat/>
    <w:rsid w:val="00ED13CC"/>
    <w:rPr>
      <w:color w:val="000000" w:themeColor="text1"/>
    </w:rPr>
  </w:style>
  <w:style w:type="character" w:customStyle="1" w:styleId="ListLabel90">
    <w:name w:val="ListLabel 90"/>
    <w:qFormat/>
    <w:rsid w:val="00ED13CC"/>
    <w:rPr>
      <w:color w:val="000000" w:themeColor="text1"/>
    </w:rPr>
  </w:style>
  <w:style w:type="character" w:customStyle="1" w:styleId="ListLabel91">
    <w:name w:val="ListLabel 91"/>
    <w:qFormat/>
    <w:rsid w:val="00ED13CC"/>
    <w:rPr>
      <w:color w:val="000000" w:themeColor="text1"/>
    </w:rPr>
  </w:style>
  <w:style w:type="character" w:customStyle="1" w:styleId="ListLabel92">
    <w:name w:val="ListLabel 92"/>
    <w:qFormat/>
    <w:rsid w:val="00ED13CC"/>
    <w:rPr>
      <w:color w:val="000000" w:themeColor="text1"/>
    </w:rPr>
  </w:style>
  <w:style w:type="character" w:customStyle="1" w:styleId="ListLabel93">
    <w:name w:val="ListLabel 93"/>
    <w:qFormat/>
    <w:rsid w:val="00ED13C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ED13C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ED13CC"/>
    <w:rPr>
      <w:color w:val="000000" w:themeColor="text1"/>
    </w:rPr>
  </w:style>
  <w:style w:type="paragraph" w:customStyle="1" w:styleId="1c">
    <w:name w:val="Заголовок1"/>
    <w:basedOn w:val="a"/>
    <w:next w:val="aff0"/>
    <w:qFormat/>
    <w:rsid w:val="00ED13C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ED13CC"/>
    <w:rPr>
      <w:rFonts w:cs="FreeSans"/>
    </w:rPr>
  </w:style>
  <w:style w:type="paragraph" w:styleId="aff2">
    <w:name w:val="caption"/>
    <w:basedOn w:val="a"/>
    <w:next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ED13CC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6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e">
    <w:name w:val="Без интервала1"/>
    <w:qFormat/>
    <w:rsid w:val="00FE2535"/>
    <w:rPr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13">
    <w:name w:val="Абзац списка11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3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0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next w:val="aff0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0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c"/>
    <w:next w:val="a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next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next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next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2b">
    <w:name w:val="Знак Знак Знак Знак Знак Знак Знак Знак Знак Знак2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next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2c">
    <w:name w:val="Знак2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2e">
    <w:name w:val="Знак Знак Знак Знак Знак Знак Знак2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">
    <w:name w:val="Body Text First Indent 2"/>
    <w:basedOn w:val="aff9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3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qFormat/>
    <w:rsid w:val="00083069"/>
    <w:pPr>
      <w:tabs>
        <w:tab w:val="right" w:leader="dot" w:pos="10196"/>
      </w:tabs>
      <w:spacing w:after="0" w:line="240" w:lineRule="auto"/>
      <w:ind w:left="221"/>
    </w:pPr>
    <w:rPr>
      <w:rFonts w:ascii="Times New Roman" w:eastAsia="Times New Roman" w:hAnsi="Times New Roman"/>
      <w:bCs/>
      <w:iCs/>
      <w:noProof/>
      <w:sz w:val="20"/>
      <w:szCs w:val="20"/>
      <w:lang w:eastAsia="ru-RU"/>
    </w:rPr>
  </w:style>
  <w:style w:type="paragraph" w:styleId="1f4">
    <w:name w:val="toc 1"/>
    <w:basedOn w:val="a"/>
    <w:next w:val="a"/>
    <w:autoRedefine/>
    <w:uiPriority w:val="39"/>
    <w:unhideWhenUsed/>
    <w:qFormat/>
    <w:rsid w:val="001C167C"/>
    <w:pPr>
      <w:tabs>
        <w:tab w:val="left" w:pos="142"/>
        <w:tab w:val="right" w:leader="dot" w:pos="10206"/>
      </w:tabs>
      <w:spacing w:before="120" w:after="120" w:line="240" w:lineRule="auto"/>
      <w:ind w:left="-426"/>
      <w:contextualSpacing/>
      <w:jc w:val="both"/>
    </w:pPr>
    <w:rPr>
      <w:rFonts w:ascii="Times New Roman" w:hAnsi="Times New Roman"/>
      <w:b/>
      <w:bCs/>
    </w:rPr>
  </w:style>
  <w:style w:type="paragraph" w:styleId="38">
    <w:name w:val="toc 3"/>
    <w:basedOn w:val="a"/>
    <w:next w:val="a"/>
    <w:link w:val="37"/>
    <w:autoRedefine/>
    <w:uiPriority w:val="39"/>
    <w:unhideWhenUsed/>
    <w:qFormat/>
    <w:rsid w:val="00B44A26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"/>
    <w:next w:val="a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1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link w:val="11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uiPriority w:val="99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7"/>
    <w:qFormat/>
    <w:rsid w:val="007E6E84"/>
    <w:pPr>
      <w:ind w:left="0"/>
    </w:pPr>
  </w:style>
  <w:style w:type="paragraph" w:customStyle="1" w:styleId="1f6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6"/>
    <w:uiPriority w:val="99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numPr>
        <w:numId w:val="0"/>
      </w:numPr>
      <w:spacing w:after="240" w:line="276" w:lineRule="auto"/>
    </w:pPr>
    <w:rPr>
      <w:i w:val="0"/>
    </w:rPr>
  </w:style>
  <w:style w:type="paragraph" w:customStyle="1" w:styleId="1f7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FE4C7B"/>
    <w:pPr>
      <w:ind w:left="3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styleId="affffc">
    <w:name w:val="TOC Heading"/>
    <w:basedOn w:val="1"/>
    <w:next w:val="a"/>
    <w:uiPriority w:val="39"/>
    <w:unhideWhenUsed/>
    <w:qFormat/>
    <w:rsid w:val="00825C9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ffffd">
    <w:name w:val="РегламентГПЗУ"/>
    <w:basedOn w:val="affff3"/>
    <w:qFormat/>
    <w:rsid w:val="004C00E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4C00E1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"/>
    <w:uiPriority w:val="1"/>
    <w:qFormat/>
    <w:rsid w:val="00DC3DDB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ffffe">
    <w:name w:val="Содержимое врезки"/>
    <w:basedOn w:val="a"/>
    <w:qFormat/>
    <w:rsid w:val="00ED13CC"/>
  </w:style>
  <w:style w:type="table" w:styleId="afffff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1"/>
    <w:uiPriority w:val="59"/>
    <w:rsid w:val="00685B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E3366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39"/>
    <w:rsid w:val="0020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Hyperlink"/>
    <w:basedOn w:val="a0"/>
    <w:uiPriority w:val="99"/>
    <w:unhideWhenUsed/>
    <w:rsid w:val="00E65883"/>
    <w:rPr>
      <w:color w:val="0000FF" w:themeColor="hyperlink"/>
      <w:u w:val="single"/>
    </w:rPr>
  </w:style>
  <w:style w:type="character" w:styleId="afffff1">
    <w:name w:val="footnote reference"/>
    <w:basedOn w:val="a0"/>
    <w:semiHidden/>
    <w:unhideWhenUsed/>
    <w:rsid w:val="00827F82"/>
    <w:rPr>
      <w:vertAlign w:val="superscript"/>
    </w:rPr>
  </w:style>
  <w:style w:type="paragraph" w:customStyle="1" w:styleId="1f9">
    <w:name w:val="Основной текст1"/>
    <w:basedOn w:val="a"/>
    <w:link w:val="afffff2"/>
    <w:rsid w:val="007402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2">
    <w:name w:val="Основной текст_"/>
    <w:basedOn w:val="a0"/>
    <w:link w:val="1f9"/>
    <w:rsid w:val="0074025D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2f4">
    <w:name w:val="Заголовок №2_"/>
    <w:basedOn w:val="a0"/>
    <w:link w:val="2f5"/>
    <w:rsid w:val="00486A2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5">
    <w:name w:val="Заголовок №2"/>
    <w:basedOn w:val="a"/>
    <w:link w:val="2f4"/>
    <w:rsid w:val="00486A29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fff3">
    <w:name w:val="Сноска_"/>
    <w:basedOn w:val="a0"/>
    <w:link w:val="afffff4"/>
    <w:rsid w:val="0018578B"/>
    <w:rPr>
      <w:rFonts w:ascii="Times New Roman" w:eastAsia="Times New Roman" w:hAnsi="Times New Roman"/>
      <w:shd w:val="clear" w:color="auto" w:fill="FFFFFF"/>
    </w:rPr>
  </w:style>
  <w:style w:type="paragraph" w:customStyle="1" w:styleId="afffff4">
    <w:name w:val="Сноска"/>
    <w:basedOn w:val="a"/>
    <w:link w:val="afffff3"/>
    <w:rsid w:val="001857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b">
    <w:name w:val="Основной текст (3)_"/>
    <w:basedOn w:val="a0"/>
    <w:link w:val="3c"/>
    <w:rsid w:val="0018578B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8578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  <w:sz w:val="20"/>
      <w:szCs w:val="20"/>
      <w:lang w:eastAsia="ru-RU"/>
    </w:rPr>
  </w:style>
  <w:style w:type="table" w:customStyle="1" w:styleId="43">
    <w:name w:val="Сетка таблицы4"/>
    <w:basedOn w:val="a1"/>
    <w:next w:val="afffff"/>
    <w:uiPriority w:val="39"/>
    <w:rsid w:val="001857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93C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5">
    <w:name w:val="endnote reference"/>
    <w:basedOn w:val="a0"/>
    <w:uiPriority w:val="99"/>
    <w:semiHidden/>
    <w:unhideWhenUsed/>
    <w:rsid w:val="00F8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67833498D2C55F773BE12A7AD7C4965C9424013E027C15208446AA5F016B8C36C8E16726CF7078EBC0919FFGCADH" TargetMode="External"/><Relationship Id="rId18" Type="http://schemas.openxmlformats.org/officeDocument/2006/relationships/hyperlink" Target="consultantplus://offline/ref=1F267833498D2C55F773BE12A7AD7C4965C8444218E027C15208446AA5F016B8C36C8E16726CF7078EBC0919FFGCADH" TargetMode="External"/><Relationship Id="rId2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consultantplus://offline/ref=1F267833498D2C55F773A01FB1C1224661C21A4A1BE22D900D59423DFAA010ED912CD04F222BBC0A88A11519FAD1BA2765G1A0H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www.pu.primorsky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://www.pu.primorsky.ru/" TargetMode="External"/><Relationship Id="rId63" Type="http://schemas.openxmlformats.org/officeDocument/2006/relationships/hyperlink" Target="consultantplus://offline/ref=3641859053ACC5B20D68DE6EA18FB17DD883981D76AFD5EF48B56FE7D78D068B8250A6AABBE143D4433F7AAB4929E53E62H4AFH" TargetMode="External"/><Relationship Id="rId68" Type="http://schemas.openxmlformats.org/officeDocument/2006/relationships/hyperlink" Target="http://www.pu.primorsky.ru/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adm-ussuriisk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267833498D2C55F773BE12A7AD7C4962C8404F18E527C15208446AA5F016B8C36C8E16726CF7078EBC0919FFGCADH" TargetMode="External"/><Relationship Id="rId29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11" Type="http://schemas.openxmlformats.org/officeDocument/2006/relationships/hyperlink" Target="consultantplus://offline/ref=1F267833498D2C55F773BE12A7AD7C4965C844441AE327C15208446AA5F016B8C36C8E16726CF7078EBC0919FFGCADH" TargetMode="External"/><Relationship Id="rId24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pu.primorsky.ru/" TargetMode="External"/><Relationship Id="rId53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74" Type="http://schemas.openxmlformats.org/officeDocument/2006/relationships/hyperlink" Target="http://www.adm-ussuriisk.ru/" TargetMode="External"/><Relationship Id="rId79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10" Type="http://schemas.openxmlformats.org/officeDocument/2006/relationships/hyperlink" Target="consultantplus://offline/ref=1F267833498D2C55F773BE12A7AD7C4963C1434211B370C3035D4A6FADA04CA8C725DA186D6FEE198BA209G1ABH" TargetMode="External"/><Relationship Id="rId19" Type="http://schemas.openxmlformats.org/officeDocument/2006/relationships/hyperlink" Target="consultantplus://offline/ref=1F267833498D2C55F773BE12A7AD7C4962C1474312E527C15208446AA5F016B8C36C8E16726CF7078EBC0919FFGCADH" TargetMode="External"/><Relationship Id="rId31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0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5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73" Type="http://schemas.openxmlformats.org/officeDocument/2006/relationships/hyperlink" Target="mailto:" TargetMode="Externa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F267833498D2C55F773BE12A7AD7C4965C8444219E027C15208446AA5F016B8C36C8E16726CF7078EBC0919FFGCADH" TargetMode="External"/><Relationship Id="rId22" Type="http://schemas.openxmlformats.org/officeDocument/2006/relationships/hyperlink" Target="consultantplus://offline/ref=1F267833498D2C55F773A01FB1C1224661C21A4A1BE32491095C423DFAA010ED912CD04F222BBC0A88A11519FAD1BA2765G1A0H" TargetMode="External"/><Relationship Id="rId2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0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4" Type="http://schemas.openxmlformats.org/officeDocument/2006/relationships/hyperlink" Target="consultantplus://offline/ref=3641859053ACC5B20D68DE6EA18FB17DD883981D70AFD4E04DBE32EDDFD40A89855FF9AFAEF01BD8412264AC5035E73CH6A2H" TargetMode="External"/><Relationship Id="rId69" Type="http://schemas.openxmlformats.org/officeDocument/2006/relationships/hyperlink" Target="http://www.adm-ussuriisk.ru/" TargetMode="External"/><Relationship Id="rId77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://www.pu.primorsky.ru/" TargetMode="External"/><Relationship Id="rId72" Type="http://schemas.openxmlformats.org/officeDocument/2006/relationships/hyperlink" Target="http://www.adm-ussuriisk.ru/" TargetMode="Externa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1F267833498D2C55F773BE12A7AD7C4965C8444219E327C15208446AA5F016B8C36C8E16726CF7078EBC0919FFGCADH" TargetMode="External"/><Relationship Id="rId17" Type="http://schemas.openxmlformats.org/officeDocument/2006/relationships/hyperlink" Target="consultantplus://offline/ref=1F267833498D2C55F773BE12A7AD7C4962C14D4613E627C15208446AA5F016B8C36C8E16726CF7078EBC0919FFGCADH" TargetMode="External"/><Relationship Id="rId25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pu.primorsky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67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1F267833498D2C55F773BE12A7AD7C4965CB44421FE027C15208446AA5F016B8C36C8E16726CF7078EBC0919FFGCADH" TargetMode="External"/><Relationship Id="rId41" Type="http://schemas.openxmlformats.org/officeDocument/2006/relationships/hyperlink" Target="http://www.pu.primorsky.ru/" TargetMode="External"/><Relationship Id="rId54" Type="http://schemas.openxmlformats.org/officeDocument/2006/relationships/hyperlink" Target="http://www.gosuslugi.ru/" TargetMode="External"/><Relationship Id="rId6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70" Type="http://schemas.openxmlformats.org/officeDocument/2006/relationships/hyperlink" Target="http://www.gosuslugi.ru/" TargetMode="External"/><Relationship Id="rId75" Type="http://schemas.openxmlformats.org/officeDocument/2006/relationships/hyperlink" Target="mailto:info@mfc-25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consultantplus://offline/ref=1F267833498D2C55F773BE12A7AD7C4965C9414F19E727C15208446AA5F016B8C36C8E16726CF7078EBC0919FFGCADH" TargetMode="External"/><Relationship Id="rId23" Type="http://schemas.openxmlformats.org/officeDocument/2006/relationships/hyperlink" Target="consultantplus://offline/ref=1F267833498D2C55F773A01FB1C1224661C21A4A1DE3259E0C571F37F2F91CEF96238F4A373AE4068ABC0B1EE3CDB825G6A5H" TargetMode="External"/><Relationship Id="rId2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6" Type="http://schemas.openxmlformats.org/officeDocument/2006/relationships/hyperlink" Target="http://www.pu.primorsky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1DA88-0E78-44D3-95CF-54712B835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2D273-F554-449B-A488-2581883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25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Филиппов Юрий Михайлович</dc:creator>
  <cp:keywords>регламент собственность бесплатно</cp:keywords>
  <dc:description>exif_MSED_556e57cbe0e1ff858308d6ad0054c8d7d5f9b6258779a797a1ebc6a74670a65e</dc:description>
  <cp:lastModifiedBy>User</cp:lastModifiedBy>
  <cp:revision>91</cp:revision>
  <cp:lastPrinted>2022-11-29T01:54:00Z</cp:lastPrinted>
  <dcterms:created xsi:type="dcterms:W3CDTF">2022-12-28T05:15:00Z</dcterms:created>
  <dcterms:modified xsi:type="dcterms:W3CDTF">2023-02-21T06:53:00Z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