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CE" w:rsidRPr="00C25829" w:rsidRDefault="00023973" w:rsidP="0002397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25829">
        <w:rPr>
          <w:rFonts w:ascii="Times New Roman" w:hAnsi="Times New Roman" w:cs="Times New Roman"/>
          <w:sz w:val="24"/>
          <w:szCs w:val="24"/>
        </w:rPr>
        <w:t xml:space="preserve">Приложение к проекту решения Думы Дальнегорского городского округа «О </w:t>
      </w:r>
      <w:r w:rsidR="007D622C">
        <w:rPr>
          <w:rFonts w:ascii="Times New Roman" w:hAnsi="Times New Roman" w:cs="Times New Roman"/>
          <w:sz w:val="24"/>
          <w:szCs w:val="24"/>
        </w:rPr>
        <w:t xml:space="preserve">Положении «О наставничестве на муниципальной службе </w:t>
      </w:r>
      <w:proofErr w:type="gramStart"/>
      <w:r w:rsidR="007D62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22C">
        <w:rPr>
          <w:rFonts w:ascii="Times New Roman" w:hAnsi="Times New Roman" w:cs="Times New Roman"/>
          <w:sz w:val="24"/>
          <w:szCs w:val="24"/>
        </w:rPr>
        <w:t>Дальнегорском</w:t>
      </w:r>
      <w:proofErr w:type="gramEnd"/>
      <w:r w:rsidR="007D622C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B57747" w:rsidRPr="00C25829">
        <w:rPr>
          <w:rFonts w:ascii="Times New Roman" w:hAnsi="Times New Roman" w:cs="Times New Roman"/>
          <w:sz w:val="24"/>
          <w:szCs w:val="24"/>
        </w:rPr>
        <w:t>»</w:t>
      </w:r>
    </w:p>
    <w:p w:rsidR="00023973" w:rsidRDefault="00023973" w:rsidP="000239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3973" w:rsidRDefault="00023973" w:rsidP="000239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23973" w:rsidRDefault="00023973" w:rsidP="00023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3FA7" w:rsidRDefault="001468C3" w:rsidP="00B319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решения Думы Дальнегорского городского округа «О </w:t>
      </w:r>
      <w:r w:rsidR="007D622C">
        <w:rPr>
          <w:rFonts w:ascii="Times New Roman" w:hAnsi="Times New Roman" w:cs="Times New Roman"/>
          <w:sz w:val="26"/>
          <w:szCs w:val="26"/>
        </w:rPr>
        <w:t xml:space="preserve">Положении «О наставничестве на муниципальной службе </w:t>
      </w:r>
      <w:proofErr w:type="gramStart"/>
      <w:r w:rsidR="007D62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D62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622C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7D622C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0A5714">
        <w:rPr>
          <w:rFonts w:ascii="Times New Roman" w:hAnsi="Times New Roman" w:cs="Times New Roman"/>
          <w:sz w:val="26"/>
          <w:szCs w:val="26"/>
        </w:rPr>
        <w:t>»</w:t>
      </w:r>
      <w:r w:rsidR="007D62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="007D622C">
        <w:rPr>
          <w:rFonts w:ascii="Times New Roman" w:hAnsi="Times New Roman" w:cs="Times New Roman"/>
          <w:sz w:val="26"/>
          <w:szCs w:val="26"/>
        </w:rPr>
        <w:t>на основании Резолюции, принятой 11 июня 2019 года молодёжной парламентской ассамблеи при Законодательном Собрании Приморского края (далее – Резолюция).</w:t>
      </w:r>
    </w:p>
    <w:p w:rsidR="007D622C" w:rsidRDefault="007D622C" w:rsidP="00B319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D622C" w:rsidRDefault="007D622C" w:rsidP="00C020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пункту 2.1 Резолюции</w:t>
      </w:r>
      <w:r w:rsidR="00A1322C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рекомендовано рассмотреть возможность разработки и принятия муниципальных правовых актов о наставничестве  в органах местного самоуправления.</w:t>
      </w:r>
    </w:p>
    <w:p w:rsidR="00A1322C" w:rsidRDefault="00A1322C" w:rsidP="00C020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4878" w:rsidRDefault="00684878" w:rsidP="00684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Институт наставничества для муниципальной службы позволяет обеспечить преемственность в ее функционировании и развитии, передачу опыта от старшего поколения к младшему, сократить время адаптации для вновь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поступивших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службу. Представляется, что возрождение традиций наставничества – актуальная и крайне важная кадровая технология на муниципальной службе, которая позволит создать условия для развития качественного муниципального управления.</w:t>
      </w:r>
    </w:p>
    <w:p w:rsidR="00A1322C" w:rsidRDefault="00A1322C" w:rsidP="00684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22C" w:rsidRDefault="007D622C" w:rsidP="00C020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0FD0" w:rsidRDefault="00530FD0" w:rsidP="00B319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6DFF" w:rsidRDefault="00486DFF" w:rsidP="00B319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6DFF" w:rsidRDefault="00486DFF" w:rsidP="00486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Думы</w:t>
      </w:r>
    </w:p>
    <w:p w:rsidR="00486DFF" w:rsidRDefault="00486DFF" w:rsidP="00486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486DFF" w:rsidRDefault="00486DFF" w:rsidP="00486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8C0BD7">
        <w:rPr>
          <w:rFonts w:ascii="Times New Roman" w:hAnsi="Times New Roman" w:cs="Times New Roman"/>
          <w:sz w:val="26"/>
          <w:szCs w:val="26"/>
        </w:rPr>
        <w:t xml:space="preserve">местному самоуправлению и законности                                       В.Н. </w:t>
      </w:r>
      <w:proofErr w:type="spellStart"/>
      <w:r w:rsidR="008C0BD7">
        <w:rPr>
          <w:rFonts w:ascii="Times New Roman" w:hAnsi="Times New Roman" w:cs="Times New Roman"/>
          <w:sz w:val="26"/>
          <w:szCs w:val="26"/>
        </w:rPr>
        <w:t>Анташкевич</w:t>
      </w:r>
      <w:proofErr w:type="spellEnd"/>
    </w:p>
    <w:p w:rsidR="00486DFF" w:rsidRPr="00023973" w:rsidRDefault="00486DFF" w:rsidP="00486D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FF" w:rsidRPr="00023973" w:rsidSect="00F3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973"/>
    <w:rsid w:val="00023973"/>
    <w:rsid w:val="000A5714"/>
    <w:rsid w:val="000F68A2"/>
    <w:rsid w:val="001468C3"/>
    <w:rsid w:val="00183FA7"/>
    <w:rsid w:val="002224A1"/>
    <w:rsid w:val="00365A1A"/>
    <w:rsid w:val="0039660F"/>
    <w:rsid w:val="00486DFF"/>
    <w:rsid w:val="004C7D24"/>
    <w:rsid w:val="00530FD0"/>
    <w:rsid w:val="00684878"/>
    <w:rsid w:val="007D622C"/>
    <w:rsid w:val="008819A1"/>
    <w:rsid w:val="00897591"/>
    <w:rsid w:val="008C0BD7"/>
    <w:rsid w:val="009A6CB8"/>
    <w:rsid w:val="00A1322C"/>
    <w:rsid w:val="00AC6823"/>
    <w:rsid w:val="00B31921"/>
    <w:rsid w:val="00B57747"/>
    <w:rsid w:val="00B9164B"/>
    <w:rsid w:val="00C02029"/>
    <w:rsid w:val="00C25829"/>
    <w:rsid w:val="00D6407D"/>
    <w:rsid w:val="00DE72AA"/>
    <w:rsid w:val="00E01000"/>
    <w:rsid w:val="00E419BC"/>
    <w:rsid w:val="00ED2510"/>
    <w:rsid w:val="00F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90D3-691A-4FFA-B203-E875B234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 DGO</cp:lastModifiedBy>
  <cp:revision>16</cp:revision>
  <cp:lastPrinted>2020-06-22T07:29:00Z</cp:lastPrinted>
  <dcterms:created xsi:type="dcterms:W3CDTF">2020-04-01T02:30:00Z</dcterms:created>
  <dcterms:modified xsi:type="dcterms:W3CDTF">2020-06-22T07:30:00Z</dcterms:modified>
</cp:coreProperties>
</file>