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4E" w:rsidRPr="00513826" w:rsidRDefault="00CF1B4E" w:rsidP="00037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382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F49AF" w:rsidRPr="00513826" w:rsidRDefault="00FF49AF" w:rsidP="00037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826">
        <w:rPr>
          <w:rFonts w:ascii="Times New Roman" w:hAnsi="Times New Roman" w:cs="Times New Roman"/>
          <w:b/>
          <w:sz w:val="26"/>
          <w:szCs w:val="26"/>
        </w:rPr>
        <w:t>к прогнозу социально-экономического развития</w:t>
      </w:r>
      <w:r w:rsidR="00037F9D" w:rsidRPr="00513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b/>
          <w:sz w:val="26"/>
          <w:szCs w:val="26"/>
        </w:rPr>
        <w:t xml:space="preserve">Дальнегорского </w:t>
      </w:r>
      <w:r w:rsidR="00037F9D" w:rsidRPr="00513826">
        <w:rPr>
          <w:rFonts w:ascii="Times New Roman" w:hAnsi="Times New Roman" w:cs="Times New Roman"/>
          <w:b/>
          <w:sz w:val="26"/>
          <w:szCs w:val="26"/>
        </w:rPr>
        <w:br/>
      </w:r>
      <w:r w:rsidRPr="00513826">
        <w:rPr>
          <w:rFonts w:ascii="Times New Roman" w:hAnsi="Times New Roman" w:cs="Times New Roman"/>
          <w:b/>
          <w:sz w:val="26"/>
          <w:szCs w:val="26"/>
        </w:rPr>
        <w:t>городского округа на 20</w:t>
      </w:r>
      <w:r w:rsidR="00A37A8F" w:rsidRPr="00513826">
        <w:rPr>
          <w:rFonts w:ascii="Times New Roman" w:hAnsi="Times New Roman" w:cs="Times New Roman"/>
          <w:b/>
          <w:sz w:val="26"/>
          <w:szCs w:val="26"/>
        </w:rPr>
        <w:t>2</w:t>
      </w:r>
      <w:r w:rsidR="00D618B8" w:rsidRPr="00513826">
        <w:rPr>
          <w:rFonts w:ascii="Times New Roman" w:hAnsi="Times New Roman" w:cs="Times New Roman"/>
          <w:b/>
          <w:sz w:val="26"/>
          <w:szCs w:val="26"/>
        </w:rPr>
        <w:t>2</w:t>
      </w:r>
      <w:r w:rsidRPr="00513826">
        <w:rPr>
          <w:rFonts w:ascii="Times New Roman" w:hAnsi="Times New Roman" w:cs="Times New Roman"/>
          <w:b/>
          <w:sz w:val="26"/>
          <w:szCs w:val="26"/>
        </w:rPr>
        <w:t xml:space="preserve"> год и </w:t>
      </w:r>
      <w:r w:rsidR="00EA4381" w:rsidRPr="00513826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3165A9" w:rsidRPr="00513826">
        <w:rPr>
          <w:rFonts w:ascii="Times New Roman" w:hAnsi="Times New Roman" w:cs="Times New Roman"/>
          <w:b/>
          <w:sz w:val="26"/>
          <w:szCs w:val="26"/>
        </w:rPr>
        <w:t>2</w:t>
      </w:r>
      <w:r w:rsidR="00D618B8" w:rsidRPr="00513826">
        <w:rPr>
          <w:rFonts w:ascii="Times New Roman" w:hAnsi="Times New Roman" w:cs="Times New Roman"/>
          <w:b/>
          <w:sz w:val="26"/>
          <w:szCs w:val="26"/>
        </w:rPr>
        <w:t>3</w:t>
      </w:r>
      <w:r w:rsidR="00EA4381" w:rsidRPr="00513826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618B8" w:rsidRPr="00513826">
        <w:rPr>
          <w:rFonts w:ascii="Times New Roman" w:hAnsi="Times New Roman" w:cs="Times New Roman"/>
          <w:b/>
          <w:sz w:val="26"/>
          <w:szCs w:val="26"/>
        </w:rPr>
        <w:t>4</w:t>
      </w:r>
      <w:r w:rsidR="00EA4381" w:rsidRPr="00513826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37F9D" w:rsidRPr="00513826" w:rsidRDefault="00037F9D" w:rsidP="007225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19" w:rsidRPr="00513826" w:rsidRDefault="00EA4381" w:rsidP="005E36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П</w:t>
      </w:r>
      <w:r w:rsidR="00FF49AF" w:rsidRPr="00513826">
        <w:rPr>
          <w:rFonts w:ascii="Times New Roman" w:hAnsi="Times New Roman" w:cs="Times New Roman"/>
          <w:sz w:val="26"/>
          <w:szCs w:val="26"/>
        </w:rPr>
        <w:t xml:space="preserve">рогноз Дальнегорского городского округа на </w:t>
      </w:r>
      <w:r w:rsidRPr="00513826">
        <w:rPr>
          <w:rFonts w:ascii="Times New Roman" w:hAnsi="Times New Roman" w:cs="Times New Roman"/>
          <w:sz w:val="26"/>
          <w:szCs w:val="26"/>
        </w:rPr>
        <w:t>20</w:t>
      </w:r>
      <w:r w:rsidR="00A37A8F" w:rsidRPr="00513826">
        <w:rPr>
          <w:rFonts w:ascii="Times New Roman" w:hAnsi="Times New Roman" w:cs="Times New Roman"/>
          <w:sz w:val="26"/>
          <w:szCs w:val="26"/>
        </w:rPr>
        <w:t>2</w:t>
      </w:r>
      <w:r w:rsidR="00D618B8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76A25" w:rsidRPr="00513826">
        <w:rPr>
          <w:rFonts w:ascii="Times New Roman" w:hAnsi="Times New Roman" w:cs="Times New Roman"/>
          <w:sz w:val="26"/>
          <w:szCs w:val="26"/>
        </w:rPr>
        <w:t>2</w:t>
      </w:r>
      <w:r w:rsidR="00D618B8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и 202</w:t>
      </w:r>
      <w:r w:rsidR="00D618B8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F49A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5E3619" w:rsidRPr="00513826">
        <w:rPr>
          <w:rFonts w:ascii="Times New Roman" w:hAnsi="Times New Roman" w:cs="Times New Roman"/>
          <w:sz w:val="26"/>
          <w:szCs w:val="26"/>
        </w:rPr>
        <w:t>разработан в соответствии с Бюджетным кодексом Российской Федерации,</w:t>
      </w:r>
      <w:r w:rsidR="005E3619" w:rsidRPr="00513826">
        <w:t xml:space="preserve"> </w:t>
      </w:r>
      <w:r w:rsidR="005E3619" w:rsidRPr="00513826">
        <w:rPr>
          <w:rFonts w:ascii="Times New Roman" w:hAnsi="Times New Roman" w:cs="Times New Roman"/>
          <w:sz w:val="26"/>
          <w:szCs w:val="26"/>
        </w:rPr>
        <w:t>Федеральным законом «Об общих принципах организации местного самоуправления в Российской Федерации» от 06.10.2003г. №131-ФЗ,</w:t>
      </w:r>
      <w:r w:rsidR="005E3619" w:rsidRPr="00513826">
        <w:t xml:space="preserve"> </w:t>
      </w:r>
      <w:r w:rsidR="005E3619" w:rsidRPr="00513826">
        <w:rPr>
          <w:rFonts w:ascii="Times New Roman" w:hAnsi="Times New Roman" w:cs="Times New Roman"/>
          <w:sz w:val="26"/>
          <w:szCs w:val="26"/>
        </w:rPr>
        <w:t xml:space="preserve">Федеральным законом «О стратегическом планировании в Российской Федерации» от 28.06.2014г. №172-ФЗ, постановлением администрации Дальнегорского городского округа «О порядке формирования, одобрения, мониторинга и контроля реализации прогноза социально-экономического развития Дальнегорского городского округа» от </w:t>
      </w:r>
      <w:r w:rsidR="00002BB6" w:rsidRPr="00513826">
        <w:rPr>
          <w:rFonts w:ascii="Times New Roman" w:hAnsi="Times New Roman" w:cs="Times New Roman"/>
          <w:sz w:val="26"/>
          <w:szCs w:val="26"/>
        </w:rPr>
        <w:t>30.11</w:t>
      </w:r>
      <w:r w:rsidR="005E3619" w:rsidRPr="00513826">
        <w:rPr>
          <w:rFonts w:ascii="Times New Roman" w:hAnsi="Times New Roman" w:cs="Times New Roman"/>
          <w:sz w:val="26"/>
          <w:szCs w:val="26"/>
        </w:rPr>
        <w:t>.20</w:t>
      </w:r>
      <w:r w:rsidR="00002BB6" w:rsidRPr="00513826">
        <w:rPr>
          <w:rFonts w:ascii="Times New Roman" w:hAnsi="Times New Roman" w:cs="Times New Roman"/>
          <w:sz w:val="26"/>
          <w:szCs w:val="26"/>
        </w:rPr>
        <w:t>20</w:t>
      </w:r>
      <w:r w:rsidR="005E3619" w:rsidRPr="00513826">
        <w:rPr>
          <w:rFonts w:ascii="Times New Roman" w:hAnsi="Times New Roman" w:cs="Times New Roman"/>
          <w:sz w:val="26"/>
          <w:szCs w:val="26"/>
        </w:rPr>
        <w:t xml:space="preserve"> № </w:t>
      </w:r>
      <w:r w:rsidR="00002BB6" w:rsidRPr="00513826">
        <w:rPr>
          <w:rFonts w:ascii="Times New Roman" w:hAnsi="Times New Roman" w:cs="Times New Roman"/>
          <w:sz w:val="26"/>
          <w:szCs w:val="26"/>
        </w:rPr>
        <w:t>1173</w:t>
      </w:r>
      <w:r w:rsidR="005E3619" w:rsidRPr="00513826"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FF49AF" w:rsidRPr="00513826" w:rsidRDefault="00FF49AF" w:rsidP="005E36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Основные показатели разрабатываемого прогноза развития муниципального образования </w:t>
      </w:r>
      <w:r w:rsidR="00F44571" w:rsidRPr="00513826">
        <w:rPr>
          <w:rFonts w:ascii="Times New Roman" w:hAnsi="Times New Roman" w:cs="Times New Roman"/>
          <w:sz w:val="26"/>
          <w:szCs w:val="26"/>
        </w:rPr>
        <w:t>явля</w:t>
      </w:r>
      <w:r w:rsidR="007E1DB5" w:rsidRPr="00513826">
        <w:rPr>
          <w:rFonts w:ascii="Times New Roman" w:hAnsi="Times New Roman" w:cs="Times New Roman"/>
          <w:sz w:val="26"/>
          <w:szCs w:val="26"/>
        </w:rPr>
        <w:t>ю</w:t>
      </w:r>
      <w:r w:rsidR="00F44571" w:rsidRPr="00513826">
        <w:rPr>
          <w:rFonts w:ascii="Times New Roman" w:hAnsi="Times New Roman" w:cs="Times New Roman"/>
          <w:sz w:val="26"/>
          <w:szCs w:val="26"/>
        </w:rPr>
        <w:t>тся основой для составления проекта бюджета на очередной финансовый год и плановый период</w:t>
      </w:r>
      <w:r w:rsidR="007E1DB5" w:rsidRPr="00513826">
        <w:rPr>
          <w:rFonts w:ascii="Times New Roman" w:hAnsi="Times New Roman" w:cs="Times New Roman"/>
          <w:sz w:val="26"/>
          <w:szCs w:val="26"/>
        </w:rPr>
        <w:t>.</w:t>
      </w:r>
    </w:p>
    <w:p w:rsidR="00FF49AF" w:rsidRPr="00513826" w:rsidRDefault="00FF49AF" w:rsidP="00B260E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513826" w:rsidRDefault="00FF49AF" w:rsidP="00037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Toc152557187"/>
      <w:r w:rsidRPr="00513826">
        <w:rPr>
          <w:rFonts w:ascii="Times New Roman" w:hAnsi="Times New Roman" w:cs="Times New Roman"/>
          <w:b/>
          <w:sz w:val="26"/>
          <w:szCs w:val="26"/>
        </w:rPr>
        <w:t>Основные параметры и индикаторы прогноза</w:t>
      </w:r>
      <w:r w:rsidR="00037F9D" w:rsidRPr="00513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7F9D" w:rsidRPr="00513826">
        <w:rPr>
          <w:rFonts w:ascii="Times New Roman" w:hAnsi="Times New Roman" w:cs="Times New Roman"/>
          <w:b/>
          <w:sz w:val="26"/>
          <w:szCs w:val="26"/>
        </w:rPr>
        <w:br/>
      </w:r>
      <w:r w:rsidRPr="00513826">
        <w:rPr>
          <w:rFonts w:ascii="Times New Roman" w:hAnsi="Times New Roman" w:cs="Times New Roman"/>
          <w:b/>
          <w:sz w:val="26"/>
          <w:szCs w:val="26"/>
        </w:rPr>
        <w:t>социально-экономического развития</w:t>
      </w:r>
    </w:p>
    <w:p w:rsidR="00F44571" w:rsidRPr="00513826" w:rsidRDefault="00FF49AF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Прогноз подготовлен на основе</w:t>
      </w:r>
      <w:r w:rsidR="00F44571" w:rsidRPr="00513826">
        <w:rPr>
          <w:rFonts w:ascii="Times New Roman" w:hAnsi="Times New Roman" w:cs="Times New Roman"/>
          <w:sz w:val="26"/>
          <w:szCs w:val="26"/>
        </w:rPr>
        <w:t>: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571" w:rsidRPr="00513826" w:rsidRDefault="00F44571" w:rsidP="00037F9D">
      <w:pPr>
        <w:spacing w:after="0" w:line="276" w:lineRule="auto"/>
        <w:ind w:firstLine="709"/>
        <w:jc w:val="both"/>
        <w:rPr>
          <w:sz w:val="26"/>
          <w:szCs w:val="26"/>
        </w:rPr>
      </w:pPr>
      <w:r w:rsidRPr="00513826">
        <w:rPr>
          <w:sz w:val="26"/>
          <w:szCs w:val="26"/>
        </w:rPr>
        <w:t xml:space="preserve">- </w:t>
      </w:r>
      <w:r w:rsidRPr="00513826">
        <w:rPr>
          <w:rFonts w:ascii="Times New Roman" w:hAnsi="Times New Roman" w:cs="Times New Roman"/>
          <w:sz w:val="26"/>
          <w:szCs w:val="26"/>
        </w:rPr>
        <w:t>основных макроэкономических показателей социально-экономического развития городского округа за 20</w:t>
      </w:r>
      <w:r w:rsidR="00D618B8" w:rsidRPr="00513826">
        <w:rPr>
          <w:rFonts w:ascii="Times New Roman" w:hAnsi="Times New Roman" w:cs="Times New Roman"/>
          <w:sz w:val="26"/>
          <w:szCs w:val="26"/>
        </w:rPr>
        <w:t>19</w:t>
      </w:r>
      <w:r w:rsidRPr="00513826">
        <w:rPr>
          <w:rFonts w:ascii="Times New Roman" w:hAnsi="Times New Roman" w:cs="Times New Roman"/>
          <w:sz w:val="26"/>
          <w:szCs w:val="26"/>
        </w:rPr>
        <w:t>-20</w:t>
      </w:r>
      <w:r w:rsidR="00D618B8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F44571" w:rsidRPr="00513826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- основных направлений и тенденций развития экономики городского округа, определяющих стратегию социально</w:t>
      </w:r>
      <w:r w:rsidR="006731D9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-</w:t>
      </w:r>
      <w:r w:rsidR="006731D9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экономического развития Дальнегорского городского округа на соответствующий период, согласованных со сценарными условиями развития Российской экономики и экономики Дальнегорского городского округа, с учетом экономической политики, осуществ</w:t>
      </w:r>
      <w:r w:rsidR="00722544" w:rsidRPr="00513826">
        <w:rPr>
          <w:rFonts w:ascii="Times New Roman" w:hAnsi="Times New Roman" w:cs="Times New Roman"/>
          <w:sz w:val="26"/>
          <w:szCs w:val="26"/>
        </w:rPr>
        <w:t>ляемой на федеральном и краевом</w:t>
      </w:r>
      <w:r w:rsidR="00980ECA" w:rsidRPr="00513826">
        <w:rPr>
          <w:rFonts w:ascii="Times New Roman" w:hAnsi="Times New Roman" w:cs="Times New Roman"/>
          <w:sz w:val="26"/>
          <w:szCs w:val="26"/>
        </w:rPr>
        <w:t xml:space="preserve"> уровнях;</w:t>
      </w:r>
    </w:p>
    <w:p w:rsidR="00F44571" w:rsidRPr="00513826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- дефляторов по видам экономической деятельности</w:t>
      </w:r>
      <w:r w:rsidR="00C02BEF" w:rsidRPr="00513826">
        <w:rPr>
          <w:rFonts w:ascii="Times New Roman" w:hAnsi="Times New Roman" w:cs="Times New Roman"/>
          <w:sz w:val="26"/>
          <w:szCs w:val="26"/>
        </w:rPr>
        <w:t>,</w:t>
      </w:r>
      <w:r w:rsidRPr="00513826">
        <w:rPr>
          <w:rFonts w:ascii="Times New Roman" w:hAnsi="Times New Roman" w:cs="Times New Roman"/>
          <w:sz w:val="26"/>
          <w:szCs w:val="26"/>
        </w:rPr>
        <w:t xml:space="preserve"> индексов цен производителей </w:t>
      </w:r>
      <w:r w:rsidR="00980ECA" w:rsidRPr="00513826">
        <w:rPr>
          <w:rFonts w:ascii="Times New Roman" w:hAnsi="Times New Roman" w:cs="Times New Roman"/>
          <w:sz w:val="26"/>
          <w:szCs w:val="26"/>
        </w:rPr>
        <w:t>на внутреннем рынке</w:t>
      </w:r>
      <w:r w:rsidR="00C02BEF" w:rsidRPr="00513826">
        <w:rPr>
          <w:rFonts w:ascii="Times New Roman" w:hAnsi="Times New Roman" w:cs="Times New Roman"/>
          <w:sz w:val="26"/>
          <w:szCs w:val="26"/>
        </w:rPr>
        <w:t>,</w:t>
      </w:r>
      <w:r w:rsidR="00C02BEF" w:rsidRPr="00513826">
        <w:t xml:space="preserve"> </w:t>
      </w:r>
      <w:r w:rsidR="00C02BEF" w:rsidRPr="00513826">
        <w:rPr>
          <w:rFonts w:ascii="Times New Roman" w:hAnsi="Times New Roman" w:cs="Times New Roman"/>
          <w:sz w:val="26"/>
          <w:szCs w:val="26"/>
        </w:rPr>
        <w:t>индексов потребительских цен</w:t>
      </w:r>
      <w:r w:rsidR="00980ECA" w:rsidRPr="00513826">
        <w:rPr>
          <w:rFonts w:ascii="Times New Roman" w:hAnsi="Times New Roman" w:cs="Times New Roman"/>
          <w:sz w:val="26"/>
          <w:szCs w:val="26"/>
        </w:rPr>
        <w:t>;</w:t>
      </w:r>
    </w:p>
    <w:p w:rsidR="00F44571" w:rsidRPr="00513826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- предложений (намерений) структурных подразделений администрации Дальнегорского городского округа на среднесрочную перспективу, планов организаций, осуществляющих деятельность на территории Дальнегорского городского округа (в том числе оценка перспектив развития системообразующих предприятий</w:t>
      </w:r>
      <w:r w:rsidR="007E1DB5" w:rsidRPr="00513826">
        <w:rPr>
          <w:rFonts w:ascii="Times New Roman" w:hAnsi="Times New Roman" w:cs="Times New Roman"/>
          <w:sz w:val="26"/>
          <w:szCs w:val="26"/>
        </w:rPr>
        <w:t>).</w:t>
      </w:r>
    </w:p>
    <w:p w:rsidR="00926F82" w:rsidRPr="00513826" w:rsidRDefault="00926F82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Поставленные цели </w:t>
      </w:r>
      <w:r w:rsidR="00CE0298" w:rsidRPr="00513826">
        <w:rPr>
          <w:rFonts w:ascii="Times New Roman" w:hAnsi="Times New Roman" w:cs="Times New Roman"/>
          <w:sz w:val="26"/>
          <w:szCs w:val="26"/>
        </w:rPr>
        <w:t xml:space="preserve">и задачи и степень их выполнения в рамках прогноза социально-экономического развития Дальнегорского городского округа </w:t>
      </w:r>
      <w:r w:rsidRPr="00513826">
        <w:rPr>
          <w:rFonts w:ascii="Times New Roman" w:hAnsi="Times New Roman" w:cs="Times New Roman"/>
          <w:sz w:val="26"/>
          <w:szCs w:val="26"/>
        </w:rPr>
        <w:t>соответствуют приоритетам</w:t>
      </w:r>
      <w:r w:rsidR="00CE0298" w:rsidRPr="00513826">
        <w:rPr>
          <w:rFonts w:ascii="Times New Roman" w:hAnsi="Times New Roman" w:cs="Times New Roman"/>
          <w:sz w:val="26"/>
          <w:szCs w:val="26"/>
        </w:rPr>
        <w:t>,</w:t>
      </w:r>
      <w:r w:rsidRPr="00513826">
        <w:rPr>
          <w:rFonts w:ascii="Times New Roman" w:hAnsi="Times New Roman" w:cs="Times New Roman"/>
          <w:sz w:val="26"/>
          <w:szCs w:val="26"/>
        </w:rPr>
        <w:t xml:space="preserve"> целям и </w:t>
      </w:r>
      <w:r w:rsidR="00CE0298" w:rsidRPr="00513826">
        <w:rPr>
          <w:rFonts w:ascii="Times New Roman" w:hAnsi="Times New Roman" w:cs="Times New Roman"/>
          <w:sz w:val="26"/>
          <w:szCs w:val="26"/>
        </w:rPr>
        <w:t xml:space="preserve">задачам, </w:t>
      </w:r>
      <w:r w:rsidRPr="00513826">
        <w:rPr>
          <w:rFonts w:ascii="Times New Roman" w:hAnsi="Times New Roman" w:cs="Times New Roman"/>
          <w:sz w:val="26"/>
          <w:szCs w:val="26"/>
        </w:rPr>
        <w:t>определ</w:t>
      </w:r>
      <w:r w:rsidR="00CE0298" w:rsidRPr="00513826">
        <w:rPr>
          <w:rFonts w:ascii="Times New Roman" w:hAnsi="Times New Roman" w:cs="Times New Roman"/>
          <w:sz w:val="26"/>
          <w:szCs w:val="26"/>
        </w:rPr>
        <w:t>енны</w:t>
      </w:r>
      <w:r w:rsidR="007E1DB5" w:rsidRPr="00513826">
        <w:rPr>
          <w:rFonts w:ascii="Times New Roman" w:hAnsi="Times New Roman" w:cs="Times New Roman"/>
          <w:sz w:val="26"/>
          <w:szCs w:val="26"/>
        </w:rPr>
        <w:t>м</w:t>
      </w:r>
      <w:r w:rsidR="00CE0298" w:rsidRPr="00513826">
        <w:rPr>
          <w:rFonts w:ascii="Times New Roman" w:hAnsi="Times New Roman" w:cs="Times New Roman"/>
          <w:sz w:val="26"/>
          <w:szCs w:val="26"/>
        </w:rPr>
        <w:t xml:space="preserve"> в муниципальных программах Дальнегорского городского округа.</w:t>
      </w:r>
    </w:p>
    <w:p w:rsidR="00C70A4F" w:rsidRPr="00513826" w:rsidRDefault="00C70A4F" w:rsidP="00C70A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Вместе с тем приоритеты и задачи прогноза разработаны и с учетом приоритетов и задач, намеченных в указе Президента РФ от 7 мая 2018 г. </w:t>
      </w:r>
      <w:r w:rsidR="005867E5" w:rsidRPr="00513826">
        <w:rPr>
          <w:rFonts w:ascii="Times New Roman" w:hAnsi="Times New Roman" w:cs="Times New Roman"/>
          <w:sz w:val="26"/>
          <w:szCs w:val="26"/>
        </w:rPr>
        <w:t>№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5867E5" w:rsidRPr="00513826">
        <w:rPr>
          <w:rFonts w:ascii="Times New Roman" w:hAnsi="Times New Roman" w:cs="Times New Roman"/>
          <w:sz w:val="26"/>
          <w:szCs w:val="26"/>
        </w:rPr>
        <w:t>204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9C2F2B" w:rsidRPr="00513826">
        <w:rPr>
          <w:rFonts w:ascii="Times New Roman" w:hAnsi="Times New Roman" w:cs="Times New Roman"/>
          <w:sz w:val="26"/>
          <w:szCs w:val="26"/>
        </w:rPr>
        <w:t>«</w:t>
      </w:r>
      <w:r w:rsidRPr="00513826">
        <w:rPr>
          <w:rFonts w:ascii="Times New Roman" w:hAnsi="Times New Roman" w:cs="Times New Roman"/>
          <w:sz w:val="26"/>
          <w:szCs w:val="26"/>
        </w:rPr>
        <w:t xml:space="preserve">О </w:t>
      </w:r>
      <w:r w:rsidRPr="00513826">
        <w:rPr>
          <w:rFonts w:ascii="Times New Roman" w:hAnsi="Times New Roman" w:cs="Times New Roman"/>
          <w:sz w:val="26"/>
          <w:szCs w:val="26"/>
        </w:rPr>
        <w:lastRenderedPageBreak/>
        <w:t>национальных целях и стратегических задачах развития Российской Федерации на период до 2024 года"</w:t>
      </w:r>
      <w:r w:rsidR="00FA61E8" w:rsidRPr="00513826">
        <w:rPr>
          <w:rFonts w:ascii="Times New Roman" w:hAnsi="Times New Roman" w:cs="Times New Roman"/>
          <w:sz w:val="26"/>
          <w:szCs w:val="26"/>
        </w:rPr>
        <w:t xml:space="preserve"> (далее - Указ № 204)</w:t>
      </w:r>
      <w:r w:rsidRPr="00513826">
        <w:rPr>
          <w:rFonts w:ascii="Times New Roman" w:hAnsi="Times New Roman" w:cs="Times New Roman"/>
          <w:sz w:val="26"/>
          <w:szCs w:val="26"/>
        </w:rPr>
        <w:t>.</w:t>
      </w:r>
    </w:p>
    <w:p w:rsidR="00960E9A" w:rsidRPr="00513826" w:rsidRDefault="00145E36" w:rsidP="00960E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26">
        <w:rPr>
          <w:rFonts w:ascii="Times New Roman" w:eastAsia="Calibri" w:hAnsi="Times New Roman" w:cs="Times New Roman"/>
          <w:sz w:val="26"/>
          <w:szCs w:val="26"/>
        </w:rPr>
        <w:t>Прогноз на 20</w:t>
      </w:r>
      <w:r w:rsidR="006C2106" w:rsidRPr="00513826">
        <w:rPr>
          <w:rFonts w:ascii="Times New Roman" w:eastAsia="Calibri" w:hAnsi="Times New Roman" w:cs="Times New Roman"/>
          <w:sz w:val="26"/>
          <w:szCs w:val="26"/>
        </w:rPr>
        <w:t>2</w:t>
      </w:r>
      <w:r w:rsidR="00D618B8" w:rsidRPr="00513826">
        <w:rPr>
          <w:rFonts w:ascii="Times New Roman" w:eastAsia="Calibri" w:hAnsi="Times New Roman" w:cs="Times New Roman"/>
          <w:sz w:val="26"/>
          <w:szCs w:val="26"/>
        </w:rPr>
        <w:t>2</w:t>
      </w:r>
      <w:r w:rsidRPr="00513826">
        <w:rPr>
          <w:rFonts w:ascii="Times New Roman" w:eastAsia="Calibri" w:hAnsi="Times New Roman" w:cs="Times New Roman"/>
          <w:sz w:val="26"/>
          <w:szCs w:val="26"/>
        </w:rPr>
        <w:t> </w:t>
      </w:r>
      <w:r w:rsidR="009E70BE" w:rsidRPr="00513826">
        <w:rPr>
          <w:rFonts w:ascii="Times New Roman" w:eastAsia="Calibri" w:hAnsi="Times New Roman" w:cs="Times New Roman"/>
          <w:sz w:val="26"/>
          <w:szCs w:val="26"/>
        </w:rPr>
        <w:t>год и на плановый период 202</w:t>
      </w:r>
      <w:r w:rsidR="00D618B8" w:rsidRPr="00513826">
        <w:rPr>
          <w:rFonts w:ascii="Times New Roman" w:eastAsia="Calibri" w:hAnsi="Times New Roman" w:cs="Times New Roman"/>
          <w:sz w:val="26"/>
          <w:szCs w:val="26"/>
        </w:rPr>
        <w:t>3</w:t>
      </w:r>
      <w:r w:rsidR="009E70BE" w:rsidRPr="00513826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 w:rsidR="00D618B8" w:rsidRPr="00513826">
        <w:rPr>
          <w:rFonts w:ascii="Times New Roman" w:eastAsia="Calibri" w:hAnsi="Times New Roman" w:cs="Times New Roman"/>
          <w:sz w:val="26"/>
          <w:szCs w:val="26"/>
        </w:rPr>
        <w:t>4</w:t>
      </w:r>
      <w:r w:rsidR="009E70BE" w:rsidRPr="00513826">
        <w:rPr>
          <w:rFonts w:ascii="Times New Roman" w:eastAsia="Calibri" w:hAnsi="Times New Roman" w:cs="Times New Roman"/>
          <w:sz w:val="26"/>
          <w:szCs w:val="26"/>
        </w:rPr>
        <w:t xml:space="preserve"> годов </w:t>
      </w:r>
      <w:r w:rsidRPr="00513826">
        <w:rPr>
          <w:rFonts w:ascii="Times New Roman" w:eastAsia="Calibri" w:hAnsi="Times New Roman" w:cs="Times New Roman"/>
          <w:sz w:val="26"/>
          <w:szCs w:val="26"/>
        </w:rPr>
        <w:t xml:space="preserve">разработан </w:t>
      </w:r>
      <w:r w:rsidR="00960E9A" w:rsidRPr="00513826">
        <w:rPr>
          <w:rFonts w:ascii="Times New Roman" w:eastAsia="Calibri" w:hAnsi="Times New Roman" w:cs="Times New Roman"/>
          <w:sz w:val="26"/>
          <w:szCs w:val="26"/>
        </w:rPr>
        <w:t>на вариативной основе в 2 вариантах:</w:t>
      </w:r>
      <w:r w:rsidRPr="005138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1"/>
    </w:p>
    <w:p w:rsidR="00960E9A" w:rsidRPr="00513826" w:rsidRDefault="00960E9A" w:rsidP="00960E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3826">
        <w:rPr>
          <w:rFonts w:ascii="Times New Roman" w:eastAsia="Calibri" w:hAnsi="Times New Roman" w:cs="Times New Roman"/>
          <w:sz w:val="26"/>
          <w:szCs w:val="26"/>
        </w:rPr>
        <w:t>-в 1 варианте Прогноза характеризуются основные тенденции и параметры развития экономики в условиях консервативных траекторий развития. с учетом существенного ухудшения внешнеэкономических и иных условий.</w:t>
      </w:r>
    </w:p>
    <w:p w:rsidR="00FF49AF" w:rsidRPr="00513826" w:rsidRDefault="00960E9A" w:rsidP="00960E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eastAsia="Calibri" w:hAnsi="Times New Roman" w:cs="Times New Roman"/>
          <w:sz w:val="26"/>
          <w:szCs w:val="26"/>
        </w:rPr>
        <w:t>- во 2 варианте Прогноза основные тенденции и параметры развития экономики рассматриваются в условиях отсутствия перемен внешних и внутренних факторов при сохранении основных тенденций проявления эффективности использования ресурсов.</w:t>
      </w:r>
    </w:p>
    <w:p w:rsidR="00442DAB" w:rsidRPr="00513826" w:rsidRDefault="007D054F" w:rsidP="00037F9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826">
        <w:rPr>
          <w:rFonts w:ascii="Times New Roman" w:hAnsi="Times New Roman" w:cs="Times New Roman"/>
          <w:b/>
          <w:sz w:val="26"/>
          <w:szCs w:val="26"/>
        </w:rPr>
        <w:t>Демографическая ситуация, динамика численности н</w:t>
      </w:r>
      <w:r w:rsidR="00442DAB" w:rsidRPr="00513826">
        <w:rPr>
          <w:rFonts w:ascii="Times New Roman" w:hAnsi="Times New Roman" w:cs="Times New Roman"/>
          <w:b/>
          <w:sz w:val="26"/>
          <w:szCs w:val="26"/>
        </w:rPr>
        <w:t>аселени</w:t>
      </w:r>
      <w:r w:rsidRPr="00513826">
        <w:rPr>
          <w:rFonts w:ascii="Times New Roman" w:hAnsi="Times New Roman" w:cs="Times New Roman"/>
          <w:b/>
          <w:sz w:val="26"/>
          <w:szCs w:val="26"/>
        </w:rPr>
        <w:t>я</w:t>
      </w:r>
      <w:r w:rsidR="009672BE" w:rsidRPr="005138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2DAB" w:rsidRPr="00513826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513826">
        <w:rPr>
          <w:szCs w:val="26"/>
        </w:rPr>
        <w:t>Демографический прогноз разработан на основании статистических данных за 201</w:t>
      </w:r>
      <w:r w:rsidR="00D618B8" w:rsidRPr="00513826">
        <w:rPr>
          <w:szCs w:val="26"/>
        </w:rPr>
        <w:t>9</w:t>
      </w:r>
      <w:r w:rsidRPr="00513826">
        <w:rPr>
          <w:szCs w:val="26"/>
        </w:rPr>
        <w:t>-20</w:t>
      </w:r>
      <w:r w:rsidR="00D618B8" w:rsidRPr="00513826">
        <w:rPr>
          <w:szCs w:val="26"/>
        </w:rPr>
        <w:t>20</w:t>
      </w:r>
      <w:r w:rsidRPr="00513826">
        <w:rPr>
          <w:szCs w:val="26"/>
        </w:rPr>
        <w:t xml:space="preserve"> годы и с учетом оценки численности населения на 20</w:t>
      </w:r>
      <w:r w:rsidR="009E70BE" w:rsidRPr="00513826">
        <w:rPr>
          <w:szCs w:val="26"/>
        </w:rPr>
        <w:t>2</w:t>
      </w:r>
      <w:r w:rsidR="00D618B8" w:rsidRPr="00513826">
        <w:rPr>
          <w:szCs w:val="26"/>
        </w:rPr>
        <w:t>1</w:t>
      </w:r>
      <w:r w:rsidRPr="00513826">
        <w:rPr>
          <w:szCs w:val="26"/>
        </w:rPr>
        <w:t xml:space="preserve"> год. </w:t>
      </w:r>
    </w:p>
    <w:p w:rsidR="00442DAB" w:rsidRPr="00513826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513826">
        <w:rPr>
          <w:szCs w:val="26"/>
        </w:rPr>
        <w:t>На территории Дальнегорского городского округа на протяжении ряда лет отмечается тенденция сокращения численности населения.</w:t>
      </w:r>
    </w:p>
    <w:p w:rsidR="009E70BE" w:rsidRPr="00513826" w:rsidRDefault="009E70BE" w:rsidP="00241D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численность постоянного населения (среднегодовая) Дальнегорского городского округа составляла 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42,08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(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98,99 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предыдущему году), в 20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41,64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(99,0% к предыдущему году). В 202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 снижение на 0,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и в прогнозе составит 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41,05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(98,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предыдущему году). В последующие годы прогнозируется сокращение численности населения: в 202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численность населения городского округа в 1 варианте предположительно составит – 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40,3</w:t>
      </w:r>
      <w:r w:rsidR="000C1D8E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(98,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к предыдущему году), во втором варианте – 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40,</w:t>
      </w:r>
      <w:r w:rsidR="000C1D8E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(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98,</w:t>
      </w:r>
      <w:r w:rsidR="000C1D8E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предыдущему году). К 202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 снижение в 1 варианте до </w:t>
      </w:r>
      <w:r w:rsidR="000C1D8E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38,83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(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98,2 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к предыдущему году), во 2 варианте до </w:t>
      </w:r>
      <w:r w:rsidR="000C1D8E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39,6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(</w:t>
      </w:r>
      <w:r w:rsidR="000C1D8E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99,01</w:t>
      </w:r>
      <w:r w:rsidR="00D618B8"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3826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предыдущему году).</w:t>
      </w:r>
    </w:p>
    <w:p w:rsidR="00241DE4" w:rsidRPr="00513826" w:rsidRDefault="00241DE4" w:rsidP="00241D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Продолжительность жизни за 201</w:t>
      </w:r>
      <w:r w:rsidR="00D618B8" w:rsidRPr="00513826">
        <w:rPr>
          <w:rFonts w:ascii="Times New Roman" w:hAnsi="Times New Roman" w:cs="Times New Roman"/>
          <w:sz w:val="26"/>
          <w:szCs w:val="26"/>
        </w:rPr>
        <w:t xml:space="preserve">9 </w:t>
      </w:r>
      <w:r w:rsidRPr="00513826">
        <w:rPr>
          <w:rFonts w:ascii="Times New Roman" w:hAnsi="Times New Roman" w:cs="Times New Roman"/>
          <w:sz w:val="26"/>
          <w:szCs w:val="26"/>
        </w:rPr>
        <w:t>год составила 69,</w:t>
      </w:r>
      <w:r w:rsidR="00D618B8" w:rsidRPr="00513826">
        <w:rPr>
          <w:rFonts w:ascii="Times New Roman" w:hAnsi="Times New Roman" w:cs="Times New Roman"/>
          <w:sz w:val="26"/>
          <w:szCs w:val="26"/>
        </w:rPr>
        <w:t>9</w:t>
      </w:r>
      <w:r w:rsidR="00DA4E5B" w:rsidRPr="00513826">
        <w:rPr>
          <w:rFonts w:ascii="Times New Roman" w:hAnsi="Times New Roman" w:cs="Times New Roman"/>
          <w:sz w:val="26"/>
          <w:szCs w:val="26"/>
        </w:rPr>
        <w:t>8</w:t>
      </w:r>
      <w:r w:rsidRPr="00513826">
        <w:rPr>
          <w:rFonts w:ascii="Times New Roman" w:hAnsi="Times New Roman" w:cs="Times New Roman"/>
          <w:sz w:val="26"/>
          <w:szCs w:val="26"/>
        </w:rPr>
        <w:t xml:space="preserve"> лет, ожидается к 202</w:t>
      </w:r>
      <w:r w:rsidR="00D618B8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 в 1 варианте -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D3D00" w:rsidRPr="00513826">
        <w:rPr>
          <w:rFonts w:ascii="Times New Roman" w:hAnsi="Times New Roman" w:cs="Times New Roman"/>
          <w:sz w:val="26"/>
          <w:szCs w:val="26"/>
        </w:rPr>
        <w:t>70,</w:t>
      </w:r>
      <w:r w:rsidR="00D618B8" w:rsidRPr="00513826">
        <w:rPr>
          <w:rFonts w:ascii="Times New Roman" w:hAnsi="Times New Roman" w:cs="Times New Roman"/>
          <w:sz w:val="26"/>
          <w:szCs w:val="26"/>
        </w:rPr>
        <w:t>05</w:t>
      </w:r>
      <w:r w:rsidRPr="00513826">
        <w:rPr>
          <w:rFonts w:ascii="Times New Roman" w:hAnsi="Times New Roman" w:cs="Times New Roman"/>
          <w:sz w:val="26"/>
          <w:szCs w:val="26"/>
        </w:rPr>
        <w:t xml:space="preserve"> лет, 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во втором варианте </w:t>
      </w:r>
      <w:r w:rsidR="00D618B8" w:rsidRPr="00513826">
        <w:rPr>
          <w:rFonts w:ascii="Times New Roman" w:hAnsi="Times New Roman" w:cs="Times New Roman"/>
          <w:sz w:val="26"/>
          <w:szCs w:val="26"/>
        </w:rPr>
        <w:t>–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D618B8" w:rsidRPr="00513826">
        <w:rPr>
          <w:rFonts w:ascii="Times New Roman" w:hAnsi="Times New Roman" w:cs="Times New Roman"/>
          <w:sz w:val="26"/>
          <w:szCs w:val="26"/>
        </w:rPr>
        <w:t>70,22</w:t>
      </w:r>
      <w:r w:rsidR="000D3D00" w:rsidRPr="00513826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9E70BE" w:rsidRPr="00513826" w:rsidRDefault="009E70BE" w:rsidP="00B260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Общий коэффициент рождаемости (число родившихся на 1000 человек населения) в 20</w:t>
      </w:r>
      <w:r w:rsidR="00D618B8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сложился в размере 9,</w:t>
      </w:r>
      <w:r w:rsidR="00D618B8" w:rsidRPr="00513826">
        <w:rPr>
          <w:rFonts w:ascii="Times New Roman" w:hAnsi="Times New Roman" w:cs="Times New Roman"/>
          <w:sz w:val="26"/>
          <w:szCs w:val="26"/>
        </w:rPr>
        <w:t>58</w:t>
      </w:r>
      <w:r w:rsidRPr="00513826">
        <w:rPr>
          <w:rFonts w:ascii="Times New Roman" w:hAnsi="Times New Roman" w:cs="Times New Roman"/>
          <w:sz w:val="26"/>
          <w:szCs w:val="26"/>
        </w:rPr>
        <w:t>, в 202</w:t>
      </w:r>
      <w:r w:rsidR="00D618B8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- ожидается – </w:t>
      </w:r>
      <w:r w:rsidR="00D618B8" w:rsidRPr="00513826">
        <w:rPr>
          <w:rFonts w:ascii="Times New Roman" w:hAnsi="Times New Roman" w:cs="Times New Roman"/>
          <w:sz w:val="26"/>
          <w:szCs w:val="26"/>
        </w:rPr>
        <w:t>8,7</w:t>
      </w:r>
      <w:r w:rsidRPr="00513826">
        <w:rPr>
          <w:rFonts w:ascii="Times New Roman" w:hAnsi="Times New Roman" w:cs="Times New Roman"/>
          <w:sz w:val="26"/>
          <w:szCs w:val="26"/>
        </w:rPr>
        <w:t>. В рамках прогноза базового варианта общий коэффициент рождаемости в последующие годы возрастает. Этому способствует реализация государственных мер поддержки молодых и многодетных семей. В 202</w:t>
      </w:r>
      <w:r w:rsidR="00543C81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в 1 варианте 8,</w:t>
      </w:r>
      <w:r w:rsidR="00543C81" w:rsidRPr="00513826">
        <w:rPr>
          <w:rFonts w:ascii="Times New Roman" w:hAnsi="Times New Roman" w:cs="Times New Roman"/>
          <w:sz w:val="26"/>
          <w:szCs w:val="26"/>
        </w:rPr>
        <w:t>68</w:t>
      </w:r>
      <w:r w:rsidRPr="00513826">
        <w:rPr>
          <w:rFonts w:ascii="Times New Roman" w:hAnsi="Times New Roman" w:cs="Times New Roman"/>
          <w:sz w:val="26"/>
          <w:szCs w:val="26"/>
        </w:rPr>
        <w:t xml:space="preserve">, во 2 варианте </w:t>
      </w:r>
      <w:r w:rsidR="000C1D8E" w:rsidRPr="00513826">
        <w:rPr>
          <w:rFonts w:ascii="Times New Roman" w:hAnsi="Times New Roman" w:cs="Times New Roman"/>
          <w:sz w:val="26"/>
          <w:szCs w:val="26"/>
        </w:rPr>
        <w:t xml:space="preserve">9,2 </w:t>
      </w:r>
      <w:r w:rsidRPr="00513826">
        <w:rPr>
          <w:rFonts w:ascii="Times New Roman" w:hAnsi="Times New Roman" w:cs="Times New Roman"/>
          <w:sz w:val="26"/>
          <w:szCs w:val="26"/>
        </w:rPr>
        <w:t>родившихся на 1000 человек населения и к 20</w:t>
      </w:r>
      <w:r w:rsidR="00543C81" w:rsidRPr="00513826">
        <w:rPr>
          <w:rFonts w:ascii="Times New Roman" w:hAnsi="Times New Roman" w:cs="Times New Roman"/>
          <w:sz w:val="26"/>
          <w:szCs w:val="26"/>
        </w:rPr>
        <w:t>24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в оценке составит– 9,</w:t>
      </w:r>
      <w:r w:rsidR="00543C81" w:rsidRPr="00513826">
        <w:rPr>
          <w:rFonts w:ascii="Times New Roman" w:hAnsi="Times New Roman" w:cs="Times New Roman"/>
          <w:sz w:val="26"/>
          <w:szCs w:val="26"/>
        </w:rPr>
        <w:t>1</w:t>
      </w:r>
      <w:r w:rsidR="000C1D8E" w:rsidRPr="00513826">
        <w:rPr>
          <w:rFonts w:ascii="Times New Roman" w:hAnsi="Times New Roman" w:cs="Times New Roman"/>
          <w:sz w:val="26"/>
          <w:szCs w:val="26"/>
        </w:rPr>
        <w:t>9</w:t>
      </w:r>
      <w:r w:rsidRPr="00513826">
        <w:rPr>
          <w:rFonts w:ascii="Times New Roman" w:hAnsi="Times New Roman" w:cs="Times New Roman"/>
          <w:sz w:val="26"/>
          <w:szCs w:val="26"/>
        </w:rPr>
        <w:t xml:space="preserve"> родившихся на 1000 человек населения в 1 варианте, 9,</w:t>
      </w:r>
      <w:r w:rsidR="000C1D8E" w:rsidRPr="00513826">
        <w:rPr>
          <w:rFonts w:ascii="Times New Roman" w:hAnsi="Times New Roman" w:cs="Times New Roman"/>
          <w:sz w:val="26"/>
          <w:szCs w:val="26"/>
        </w:rPr>
        <w:t xml:space="preserve">59 </w:t>
      </w:r>
      <w:r w:rsidRPr="00513826">
        <w:rPr>
          <w:rFonts w:ascii="Times New Roman" w:hAnsi="Times New Roman" w:cs="Times New Roman"/>
          <w:sz w:val="26"/>
          <w:szCs w:val="26"/>
        </w:rPr>
        <w:t>родившихся на 1000 человек населения во 2 варианте.</w:t>
      </w:r>
    </w:p>
    <w:p w:rsidR="000B1A51" w:rsidRPr="00513826" w:rsidRDefault="000B1A5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В связи с тем, что наблюдаются тенденции демографического старения населения, общий коэффициент смертности в 20</w:t>
      </w:r>
      <w:r w:rsidR="00543C81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543C81" w:rsidRPr="00513826">
        <w:rPr>
          <w:rFonts w:ascii="Times New Roman" w:hAnsi="Times New Roman" w:cs="Times New Roman"/>
          <w:sz w:val="26"/>
          <w:szCs w:val="26"/>
        </w:rPr>
        <w:t>20,32</w:t>
      </w:r>
      <w:r w:rsidRPr="00513826">
        <w:rPr>
          <w:rFonts w:ascii="Times New Roman" w:hAnsi="Times New Roman" w:cs="Times New Roman"/>
          <w:sz w:val="26"/>
          <w:szCs w:val="26"/>
        </w:rPr>
        <w:t xml:space="preserve"> умерших на 1000 человек населения, в 202</w:t>
      </w:r>
      <w:r w:rsidR="00543C81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в оценке коэффициент прогнозируется </w:t>
      </w:r>
      <w:r w:rsidR="00543C81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543C81" w:rsidRPr="00513826">
        <w:rPr>
          <w:rFonts w:ascii="Times New Roman" w:hAnsi="Times New Roman" w:cs="Times New Roman"/>
          <w:sz w:val="26"/>
          <w:szCs w:val="26"/>
        </w:rPr>
        <w:t>23,82</w:t>
      </w:r>
      <w:r w:rsidRPr="00513826">
        <w:rPr>
          <w:rFonts w:ascii="Times New Roman" w:hAnsi="Times New Roman" w:cs="Times New Roman"/>
          <w:sz w:val="26"/>
          <w:szCs w:val="26"/>
        </w:rPr>
        <w:t>; в 202</w:t>
      </w:r>
      <w:r w:rsidR="00543C81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г.– </w:t>
      </w:r>
      <w:r w:rsidR="00543C81" w:rsidRPr="00513826">
        <w:rPr>
          <w:rFonts w:ascii="Times New Roman" w:hAnsi="Times New Roman" w:cs="Times New Roman"/>
          <w:sz w:val="26"/>
          <w:szCs w:val="26"/>
        </w:rPr>
        <w:t>23,82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 1 варианте, во 2 варианте </w:t>
      </w:r>
      <w:r w:rsidR="00543C81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C1D8E" w:rsidRPr="00513826">
        <w:rPr>
          <w:rFonts w:ascii="Times New Roman" w:hAnsi="Times New Roman" w:cs="Times New Roman"/>
          <w:sz w:val="26"/>
          <w:szCs w:val="26"/>
        </w:rPr>
        <w:t>18,99</w:t>
      </w:r>
      <w:r w:rsidRPr="00513826">
        <w:rPr>
          <w:rFonts w:ascii="Times New Roman" w:hAnsi="Times New Roman" w:cs="Times New Roman"/>
          <w:sz w:val="26"/>
          <w:szCs w:val="26"/>
        </w:rPr>
        <w:t>, и к 202</w:t>
      </w:r>
      <w:r w:rsidR="00543C81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планируется </w:t>
      </w:r>
      <w:r w:rsidR="00543C81" w:rsidRPr="00513826">
        <w:rPr>
          <w:rFonts w:ascii="Times New Roman" w:hAnsi="Times New Roman" w:cs="Times New Roman"/>
          <w:sz w:val="26"/>
          <w:szCs w:val="26"/>
        </w:rPr>
        <w:t>24,</w:t>
      </w:r>
      <w:r w:rsidR="000C1D8E" w:rsidRPr="00513826">
        <w:rPr>
          <w:rFonts w:ascii="Times New Roman" w:hAnsi="Times New Roman" w:cs="Times New Roman"/>
          <w:sz w:val="26"/>
          <w:szCs w:val="26"/>
        </w:rPr>
        <w:t>83</w:t>
      </w:r>
      <w:r w:rsidRPr="00513826">
        <w:rPr>
          <w:rFonts w:ascii="Times New Roman" w:hAnsi="Times New Roman" w:cs="Times New Roman"/>
          <w:sz w:val="26"/>
          <w:szCs w:val="26"/>
        </w:rPr>
        <w:t xml:space="preserve"> умерших на 1000 человек населения в 1 варианте, </w:t>
      </w:r>
      <w:r w:rsidR="000C1D8E" w:rsidRPr="00513826">
        <w:rPr>
          <w:rFonts w:ascii="Times New Roman" w:hAnsi="Times New Roman" w:cs="Times New Roman"/>
          <w:sz w:val="26"/>
          <w:szCs w:val="26"/>
        </w:rPr>
        <w:t>19,19</w:t>
      </w:r>
      <w:r w:rsidRPr="00513826">
        <w:rPr>
          <w:rFonts w:ascii="Times New Roman" w:hAnsi="Times New Roman" w:cs="Times New Roman"/>
          <w:sz w:val="26"/>
          <w:szCs w:val="26"/>
        </w:rPr>
        <w:t xml:space="preserve"> - во 2 варианте. </w:t>
      </w:r>
    </w:p>
    <w:p w:rsidR="00053AA4" w:rsidRPr="00513826" w:rsidRDefault="00543C8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B1A51" w:rsidRPr="00513826">
        <w:rPr>
          <w:rFonts w:ascii="Times New Roman" w:hAnsi="Times New Roman" w:cs="Times New Roman"/>
          <w:sz w:val="26"/>
          <w:szCs w:val="26"/>
        </w:rPr>
        <w:t>ланируется привлечение на постоянное место жительства в Дальнегорский городской округ квалифицированных специалистов, перспективной молодежи и к 202</w:t>
      </w:r>
      <w:r w:rsidRPr="00513826">
        <w:rPr>
          <w:rFonts w:ascii="Times New Roman" w:hAnsi="Times New Roman" w:cs="Times New Roman"/>
          <w:sz w:val="26"/>
          <w:szCs w:val="26"/>
        </w:rPr>
        <w:t>4</w:t>
      </w:r>
      <w:r w:rsidR="000B1A51" w:rsidRPr="00513826">
        <w:rPr>
          <w:rFonts w:ascii="Times New Roman" w:hAnsi="Times New Roman" w:cs="Times New Roman"/>
          <w:sz w:val="26"/>
          <w:szCs w:val="26"/>
        </w:rPr>
        <w:t xml:space="preserve"> году численность населения, прибывшего на территорию Дальнегорского городского округа, </w:t>
      </w:r>
      <w:r w:rsidR="005E3619" w:rsidRPr="00513826">
        <w:rPr>
          <w:rFonts w:ascii="Times New Roman" w:hAnsi="Times New Roman" w:cs="Times New Roman"/>
          <w:sz w:val="26"/>
          <w:szCs w:val="26"/>
        </w:rPr>
        <w:t>предполагается</w:t>
      </w:r>
      <w:r w:rsidR="000B1A51" w:rsidRPr="00513826">
        <w:rPr>
          <w:rFonts w:ascii="Times New Roman" w:hAnsi="Times New Roman" w:cs="Times New Roman"/>
          <w:sz w:val="26"/>
          <w:szCs w:val="26"/>
        </w:rPr>
        <w:t xml:space="preserve"> в оценке в 1 варианте </w:t>
      </w:r>
      <w:r w:rsidRPr="00513826">
        <w:rPr>
          <w:rFonts w:ascii="Times New Roman" w:hAnsi="Times New Roman" w:cs="Times New Roman"/>
          <w:sz w:val="26"/>
          <w:szCs w:val="26"/>
        </w:rPr>
        <w:t>1,3</w:t>
      </w:r>
      <w:r w:rsidR="000C1D8E" w:rsidRPr="00513826">
        <w:rPr>
          <w:rFonts w:ascii="Times New Roman" w:hAnsi="Times New Roman" w:cs="Times New Roman"/>
          <w:sz w:val="26"/>
          <w:szCs w:val="26"/>
        </w:rPr>
        <w:t>6</w:t>
      </w:r>
      <w:r w:rsidR="000B1A51" w:rsidRPr="00513826">
        <w:rPr>
          <w:rFonts w:ascii="Times New Roman" w:hAnsi="Times New Roman" w:cs="Times New Roman"/>
          <w:sz w:val="26"/>
          <w:szCs w:val="26"/>
        </w:rPr>
        <w:t xml:space="preserve"> тыс. человек, во 2 варианте </w:t>
      </w:r>
      <w:r w:rsidR="004B2BD5" w:rsidRPr="00513826">
        <w:rPr>
          <w:rFonts w:ascii="Times New Roman" w:hAnsi="Times New Roman" w:cs="Times New Roman"/>
          <w:sz w:val="26"/>
          <w:szCs w:val="26"/>
        </w:rPr>
        <w:t>–</w:t>
      </w:r>
      <w:r w:rsidR="000B1A5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4B2BD5" w:rsidRPr="00513826">
        <w:rPr>
          <w:rFonts w:ascii="Times New Roman" w:hAnsi="Times New Roman" w:cs="Times New Roman"/>
          <w:sz w:val="26"/>
          <w:szCs w:val="26"/>
        </w:rPr>
        <w:t>1,</w:t>
      </w:r>
      <w:r w:rsidR="000C1D8E" w:rsidRPr="00513826">
        <w:rPr>
          <w:rFonts w:ascii="Times New Roman" w:hAnsi="Times New Roman" w:cs="Times New Roman"/>
          <w:sz w:val="26"/>
          <w:szCs w:val="26"/>
        </w:rPr>
        <w:t>44</w:t>
      </w:r>
      <w:r w:rsidR="000B1A51" w:rsidRPr="00513826">
        <w:rPr>
          <w:rFonts w:ascii="Times New Roman" w:hAnsi="Times New Roman" w:cs="Times New Roman"/>
          <w:sz w:val="26"/>
          <w:szCs w:val="26"/>
        </w:rPr>
        <w:t xml:space="preserve"> тыс. человек. </w:t>
      </w:r>
    </w:p>
    <w:p w:rsidR="00053AA4" w:rsidRPr="00513826" w:rsidRDefault="00053AA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В 20</w:t>
      </w:r>
      <w:r w:rsidR="004B2BD5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(по данным статистики) число </w:t>
      </w:r>
      <w:r w:rsidR="004B2BD5" w:rsidRPr="00513826">
        <w:rPr>
          <w:rFonts w:ascii="Times New Roman" w:hAnsi="Times New Roman" w:cs="Times New Roman"/>
          <w:sz w:val="26"/>
          <w:szCs w:val="26"/>
        </w:rPr>
        <w:t xml:space="preserve">прибывших на </w:t>
      </w:r>
      <w:r w:rsidRPr="00513826">
        <w:rPr>
          <w:rFonts w:ascii="Times New Roman" w:hAnsi="Times New Roman" w:cs="Times New Roman"/>
          <w:sz w:val="26"/>
          <w:szCs w:val="26"/>
        </w:rPr>
        <w:t>территори</w:t>
      </w:r>
      <w:r w:rsidR="004B2BD5" w:rsidRPr="00513826">
        <w:rPr>
          <w:rFonts w:ascii="Times New Roman" w:hAnsi="Times New Roman" w:cs="Times New Roman"/>
          <w:sz w:val="26"/>
          <w:szCs w:val="26"/>
        </w:rPr>
        <w:t>ю</w:t>
      </w:r>
      <w:r w:rsidRPr="00513826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превышает число </w:t>
      </w:r>
      <w:r w:rsidR="004B2BD5" w:rsidRPr="00513826">
        <w:rPr>
          <w:rFonts w:ascii="Times New Roman" w:hAnsi="Times New Roman" w:cs="Times New Roman"/>
          <w:sz w:val="26"/>
          <w:szCs w:val="26"/>
        </w:rPr>
        <w:t>выбывших на 0,79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4B2BD5" w:rsidRPr="00513826">
        <w:rPr>
          <w:rFonts w:ascii="Times New Roman" w:hAnsi="Times New Roman" w:cs="Times New Roman"/>
          <w:sz w:val="26"/>
          <w:szCs w:val="26"/>
        </w:rPr>
        <w:t>к</w:t>
      </w:r>
      <w:r w:rsidRPr="00513826">
        <w:rPr>
          <w:rFonts w:ascii="Times New Roman" w:hAnsi="Times New Roman" w:cs="Times New Roman"/>
          <w:sz w:val="26"/>
          <w:szCs w:val="26"/>
        </w:rPr>
        <w:t xml:space="preserve"> на 1000 населения. В оценке 202</w:t>
      </w:r>
      <w:r w:rsidR="00B37DA6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коэффициент миграционной убыли по городскому округу в оценке </w:t>
      </w:r>
      <w:r w:rsidR="00B37DA6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B37DA6" w:rsidRPr="00513826">
        <w:rPr>
          <w:rFonts w:ascii="Times New Roman" w:hAnsi="Times New Roman" w:cs="Times New Roman"/>
          <w:sz w:val="26"/>
          <w:szCs w:val="26"/>
        </w:rPr>
        <w:t>3,22</w:t>
      </w:r>
      <w:r w:rsidRPr="00513826">
        <w:rPr>
          <w:rFonts w:ascii="Times New Roman" w:hAnsi="Times New Roman" w:cs="Times New Roman"/>
          <w:sz w:val="26"/>
          <w:szCs w:val="26"/>
        </w:rPr>
        <w:t>. В 202</w:t>
      </w:r>
      <w:r w:rsidR="00B37DA6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в 1 варианте коэффициент миграционной убыли </w:t>
      </w:r>
      <w:r w:rsidR="00B37DA6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B37DA6" w:rsidRPr="00513826">
        <w:rPr>
          <w:rFonts w:ascii="Times New Roman" w:hAnsi="Times New Roman" w:cs="Times New Roman"/>
          <w:sz w:val="26"/>
          <w:szCs w:val="26"/>
        </w:rPr>
        <w:t>3,</w:t>
      </w:r>
      <w:r w:rsidR="00BD6822" w:rsidRPr="00513826">
        <w:rPr>
          <w:rFonts w:ascii="Times New Roman" w:hAnsi="Times New Roman" w:cs="Times New Roman"/>
          <w:sz w:val="26"/>
          <w:szCs w:val="26"/>
        </w:rPr>
        <w:t>5</w:t>
      </w:r>
      <w:r w:rsidRPr="00513826">
        <w:rPr>
          <w:rFonts w:ascii="Times New Roman" w:hAnsi="Times New Roman" w:cs="Times New Roman"/>
          <w:sz w:val="26"/>
          <w:szCs w:val="26"/>
        </w:rPr>
        <w:t xml:space="preserve">, во 2 варианте – миграционная убыль </w:t>
      </w:r>
      <w:r w:rsidR="00B37DA6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BD6822" w:rsidRPr="00513826">
        <w:rPr>
          <w:rFonts w:ascii="Times New Roman" w:hAnsi="Times New Roman" w:cs="Times New Roman"/>
          <w:sz w:val="26"/>
          <w:szCs w:val="26"/>
        </w:rPr>
        <w:t>1,73</w:t>
      </w:r>
      <w:r w:rsidRPr="005138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119E" w:rsidRPr="00513826" w:rsidRDefault="00E1119E" w:rsidP="00E111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Численность населения, выбывшего с территории Дальнегорского городского округа, в прогнозе 202</w:t>
      </w:r>
      <w:r w:rsidR="00B37DA6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в 1 варианте 1,</w:t>
      </w:r>
      <w:r w:rsidR="00B37DA6" w:rsidRPr="00513826">
        <w:rPr>
          <w:rFonts w:ascii="Times New Roman" w:hAnsi="Times New Roman" w:cs="Times New Roman"/>
          <w:sz w:val="26"/>
          <w:szCs w:val="26"/>
        </w:rPr>
        <w:t>456</w:t>
      </w:r>
      <w:r w:rsidRPr="00513826">
        <w:rPr>
          <w:rFonts w:ascii="Times New Roman" w:hAnsi="Times New Roman" w:cs="Times New Roman"/>
          <w:sz w:val="26"/>
          <w:szCs w:val="26"/>
        </w:rPr>
        <w:t xml:space="preserve"> тыс. человек, во 2 варианте </w:t>
      </w:r>
      <w:r w:rsidR="00B37DA6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B37DA6" w:rsidRPr="00513826">
        <w:rPr>
          <w:rFonts w:ascii="Times New Roman" w:hAnsi="Times New Roman" w:cs="Times New Roman"/>
          <w:sz w:val="26"/>
          <w:szCs w:val="26"/>
        </w:rPr>
        <w:t>1,4</w:t>
      </w:r>
      <w:r w:rsidR="00BD6822" w:rsidRPr="00513826">
        <w:rPr>
          <w:rFonts w:ascii="Times New Roman" w:hAnsi="Times New Roman" w:cs="Times New Roman"/>
          <w:sz w:val="26"/>
          <w:szCs w:val="26"/>
        </w:rPr>
        <w:t>30</w:t>
      </w:r>
      <w:r w:rsidRPr="00513826">
        <w:rPr>
          <w:rFonts w:ascii="Times New Roman" w:hAnsi="Times New Roman" w:cs="Times New Roman"/>
          <w:sz w:val="26"/>
          <w:szCs w:val="26"/>
        </w:rPr>
        <w:t xml:space="preserve"> тыс. человек, против 1,</w:t>
      </w:r>
      <w:r w:rsidR="00B37DA6" w:rsidRPr="00513826">
        <w:rPr>
          <w:rFonts w:ascii="Times New Roman" w:hAnsi="Times New Roman" w:cs="Times New Roman"/>
          <w:sz w:val="26"/>
          <w:szCs w:val="26"/>
        </w:rPr>
        <w:t>435</w:t>
      </w:r>
      <w:r w:rsidRPr="00513826">
        <w:rPr>
          <w:rFonts w:ascii="Times New Roman" w:hAnsi="Times New Roman" w:cs="Times New Roman"/>
          <w:sz w:val="26"/>
          <w:szCs w:val="26"/>
        </w:rPr>
        <w:t xml:space="preserve"> тыс. человек в 20</w:t>
      </w:r>
      <w:r w:rsidR="00B37DA6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B37DA6" w:rsidRPr="00513826">
        <w:rPr>
          <w:rFonts w:ascii="Times New Roman" w:hAnsi="Times New Roman" w:cs="Times New Roman"/>
          <w:sz w:val="26"/>
          <w:szCs w:val="26"/>
        </w:rPr>
        <w:t>Рост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B37DA6" w:rsidRPr="00513826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Pr="00513826">
        <w:rPr>
          <w:rFonts w:ascii="Times New Roman" w:hAnsi="Times New Roman" w:cs="Times New Roman"/>
          <w:sz w:val="26"/>
          <w:szCs w:val="26"/>
        </w:rPr>
        <w:t>к 20</w:t>
      </w:r>
      <w:r w:rsidR="00B37DA6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37DA6" w:rsidRPr="00513826">
        <w:rPr>
          <w:rFonts w:ascii="Times New Roman" w:hAnsi="Times New Roman" w:cs="Times New Roman"/>
          <w:sz w:val="26"/>
          <w:szCs w:val="26"/>
        </w:rPr>
        <w:t>1,</w:t>
      </w:r>
      <w:r w:rsidR="00BD6822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% в 1 варианте, </w:t>
      </w:r>
      <w:r w:rsidR="00BD6822" w:rsidRPr="00513826">
        <w:rPr>
          <w:rFonts w:ascii="Times New Roman" w:hAnsi="Times New Roman" w:cs="Times New Roman"/>
          <w:sz w:val="26"/>
          <w:szCs w:val="26"/>
        </w:rPr>
        <w:t>снижение на 0,3</w:t>
      </w:r>
      <w:r w:rsidRPr="00513826">
        <w:rPr>
          <w:rFonts w:ascii="Times New Roman" w:hAnsi="Times New Roman" w:cs="Times New Roman"/>
          <w:sz w:val="26"/>
          <w:szCs w:val="26"/>
        </w:rPr>
        <w:t xml:space="preserve"> % - во 2 варианте.</w:t>
      </w:r>
    </w:p>
    <w:p w:rsidR="00FF49AF" w:rsidRPr="00513826" w:rsidRDefault="00FF49AF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826">
        <w:rPr>
          <w:rFonts w:ascii="Times New Roman" w:hAnsi="Times New Roman" w:cs="Times New Roman"/>
          <w:b/>
          <w:sz w:val="26"/>
          <w:szCs w:val="26"/>
        </w:rPr>
        <w:t>Денежные доходы и расходы населения</w:t>
      </w:r>
    </w:p>
    <w:p w:rsidR="00763729" w:rsidRPr="00513826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Доходы населения за 20</w:t>
      </w:r>
      <w:r w:rsidR="00B37DA6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B37DA6" w:rsidRPr="00513826">
        <w:rPr>
          <w:rFonts w:ascii="Times New Roman" w:hAnsi="Times New Roman" w:cs="Times New Roman"/>
          <w:sz w:val="26"/>
          <w:szCs w:val="26"/>
        </w:rPr>
        <w:t>13354,03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3F1D68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рублей. </w:t>
      </w:r>
      <w:r w:rsidR="003F1D68" w:rsidRPr="00513826">
        <w:rPr>
          <w:rFonts w:ascii="Times New Roman" w:hAnsi="Times New Roman" w:cs="Times New Roman"/>
          <w:sz w:val="26"/>
          <w:szCs w:val="26"/>
        </w:rPr>
        <w:t>В</w:t>
      </w:r>
      <w:r w:rsidRPr="00513826">
        <w:rPr>
          <w:rFonts w:ascii="Times New Roman" w:hAnsi="Times New Roman" w:cs="Times New Roman"/>
          <w:sz w:val="26"/>
          <w:szCs w:val="26"/>
        </w:rPr>
        <w:t xml:space="preserve"> 20</w:t>
      </w:r>
      <w:r w:rsidR="00E1119E" w:rsidRPr="00513826">
        <w:rPr>
          <w:rFonts w:ascii="Times New Roman" w:hAnsi="Times New Roman" w:cs="Times New Roman"/>
          <w:sz w:val="26"/>
          <w:szCs w:val="26"/>
        </w:rPr>
        <w:t>2</w:t>
      </w:r>
      <w:r w:rsidR="00B37DA6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</w:t>
      </w:r>
      <w:r w:rsidR="003F1D68" w:rsidRPr="00513826">
        <w:rPr>
          <w:rFonts w:ascii="Times New Roman" w:hAnsi="Times New Roman" w:cs="Times New Roman"/>
          <w:sz w:val="26"/>
          <w:szCs w:val="26"/>
        </w:rPr>
        <w:t>у</w:t>
      </w:r>
      <w:r w:rsidRPr="00513826">
        <w:rPr>
          <w:rFonts w:ascii="Times New Roman" w:hAnsi="Times New Roman" w:cs="Times New Roman"/>
          <w:sz w:val="26"/>
          <w:szCs w:val="26"/>
        </w:rPr>
        <w:t xml:space="preserve"> ожидается сумма доходов в размере </w:t>
      </w:r>
      <w:r w:rsidR="00B37DA6" w:rsidRPr="00513826">
        <w:rPr>
          <w:rFonts w:ascii="Times New Roman" w:hAnsi="Times New Roman" w:cs="Times New Roman"/>
          <w:sz w:val="26"/>
          <w:szCs w:val="26"/>
        </w:rPr>
        <w:t>13866,73</w:t>
      </w:r>
      <w:r w:rsidR="003F1D68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млн.</w:t>
      </w:r>
      <w:r w:rsidR="000320A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рублей (рост </w:t>
      </w:r>
      <w:r w:rsidR="00B37DA6" w:rsidRPr="00513826">
        <w:rPr>
          <w:rFonts w:ascii="Times New Roman" w:hAnsi="Times New Roman" w:cs="Times New Roman"/>
          <w:sz w:val="26"/>
          <w:szCs w:val="26"/>
        </w:rPr>
        <w:t>3,8</w:t>
      </w:r>
      <w:r w:rsidRPr="00513826">
        <w:rPr>
          <w:rFonts w:ascii="Times New Roman" w:hAnsi="Times New Roman" w:cs="Times New Roman"/>
          <w:sz w:val="26"/>
          <w:szCs w:val="26"/>
        </w:rPr>
        <w:t>%). На 20</w:t>
      </w:r>
      <w:r w:rsidR="00815F56" w:rsidRPr="00513826">
        <w:rPr>
          <w:rFonts w:ascii="Times New Roman" w:hAnsi="Times New Roman" w:cs="Times New Roman"/>
          <w:sz w:val="26"/>
          <w:szCs w:val="26"/>
        </w:rPr>
        <w:t>2</w:t>
      </w:r>
      <w:r w:rsidR="00B37DA6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 в 1 варианте </w:t>
      </w:r>
      <w:r w:rsidR="00B37DA6" w:rsidRPr="00513826">
        <w:rPr>
          <w:rFonts w:ascii="Times New Roman" w:hAnsi="Times New Roman" w:cs="Times New Roman"/>
          <w:sz w:val="26"/>
          <w:szCs w:val="26"/>
        </w:rPr>
        <w:t>14302,2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рублей, во 2 варианте </w:t>
      </w:r>
      <w:r w:rsidR="00B37DA6" w:rsidRPr="00513826">
        <w:rPr>
          <w:rFonts w:ascii="Times New Roman" w:hAnsi="Times New Roman" w:cs="Times New Roman"/>
          <w:sz w:val="26"/>
          <w:szCs w:val="26"/>
        </w:rPr>
        <w:t>14530,44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рублей. В 20</w:t>
      </w:r>
      <w:r w:rsidR="00645447" w:rsidRPr="00513826">
        <w:rPr>
          <w:rFonts w:ascii="Times New Roman" w:hAnsi="Times New Roman" w:cs="Times New Roman"/>
          <w:sz w:val="26"/>
          <w:szCs w:val="26"/>
        </w:rPr>
        <w:t>2</w:t>
      </w:r>
      <w:r w:rsidR="00B37DA6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37DA6" w:rsidRPr="00513826">
        <w:rPr>
          <w:rFonts w:ascii="Times New Roman" w:hAnsi="Times New Roman" w:cs="Times New Roman"/>
          <w:sz w:val="26"/>
          <w:szCs w:val="26"/>
        </w:rPr>
        <w:t>14769,29</w:t>
      </w:r>
      <w:r w:rsidR="00E93629"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93629" w:rsidRPr="00513826">
        <w:rPr>
          <w:rFonts w:ascii="Times New Roman" w:hAnsi="Times New Roman" w:cs="Times New Roman"/>
          <w:sz w:val="26"/>
          <w:szCs w:val="26"/>
        </w:rPr>
        <w:t>рублей</w:t>
      </w:r>
      <w:r w:rsidR="009D3D86" w:rsidRPr="00513826">
        <w:rPr>
          <w:rFonts w:ascii="Times New Roman" w:hAnsi="Times New Roman" w:cs="Times New Roman"/>
          <w:sz w:val="26"/>
          <w:szCs w:val="26"/>
        </w:rPr>
        <w:t xml:space="preserve"> и </w:t>
      </w:r>
      <w:r w:rsidR="00B37DA6" w:rsidRPr="00513826">
        <w:rPr>
          <w:rFonts w:ascii="Times New Roman" w:hAnsi="Times New Roman" w:cs="Times New Roman"/>
          <w:sz w:val="26"/>
          <w:szCs w:val="26"/>
        </w:rPr>
        <w:t>15213,64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рублей</w:t>
      </w:r>
      <w:r w:rsidR="00E93629" w:rsidRPr="00513826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513826">
        <w:rPr>
          <w:rFonts w:ascii="Times New Roman" w:hAnsi="Times New Roman" w:cs="Times New Roman"/>
          <w:sz w:val="26"/>
          <w:szCs w:val="26"/>
        </w:rPr>
        <w:t>. К 20</w:t>
      </w:r>
      <w:r w:rsidR="00E93629" w:rsidRPr="00513826">
        <w:rPr>
          <w:rFonts w:ascii="Times New Roman" w:hAnsi="Times New Roman" w:cs="Times New Roman"/>
          <w:sz w:val="26"/>
          <w:szCs w:val="26"/>
        </w:rPr>
        <w:t>2</w:t>
      </w:r>
      <w:r w:rsidR="00B37DA6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D3D86" w:rsidRPr="00513826">
        <w:rPr>
          <w:rFonts w:ascii="Times New Roman" w:hAnsi="Times New Roman" w:cs="Times New Roman"/>
          <w:sz w:val="26"/>
          <w:szCs w:val="26"/>
        </w:rPr>
        <w:t xml:space="preserve">прогнозные </w:t>
      </w:r>
      <w:r w:rsidRPr="00513826">
        <w:rPr>
          <w:rFonts w:ascii="Times New Roman" w:hAnsi="Times New Roman" w:cs="Times New Roman"/>
          <w:sz w:val="26"/>
          <w:szCs w:val="26"/>
        </w:rPr>
        <w:t xml:space="preserve">денежные доходы населения в 1 варианте </w:t>
      </w:r>
      <w:r w:rsidR="00B37DA6" w:rsidRPr="00513826">
        <w:rPr>
          <w:rFonts w:ascii="Times New Roman" w:hAnsi="Times New Roman" w:cs="Times New Roman"/>
          <w:sz w:val="26"/>
          <w:szCs w:val="26"/>
        </w:rPr>
        <w:t>15270,96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во втором </w:t>
      </w:r>
      <w:r w:rsidR="003F1D68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B37DA6" w:rsidRPr="00513826">
        <w:rPr>
          <w:rFonts w:ascii="Times New Roman" w:hAnsi="Times New Roman" w:cs="Times New Roman"/>
          <w:sz w:val="26"/>
          <w:szCs w:val="26"/>
        </w:rPr>
        <w:t>15929,87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1F4C10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3F1D68" w:rsidRPr="00513826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Основным источником доходов населения остается оплата труда, доля которой </w:t>
      </w:r>
      <w:r w:rsidR="00B37DA6" w:rsidRPr="00513826">
        <w:rPr>
          <w:rFonts w:ascii="Times New Roman" w:hAnsi="Times New Roman" w:cs="Times New Roman"/>
          <w:sz w:val="26"/>
          <w:szCs w:val="26"/>
        </w:rPr>
        <w:t>в общем объеме доходов составит в о</w:t>
      </w:r>
      <w:r w:rsidR="00C45FA7" w:rsidRPr="00513826">
        <w:rPr>
          <w:rFonts w:ascii="Times New Roman" w:hAnsi="Times New Roman" w:cs="Times New Roman"/>
          <w:sz w:val="26"/>
          <w:szCs w:val="26"/>
        </w:rPr>
        <w:t>цен</w:t>
      </w:r>
      <w:r w:rsidR="00B37DA6" w:rsidRPr="00513826">
        <w:rPr>
          <w:rFonts w:ascii="Times New Roman" w:hAnsi="Times New Roman" w:cs="Times New Roman"/>
          <w:sz w:val="26"/>
          <w:szCs w:val="26"/>
        </w:rPr>
        <w:t>ке в 2021 году более</w:t>
      </w:r>
      <w:r w:rsidR="003F1D68" w:rsidRPr="00513826">
        <w:rPr>
          <w:rFonts w:ascii="Times New Roman" w:hAnsi="Times New Roman" w:cs="Times New Roman"/>
          <w:sz w:val="26"/>
          <w:szCs w:val="26"/>
        </w:rPr>
        <w:t xml:space="preserve"> 3</w:t>
      </w:r>
      <w:r w:rsidR="00C45FA7" w:rsidRPr="00513826">
        <w:rPr>
          <w:rFonts w:ascii="Times New Roman" w:hAnsi="Times New Roman" w:cs="Times New Roman"/>
          <w:sz w:val="26"/>
          <w:szCs w:val="26"/>
        </w:rPr>
        <w:t xml:space="preserve">8 </w:t>
      </w:r>
      <w:r w:rsidR="003F1D68" w:rsidRPr="00513826">
        <w:rPr>
          <w:rFonts w:ascii="Times New Roman" w:hAnsi="Times New Roman" w:cs="Times New Roman"/>
          <w:sz w:val="26"/>
          <w:szCs w:val="26"/>
        </w:rPr>
        <w:t>%.</w:t>
      </w:r>
    </w:p>
    <w:p w:rsidR="003F1D68" w:rsidRPr="00513826" w:rsidRDefault="003F1D68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В </w:t>
      </w:r>
      <w:r w:rsidR="00FF49AF" w:rsidRPr="00513826">
        <w:rPr>
          <w:rFonts w:ascii="Times New Roman" w:hAnsi="Times New Roman" w:cs="Times New Roman"/>
          <w:sz w:val="26"/>
          <w:szCs w:val="26"/>
        </w:rPr>
        <w:t>20</w:t>
      </w:r>
      <w:r w:rsidR="006302E2" w:rsidRPr="00513826">
        <w:rPr>
          <w:rFonts w:ascii="Times New Roman" w:hAnsi="Times New Roman" w:cs="Times New Roman"/>
          <w:sz w:val="26"/>
          <w:szCs w:val="26"/>
        </w:rPr>
        <w:t>20</w:t>
      </w:r>
      <w:r w:rsidR="00FF49AF"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513826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платы </w:t>
      </w:r>
      <w:r w:rsidR="00A162CE" w:rsidRPr="00513826">
        <w:rPr>
          <w:rFonts w:ascii="Times New Roman" w:hAnsi="Times New Roman" w:cs="Times New Roman"/>
          <w:sz w:val="26"/>
          <w:szCs w:val="26"/>
        </w:rPr>
        <w:t xml:space="preserve">работников по полному кругу организаций составил </w:t>
      </w:r>
      <w:r w:rsidR="006302E2" w:rsidRPr="00513826">
        <w:rPr>
          <w:rFonts w:ascii="Times New Roman" w:hAnsi="Times New Roman" w:cs="Times New Roman"/>
          <w:sz w:val="26"/>
          <w:szCs w:val="26"/>
        </w:rPr>
        <w:t>4933,0</w:t>
      </w:r>
      <w:r w:rsidR="00FF49AF" w:rsidRPr="00513826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162CE" w:rsidRPr="00513826">
        <w:rPr>
          <w:rFonts w:ascii="Times New Roman" w:hAnsi="Times New Roman" w:cs="Times New Roman"/>
          <w:sz w:val="26"/>
          <w:szCs w:val="26"/>
        </w:rPr>
        <w:t>В оценке 20</w:t>
      </w:r>
      <w:r w:rsidR="003B508A" w:rsidRPr="00513826">
        <w:rPr>
          <w:rFonts w:ascii="Times New Roman" w:hAnsi="Times New Roman" w:cs="Times New Roman"/>
          <w:sz w:val="26"/>
          <w:szCs w:val="26"/>
        </w:rPr>
        <w:t>2</w:t>
      </w:r>
      <w:r w:rsidR="006302E2" w:rsidRPr="00513826">
        <w:rPr>
          <w:rFonts w:ascii="Times New Roman" w:hAnsi="Times New Roman" w:cs="Times New Roman"/>
          <w:sz w:val="26"/>
          <w:szCs w:val="26"/>
        </w:rPr>
        <w:t>1</w:t>
      </w:r>
      <w:r w:rsidR="00BE6728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513826">
        <w:rPr>
          <w:rFonts w:ascii="Times New Roman" w:hAnsi="Times New Roman" w:cs="Times New Roman"/>
          <w:sz w:val="26"/>
          <w:szCs w:val="26"/>
        </w:rPr>
        <w:t xml:space="preserve">года данный показатель </w:t>
      </w:r>
      <w:r w:rsidR="00F341C2" w:rsidRPr="00513826">
        <w:rPr>
          <w:rFonts w:ascii="Times New Roman" w:hAnsi="Times New Roman" w:cs="Times New Roman"/>
          <w:sz w:val="26"/>
          <w:szCs w:val="26"/>
        </w:rPr>
        <w:t>предполагается в размере</w:t>
      </w:r>
      <w:r w:rsidR="00A162C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6302E2" w:rsidRPr="00513826">
        <w:rPr>
          <w:rFonts w:ascii="Times New Roman" w:hAnsi="Times New Roman" w:cs="Times New Roman"/>
          <w:sz w:val="26"/>
          <w:szCs w:val="26"/>
        </w:rPr>
        <w:t>5327,6</w:t>
      </w:r>
      <w:r w:rsidR="00A162CE"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AF0E3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513826">
        <w:rPr>
          <w:rFonts w:ascii="Times New Roman" w:hAnsi="Times New Roman" w:cs="Times New Roman"/>
          <w:sz w:val="26"/>
          <w:szCs w:val="26"/>
        </w:rPr>
        <w:t>рублей. Рост к уровню 20</w:t>
      </w:r>
      <w:r w:rsidR="006302E2" w:rsidRPr="00513826">
        <w:rPr>
          <w:rFonts w:ascii="Times New Roman" w:hAnsi="Times New Roman" w:cs="Times New Roman"/>
          <w:sz w:val="26"/>
          <w:szCs w:val="26"/>
        </w:rPr>
        <w:t>20</w:t>
      </w:r>
      <w:r w:rsidR="00A162CE" w:rsidRPr="00513826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6302E2" w:rsidRPr="00513826">
        <w:rPr>
          <w:rFonts w:ascii="Times New Roman" w:hAnsi="Times New Roman" w:cs="Times New Roman"/>
          <w:sz w:val="26"/>
          <w:szCs w:val="26"/>
        </w:rPr>
        <w:t>8,0</w:t>
      </w:r>
      <w:r w:rsidR="003B508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513826">
        <w:rPr>
          <w:rFonts w:ascii="Times New Roman" w:hAnsi="Times New Roman" w:cs="Times New Roman"/>
          <w:sz w:val="26"/>
          <w:szCs w:val="26"/>
        </w:rPr>
        <w:t>%. К 20</w:t>
      </w:r>
      <w:r w:rsidR="00AF0E3F" w:rsidRPr="00513826">
        <w:rPr>
          <w:rFonts w:ascii="Times New Roman" w:hAnsi="Times New Roman" w:cs="Times New Roman"/>
          <w:sz w:val="26"/>
          <w:szCs w:val="26"/>
        </w:rPr>
        <w:t>2</w:t>
      </w:r>
      <w:r w:rsidR="006302E2" w:rsidRPr="00513826">
        <w:rPr>
          <w:rFonts w:ascii="Times New Roman" w:hAnsi="Times New Roman" w:cs="Times New Roman"/>
          <w:sz w:val="26"/>
          <w:szCs w:val="26"/>
        </w:rPr>
        <w:t xml:space="preserve">4 </w:t>
      </w:r>
      <w:r w:rsidR="00A162CE" w:rsidRPr="00513826">
        <w:rPr>
          <w:rFonts w:ascii="Times New Roman" w:hAnsi="Times New Roman" w:cs="Times New Roman"/>
          <w:sz w:val="26"/>
          <w:szCs w:val="26"/>
        </w:rPr>
        <w:t xml:space="preserve">году </w:t>
      </w:r>
      <w:r w:rsidR="00F341C2" w:rsidRPr="00513826">
        <w:rPr>
          <w:rFonts w:ascii="Times New Roman" w:hAnsi="Times New Roman" w:cs="Times New Roman"/>
          <w:sz w:val="26"/>
          <w:szCs w:val="26"/>
        </w:rPr>
        <w:t xml:space="preserve">планируется рост </w:t>
      </w:r>
      <w:r w:rsidR="00A162CE" w:rsidRPr="00513826">
        <w:rPr>
          <w:rFonts w:ascii="Times New Roman" w:hAnsi="Times New Roman" w:cs="Times New Roman"/>
          <w:sz w:val="26"/>
          <w:szCs w:val="26"/>
        </w:rPr>
        <w:t>фонд</w:t>
      </w:r>
      <w:r w:rsidR="00F341C2" w:rsidRPr="00513826">
        <w:rPr>
          <w:rFonts w:ascii="Times New Roman" w:hAnsi="Times New Roman" w:cs="Times New Roman"/>
          <w:sz w:val="26"/>
          <w:szCs w:val="26"/>
        </w:rPr>
        <w:t>а</w:t>
      </w:r>
      <w:r w:rsidR="00A162CE" w:rsidRPr="00513826">
        <w:rPr>
          <w:rFonts w:ascii="Times New Roman" w:hAnsi="Times New Roman" w:cs="Times New Roman"/>
          <w:sz w:val="26"/>
          <w:szCs w:val="26"/>
        </w:rPr>
        <w:t xml:space="preserve"> начисленной заработной платы к уровню 20</w:t>
      </w:r>
      <w:r w:rsidR="006302E2" w:rsidRPr="00513826">
        <w:rPr>
          <w:rFonts w:ascii="Times New Roman" w:hAnsi="Times New Roman" w:cs="Times New Roman"/>
          <w:sz w:val="26"/>
          <w:szCs w:val="26"/>
        </w:rPr>
        <w:t>20</w:t>
      </w:r>
      <w:r w:rsidR="00A162CE" w:rsidRPr="00513826">
        <w:rPr>
          <w:rFonts w:ascii="Times New Roman" w:hAnsi="Times New Roman" w:cs="Times New Roman"/>
          <w:sz w:val="26"/>
          <w:szCs w:val="26"/>
        </w:rPr>
        <w:t xml:space="preserve"> года в 1 варианте на </w:t>
      </w:r>
      <w:r w:rsidR="006302E2" w:rsidRPr="00513826">
        <w:rPr>
          <w:rFonts w:ascii="Times New Roman" w:hAnsi="Times New Roman" w:cs="Times New Roman"/>
          <w:sz w:val="26"/>
          <w:szCs w:val="26"/>
        </w:rPr>
        <w:t xml:space="preserve">30,8 </w:t>
      </w:r>
      <w:r w:rsidR="00A162CE" w:rsidRPr="00513826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3B508A" w:rsidRPr="00513826">
        <w:rPr>
          <w:rFonts w:ascii="Times New Roman" w:hAnsi="Times New Roman" w:cs="Times New Roman"/>
          <w:sz w:val="26"/>
          <w:szCs w:val="26"/>
        </w:rPr>
        <w:t>31,</w:t>
      </w:r>
      <w:r w:rsidR="006302E2" w:rsidRPr="00513826">
        <w:rPr>
          <w:rFonts w:ascii="Times New Roman" w:hAnsi="Times New Roman" w:cs="Times New Roman"/>
          <w:sz w:val="26"/>
          <w:szCs w:val="26"/>
        </w:rPr>
        <w:t>8</w:t>
      </w:r>
      <w:r w:rsidR="00B7130D" w:rsidRPr="00513826">
        <w:rPr>
          <w:rFonts w:ascii="Times New Roman" w:hAnsi="Times New Roman" w:cs="Times New Roman"/>
          <w:sz w:val="26"/>
          <w:szCs w:val="26"/>
        </w:rPr>
        <w:t>%</w:t>
      </w:r>
      <w:r w:rsidR="00A162CE" w:rsidRPr="00513826">
        <w:rPr>
          <w:rFonts w:ascii="Times New Roman" w:hAnsi="Times New Roman" w:cs="Times New Roman"/>
          <w:sz w:val="26"/>
          <w:szCs w:val="26"/>
        </w:rPr>
        <w:t>.</w:t>
      </w:r>
    </w:p>
    <w:p w:rsidR="00FF49AF" w:rsidRPr="00513826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Учитывая, что пенсионеры составляют 43,</w:t>
      </w:r>
      <w:r w:rsidR="003B508A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% всего населения городского округа, значительна доля пенсий в общих доходах населения (более 30 %). В 20</w:t>
      </w:r>
      <w:r w:rsidR="006302E2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</w:t>
      </w:r>
      <w:r w:rsidR="00007FA7" w:rsidRPr="00513826">
        <w:rPr>
          <w:rFonts w:ascii="Times New Roman" w:hAnsi="Times New Roman" w:cs="Times New Roman"/>
          <w:sz w:val="26"/>
          <w:szCs w:val="26"/>
        </w:rPr>
        <w:t>у</w:t>
      </w:r>
      <w:r w:rsidRPr="00513826">
        <w:rPr>
          <w:rFonts w:ascii="Times New Roman" w:hAnsi="Times New Roman" w:cs="Times New Roman"/>
          <w:sz w:val="26"/>
          <w:szCs w:val="26"/>
        </w:rPr>
        <w:t xml:space="preserve"> сумма пенсий состав</w:t>
      </w:r>
      <w:r w:rsidR="00D95D6B" w:rsidRPr="00513826">
        <w:rPr>
          <w:rFonts w:ascii="Times New Roman" w:hAnsi="Times New Roman" w:cs="Times New Roman"/>
          <w:sz w:val="26"/>
          <w:szCs w:val="26"/>
        </w:rPr>
        <w:t>ляла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6302E2" w:rsidRPr="00513826">
        <w:rPr>
          <w:rFonts w:ascii="Times New Roman" w:hAnsi="Times New Roman" w:cs="Times New Roman"/>
          <w:sz w:val="26"/>
          <w:szCs w:val="26"/>
        </w:rPr>
        <w:t>4088,3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рублей. К 20</w:t>
      </w:r>
      <w:r w:rsidR="00184E27" w:rsidRPr="00513826">
        <w:rPr>
          <w:rFonts w:ascii="Times New Roman" w:hAnsi="Times New Roman" w:cs="Times New Roman"/>
          <w:sz w:val="26"/>
          <w:szCs w:val="26"/>
        </w:rPr>
        <w:t>2</w:t>
      </w:r>
      <w:r w:rsidR="006302E2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пенси</w:t>
      </w:r>
      <w:r w:rsidR="00D95D6B" w:rsidRPr="00513826">
        <w:rPr>
          <w:rFonts w:ascii="Times New Roman" w:hAnsi="Times New Roman" w:cs="Times New Roman"/>
          <w:sz w:val="26"/>
          <w:szCs w:val="26"/>
        </w:rPr>
        <w:t xml:space="preserve">онные выплаты </w:t>
      </w:r>
      <w:r w:rsidR="00F341C2" w:rsidRPr="00513826">
        <w:rPr>
          <w:rFonts w:ascii="Times New Roman" w:hAnsi="Times New Roman" w:cs="Times New Roman"/>
          <w:sz w:val="26"/>
          <w:szCs w:val="26"/>
        </w:rPr>
        <w:t>планируются в размере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6302E2" w:rsidRPr="00513826">
        <w:rPr>
          <w:rFonts w:ascii="Times New Roman" w:hAnsi="Times New Roman" w:cs="Times New Roman"/>
          <w:sz w:val="26"/>
          <w:szCs w:val="26"/>
        </w:rPr>
        <w:t>4200,4</w:t>
      </w:r>
      <w:r w:rsidR="00184E27" w:rsidRPr="00513826">
        <w:rPr>
          <w:rFonts w:ascii="Times New Roman" w:hAnsi="Times New Roman" w:cs="Times New Roman"/>
          <w:sz w:val="26"/>
          <w:szCs w:val="26"/>
        </w:rPr>
        <w:t xml:space="preserve"> млн. рублей в 1 варианте, </w:t>
      </w:r>
      <w:r w:rsidR="006302E2" w:rsidRPr="00513826">
        <w:rPr>
          <w:rFonts w:ascii="Times New Roman" w:hAnsi="Times New Roman" w:cs="Times New Roman"/>
          <w:sz w:val="26"/>
          <w:szCs w:val="26"/>
        </w:rPr>
        <w:t xml:space="preserve">4654,72 </w:t>
      </w:r>
      <w:r w:rsidR="00D95D6B" w:rsidRPr="00513826">
        <w:rPr>
          <w:rFonts w:ascii="Times New Roman" w:hAnsi="Times New Roman" w:cs="Times New Roman"/>
          <w:sz w:val="26"/>
          <w:szCs w:val="26"/>
        </w:rPr>
        <w:t>млн.</w:t>
      </w:r>
      <w:r w:rsidR="006B20B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D95D6B" w:rsidRPr="00513826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184E27" w:rsidRPr="00513826">
        <w:rPr>
          <w:rFonts w:ascii="Times New Roman" w:hAnsi="Times New Roman" w:cs="Times New Roman"/>
          <w:sz w:val="26"/>
          <w:szCs w:val="26"/>
        </w:rPr>
        <w:t>во 2 варианте.</w:t>
      </w:r>
      <w:r w:rsidR="00D95D6B" w:rsidRPr="00513826">
        <w:rPr>
          <w:rFonts w:ascii="Times New Roman" w:hAnsi="Times New Roman" w:cs="Times New Roman"/>
          <w:sz w:val="26"/>
          <w:szCs w:val="26"/>
        </w:rPr>
        <w:t xml:space="preserve"> Рост </w:t>
      </w:r>
      <w:r w:rsidR="00BA3EDE" w:rsidRPr="00513826">
        <w:rPr>
          <w:rFonts w:ascii="Times New Roman" w:hAnsi="Times New Roman" w:cs="Times New Roman"/>
          <w:sz w:val="26"/>
          <w:szCs w:val="26"/>
        </w:rPr>
        <w:t>2,7</w:t>
      </w:r>
      <w:r w:rsidR="003B508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D95D6B" w:rsidRPr="00513826">
        <w:rPr>
          <w:rFonts w:ascii="Times New Roman" w:hAnsi="Times New Roman" w:cs="Times New Roman"/>
          <w:sz w:val="26"/>
          <w:szCs w:val="26"/>
        </w:rPr>
        <w:t xml:space="preserve">% </w:t>
      </w:r>
      <w:r w:rsidR="00184E27" w:rsidRPr="00513826">
        <w:rPr>
          <w:rFonts w:ascii="Times New Roman" w:hAnsi="Times New Roman" w:cs="Times New Roman"/>
          <w:sz w:val="26"/>
          <w:szCs w:val="26"/>
        </w:rPr>
        <w:t>в 1</w:t>
      </w:r>
      <w:r w:rsidR="00007FA7" w:rsidRPr="00513826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="00184E27" w:rsidRPr="00513826">
        <w:rPr>
          <w:rFonts w:ascii="Times New Roman" w:hAnsi="Times New Roman" w:cs="Times New Roman"/>
          <w:sz w:val="26"/>
          <w:szCs w:val="26"/>
        </w:rPr>
        <w:t xml:space="preserve"> и </w:t>
      </w:r>
      <w:r w:rsidR="00BA3EDE" w:rsidRPr="00513826">
        <w:rPr>
          <w:rFonts w:ascii="Times New Roman" w:hAnsi="Times New Roman" w:cs="Times New Roman"/>
          <w:sz w:val="26"/>
          <w:szCs w:val="26"/>
        </w:rPr>
        <w:t>13,9 %</w:t>
      </w:r>
      <w:r w:rsidR="00007FA7" w:rsidRPr="00513826">
        <w:rPr>
          <w:rFonts w:ascii="Times New Roman" w:hAnsi="Times New Roman" w:cs="Times New Roman"/>
          <w:sz w:val="26"/>
          <w:szCs w:val="26"/>
        </w:rPr>
        <w:t xml:space="preserve"> во </w:t>
      </w:r>
      <w:r w:rsidR="00184E27" w:rsidRPr="00513826">
        <w:rPr>
          <w:rFonts w:ascii="Times New Roman" w:hAnsi="Times New Roman" w:cs="Times New Roman"/>
          <w:sz w:val="26"/>
          <w:szCs w:val="26"/>
        </w:rPr>
        <w:t>2 вариант</w:t>
      </w:r>
      <w:r w:rsidR="00007FA7" w:rsidRPr="00513826">
        <w:rPr>
          <w:rFonts w:ascii="Times New Roman" w:hAnsi="Times New Roman" w:cs="Times New Roman"/>
          <w:sz w:val="26"/>
          <w:szCs w:val="26"/>
        </w:rPr>
        <w:t>е</w:t>
      </w:r>
      <w:r w:rsidR="00D95D6B" w:rsidRPr="00513826">
        <w:rPr>
          <w:rFonts w:ascii="Times New Roman" w:hAnsi="Times New Roman" w:cs="Times New Roman"/>
          <w:sz w:val="26"/>
          <w:szCs w:val="26"/>
        </w:rPr>
        <w:t>.</w:t>
      </w:r>
    </w:p>
    <w:p w:rsidR="00FF49AF" w:rsidRPr="00513826" w:rsidRDefault="00FF49AF" w:rsidP="00B260E4">
      <w:pPr>
        <w:spacing w:after="0" w:line="276" w:lineRule="auto"/>
        <w:ind w:righ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За счет роста средней заработной платы, пенсий, пособий и других денежных выплат по оценке 20</w:t>
      </w:r>
      <w:r w:rsidR="003B508A" w:rsidRPr="00513826">
        <w:rPr>
          <w:rFonts w:ascii="Times New Roman" w:hAnsi="Times New Roman" w:cs="Times New Roman"/>
          <w:sz w:val="26"/>
          <w:szCs w:val="26"/>
        </w:rPr>
        <w:t>2</w:t>
      </w:r>
      <w:r w:rsidR="00BA3EDE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среднедушевой доход составит </w:t>
      </w:r>
      <w:r w:rsidR="00BA3EDE" w:rsidRPr="00513826">
        <w:rPr>
          <w:rFonts w:ascii="Times New Roman" w:hAnsi="Times New Roman" w:cs="Times New Roman"/>
          <w:sz w:val="26"/>
          <w:szCs w:val="26"/>
        </w:rPr>
        <w:t>28150,1</w:t>
      </w:r>
      <w:r w:rsidRPr="00513826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513826">
        <w:rPr>
          <w:rFonts w:ascii="Times New Roman" w:hAnsi="Times New Roman" w:cs="Times New Roman"/>
          <w:sz w:val="26"/>
          <w:szCs w:val="26"/>
        </w:rPr>
        <w:t>ей</w:t>
      </w:r>
      <w:r w:rsidRPr="00513826">
        <w:rPr>
          <w:rFonts w:ascii="Times New Roman" w:hAnsi="Times New Roman" w:cs="Times New Roman"/>
          <w:sz w:val="26"/>
          <w:szCs w:val="26"/>
        </w:rPr>
        <w:t>, что к уровню 20</w:t>
      </w:r>
      <w:r w:rsidR="00BA3EDE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41FE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D36396" w:rsidRPr="00513826">
        <w:rPr>
          <w:rFonts w:ascii="Times New Roman" w:hAnsi="Times New Roman" w:cs="Times New Roman"/>
          <w:sz w:val="26"/>
          <w:szCs w:val="26"/>
        </w:rPr>
        <w:t>105,</w:t>
      </w:r>
      <w:r w:rsidR="00BA3EDE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%, в прогнозе 20</w:t>
      </w:r>
      <w:r w:rsidR="00D36396" w:rsidRPr="00513826">
        <w:rPr>
          <w:rFonts w:ascii="Times New Roman" w:hAnsi="Times New Roman" w:cs="Times New Roman"/>
          <w:sz w:val="26"/>
          <w:szCs w:val="26"/>
        </w:rPr>
        <w:t>2</w:t>
      </w:r>
      <w:r w:rsidR="00BA3EDE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в 1 варианте – </w:t>
      </w:r>
      <w:r w:rsidR="00BA3EDE" w:rsidRPr="00513826">
        <w:rPr>
          <w:rFonts w:ascii="Times New Roman" w:hAnsi="Times New Roman" w:cs="Times New Roman"/>
          <w:sz w:val="26"/>
          <w:szCs w:val="26"/>
        </w:rPr>
        <w:t>29567,1</w:t>
      </w:r>
      <w:r w:rsidRPr="00513826">
        <w:rPr>
          <w:rFonts w:ascii="Times New Roman" w:hAnsi="Times New Roman" w:cs="Times New Roman"/>
          <w:sz w:val="26"/>
          <w:szCs w:val="26"/>
        </w:rPr>
        <w:t xml:space="preserve"> рублей, во 2 варианте -</w:t>
      </w:r>
      <w:r w:rsidR="00BA3EDE" w:rsidRPr="00513826">
        <w:rPr>
          <w:rFonts w:ascii="Times New Roman" w:hAnsi="Times New Roman" w:cs="Times New Roman"/>
          <w:sz w:val="26"/>
          <w:szCs w:val="26"/>
        </w:rPr>
        <w:t>30030,0</w:t>
      </w:r>
      <w:r w:rsidR="00CC41F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рублей</w:t>
      </w:r>
      <w:r w:rsidR="00CD34AD" w:rsidRPr="00513826">
        <w:rPr>
          <w:rFonts w:ascii="Times New Roman" w:hAnsi="Times New Roman" w:cs="Times New Roman"/>
          <w:sz w:val="26"/>
          <w:szCs w:val="26"/>
        </w:rPr>
        <w:t>,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 20</w:t>
      </w:r>
      <w:r w:rsidR="00BA3EDE" w:rsidRPr="00513826">
        <w:rPr>
          <w:rFonts w:ascii="Times New Roman" w:hAnsi="Times New Roman" w:cs="Times New Roman"/>
          <w:sz w:val="26"/>
          <w:szCs w:val="26"/>
        </w:rPr>
        <w:t>23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07956" w:rsidRPr="00513826">
        <w:rPr>
          <w:rFonts w:ascii="Times New Roman" w:hAnsi="Times New Roman" w:cs="Times New Roman"/>
          <w:sz w:val="26"/>
          <w:szCs w:val="26"/>
        </w:rPr>
        <w:t>–</w:t>
      </w:r>
      <w:r w:rsidR="00AD6D8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BA3EDE" w:rsidRPr="00513826">
        <w:rPr>
          <w:rFonts w:ascii="Times New Roman" w:hAnsi="Times New Roman" w:cs="Times New Roman"/>
          <w:sz w:val="26"/>
          <w:szCs w:val="26"/>
        </w:rPr>
        <w:t>31056,6</w:t>
      </w:r>
      <w:r w:rsidR="00F97EED" w:rsidRPr="00513826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513826">
        <w:rPr>
          <w:rFonts w:ascii="Times New Roman" w:hAnsi="Times New Roman" w:cs="Times New Roman"/>
          <w:sz w:val="26"/>
          <w:szCs w:val="26"/>
        </w:rPr>
        <w:t>ей</w:t>
      </w:r>
      <w:r w:rsidR="00AD6D85" w:rsidRPr="00513826">
        <w:rPr>
          <w:rFonts w:ascii="Times New Roman" w:hAnsi="Times New Roman" w:cs="Times New Roman"/>
          <w:sz w:val="26"/>
          <w:szCs w:val="26"/>
        </w:rPr>
        <w:t xml:space="preserve">, </w:t>
      </w:r>
      <w:r w:rsidR="00BA3EDE" w:rsidRPr="00513826">
        <w:rPr>
          <w:rFonts w:ascii="Times New Roman" w:hAnsi="Times New Roman" w:cs="Times New Roman"/>
          <w:sz w:val="26"/>
          <w:szCs w:val="26"/>
        </w:rPr>
        <w:t>31999,1</w:t>
      </w:r>
      <w:r w:rsidR="00DC1DDB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AD6D85" w:rsidRPr="00513826">
        <w:rPr>
          <w:rFonts w:ascii="Times New Roman" w:hAnsi="Times New Roman" w:cs="Times New Roman"/>
          <w:sz w:val="26"/>
          <w:szCs w:val="26"/>
        </w:rPr>
        <w:t>рублей</w:t>
      </w:r>
      <w:r w:rsidRPr="00513826">
        <w:rPr>
          <w:rFonts w:ascii="Times New Roman" w:hAnsi="Times New Roman" w:cs="Times New Roman"/>
          <w:sz w:val="26"/>
          <w:szCs w:val="26"/>
        </w:rPr>
        <w:t>, в 20</w:t>
      </w:r>
      <w:r w:rsidR="00AD6D85" w:rsidRPr="00513826">
        <w:rPr>
          <w:rFonts w:ascii="Times New Roman" w:hAnsi="Times New Roman" w:cs="Times New Roman"/>
          <w:sz w:val="26"/>
          <w:szCs w:val="26"/>
        </w:rPr>
        <w:t>2</w:t>
      </w:r>
      <w:r w:rsidR="00BA3EDE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A3EDE" w:rsidRPr="00513826">
        <w:rPr>
          <w:rFonts w:ascii="Times New Roman" w:hAnsi="Times New Roman" w:cs="Times New Roman"/>
          <w:sz w:val="26"/>
          <w:szCs w:val="26"/>
        </w:rPr>
        <w:t>32697,3</w:t>
      </w:r>
      <w:r w:rsidR="00AD6D85" w:rsidRPr="00513826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513826">
        <w:rPr>
          <w:rFonts w:ascii="Times New Roman" w:hAnsi="Times New Roman" w:cs="Times New Roman"/>
          <w:sz w:val="26"/>
          <w:szCs w:val="26"/>
        </w:rPr>
        <w:t>ей</w:t>
      </w:r>
      <w:r w:rsidR="00AD6D85" w:rsidRPr="00513826">
        <w:rPr>
          <w:rFonts w:ascii="Times New Roman" w:hAnsi="Times New Roman" w:cs="Times New Roman"/>
          <w:sz w:val="26"/>
          <w:szCs w:val="26"/>
        </w:rPr>
        <w:t xml:space="preserve">, </w:t>
      </w:r>
      <w:r w:rsidR="00BA3EDE" w:rsidRPr="00513826">
        <w:rPr>
          <w:rFonts w:ascii="Times New Roman" w:hAnsi="Times New Roman" w:cs="Times New Roman"/>
          <w:sz w:val="26"/>
          <w:szCs w:val="26"/>
        </w:rPr>
        <w:t>34090,6</w:t>
      </w:r>
      <w:r w:rsidR="00AD6D85" w:rsidRPr="00513826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513826">
        <w:rPr>
          <w:rFonts w:ascii="Times New Roman" w:hAnsi="Times New Roman" w:cs="Times New Roman"/>
          <w:sz w:val="26"/>
          <w:szCs w:val="26"/>
        </w:rPr>
        <w:t>ей</w:t>
      </w:r>
      <w:r w:rsidRPr="00513826">
        <w:rPr>
          <w:rFonts w:ascii="Times New Roman" w:hAnsi="Times New Roman" w:cs="Times New Roman"/>
          <w:sz w:val="26"/>
          <w:szCs w:val="26"/>
        </w:rPr>
        <w:t>.</w:t>
      </w:r>
    </w:p>
    <w:p w:rsidR="00FF49AF" w:rsidRPr="00513826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Расходы населения в 20</w:t>
      </w:r>
      <w:r w:rsidR="00BA3EDE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BA3EDE" w:rsidRPr="00513826">
        <w:rPr>
          <w:rFonts w:ascii="Times New Roman" w:hAnsi="Times New Roman" w:cs="Times New Roman"/>
          <w:sz w:val="26"/>
          <w:szCs w:val="26"/>
        </w:rPr>
        <w:t>13262,6</w:t>
      </w:r>
      <w:r w:rsidR="00607956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млн.</w:t>
      </w:r>
      <w:r w:rsidR="00F97EED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рублей. В 20</w:t>
      </w:r>
      <w:r w:rsidR="00607956" w:rsidRPr="00513826">
        <w:rPr>
          <w:rFonts w:ascii="Times New Roman" w:hAnsi="Times New Roman" w:cs="Times New Roman"/>
          <w:sz w:val="26"/>
          <w:szCs w:val="26"/>
        </w:rPr>
        <w:t>2</w:t>
      </w:r>
      <w:r w:rsidR="00BA3EDE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ожидаются в размере </w:t>
      </w:r>
      <w:r w:rsidR="00BA3EDE" w:rsidRPr="00513826">
        <w:rPr>
          <w:rFonts w:ascii="Times New Roman" w:hAnsi="Times New Roman" w:cs="Times New Roman"/>
          <w:sz w:val="26"/>
          <w:szCs w:val="26"/>
        </w:rPr>
        <w:t>13784,0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F97EED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рублей, что на </w:t>
      </w:r>
      <w:r w:rsidR="00BA3EDE" w:rsidRPr="00513826">
        <w:rPr>
          <w:rFonts w:ascii="Times New Roman" w:hAnsi="Times New Roman" w:cs="Times New Roman"/>
          <w:sz w:val="26"/>
          <w:szCs w:val="26"/>
        </w:rPr>
        <w:t>3,9</w:t>
      </w:r>
      <w:r w:rsidR="00607956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 выше, по сравнению с 20</w:t>
      </w:r>
      <w:r w:rsidR="00BA3EDE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97795A" w:rsidRPr="00513826" w:rsidRDefault="00FF49AF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Расходы растут, в основном,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составляет </w:t>
      </w:r>
      <w:r w:rsidR="00007BAF" w:rsidRPr="00513826">
        <w:rPr>
          <w:rFonts w:ascii="Times New Roman" w:hAnsi="Times New Roman" w:cs="Times New Roman"/>
          <w:sz w:val="26"/>
          <w:szCs w:val="26"/>
        </w:rPr>
        <w:t>более</w:t>
      </w:r>
      <w:r w:rsidRPr="00513826">
        <w:rPr>
          <w:rFonts w:ascii="Times New Roman" w:hAnsi="Times New Roman" w:cs="Times New Roman"/>
          <w:sz w:val="26"/>
          <w:szCs w:val="26"/>
        </w:rPr>
        <w:t xml:space="preserve"> 80%.</w:t>
      </w:r>
    </w:p>
    <w:p w:rsidR="0020534F" w:rsidRPr="00513826" w:rsidRDefault="0020534F" w:rsidP="001D0B9D">
      <w:pPr>
        <w:spacing w:after="0" w:line="276" w:lineRule="auto"/>
        <w:ind w:right="-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Превышение доходов населения над расходами в 20</w:t>
      </w:r>
      <w:r w:rsidR="00007BAF" w:rsidRPr="00513826">
        <w:rPr>
          <w:rFonts w:ascii="Times New Roman" w:hAnsi="Times New Roman" w:cs="Times New Roman"/>
          <w:sz w:val="26"/>
          <w:szCs w:val="26"/>
        </w:rPr>
        <w:t>20</w:t>
      </w:r>
      <w:r w:rsidR="001D0B9D" w:rsidRPr="00513826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007BAF" w:rsidRPr="00513826">
        <w:rPr>
          <w:rFonts w:ascii="Times New Roman" w:hAnsi="Times New Roman" w:cs="Times New Roman"/>
          <w:sz w:val="26"/>
          <w:szCs w:val="26"/>
        </w:rPr>
        <w:t>91,43</w:t>
      </w:r>
      <w:r w:rsidR="001D0B9D" w:rsidRPr="00513826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007BAF" w:rsidRPr="00513826">
        <w:rPr>
          <w:rFonts w:ascii="Times New Roman" w:hAnsi="Times New Roman" w:cs="Times New Roman"/>
          <w:sz w:val="26"/>
          <w:szCs w:val="26"/>
        </w:rPr>
        <w:t>82,86</w:t>
      </w:r>
      <w:r w:rsidR="001D0B9D" w:rsidRPr="00513826">
        <w:rPr>
          <w:rFonts w:ascii="Times New Roman" w:hAnsi="Times New Roman" w:cs="Times New Roman"/>
          <w:sz w:val="26"/>
          <w:szCs w:val="26"/>
        </w:rPr>
        <w:t xml:space="preserve"> млн. рублей в 201</w:t>
      </w:r>
      <w:r w:rsidR="00007BAF" w:rsidRPr="00513826">
        <w:rPr>
          <w:rFonts w:ascii="Times New Roman" w:hAnsi="Times New Roman" w:cs="Times New Roman"/>
          <w:sz w:val="26"/>
          <w:szCs w:val="26"/>
        </w:rPr>
        <w:t>9</w:t>
      </w:r>
      <w:r w:rsidR="001D0B9D" w:rsidRPr="00513826">
        <w:rPr>
          <w:rFonts w:ascii="Times New Roman" w:hAnsi="Times New Roman" w:cs="Times New Roman"/>
          <w:sz w:val="26"/>
          <w:szCs w:val="26"/>
        </w:rPr>
        <w:t xml:space="preserve"> году). В 20</w:t>
      </w:r>
      <w:r w:rsidR="00607956" w:rsidRPr="00513826">
        <w:rPr>
          <w:rFonts w:ascii="Times New Roman" w:hAnsi="Times New Roman" w:cs="Times New Roman"/>
          <w:sz w:val="26"/>
          <w:szCs w:val="26"/>
        </w:rPr>
        <w:t>2</w:t>
      </w:r>
      <w:r w:rsidR="00007BAF" w:rsidRPr="00513826">
        <w:rPr>
          <w:rFonts w:ascii="Times New Roman" w:hAnsi="Times New Roman" w:cs="Times New Roman"/>
          <w:sz w:val="26"/>
          <w:szCs w:val="26"/>
        </w:rPr>
        <w:t>1</w:t>
      </w:r>
      <w:r w:rsidR="001D0B9D" w:rsidRPr="00513826">
        <w:rPr>
          <w:rFonts w:ascii="Times New Roman" w:hAnsi="Times New Roman" w:cs="Times New Roman"/>
          <w:sz w:val="26"/>
          <w:szCs w:val="26"/>
        </w:rPr>
        <w:t xml:space="preserve"> году предположительно составит </w:t>
      </w:r>
      <w:r w:rsidR="00607956" w:rsidRPr="00513826">
        <w:rPr>
          <w:rFonts w:ascii="Times New Roman" w:hAnsi="Times New Roman" w:cs="Times New Roman"/>
          <w:sz w:val="26"/>
          <w:szCs w:val="26"/>
        </w:rPr>
        <w:t>–</w:t>
      </w:r>
      <w:r w:rsidR="001D0B9D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07BAF" w:rsidRPr="00513826">
        <w:rPr>
          <w:rFonts w:ascii="Times New Roman" w:hAnsi="Times New Roman" w:cs="Times New Roman"/>
          <w:sz w:val="26"/>
          <w:szCs w:val="26"/>
        </w:rPr>
        <w:t>82,73</w:t>
      </w:r>
      <w:r w:rsidR="001D0B9D" w:rsidRPr="00513826">
        <w:rPr>
          <w:rFonts w:ascii="Times New Roman" w:hAnsi="Times New Roman" w:cs="Times New Roman"/>
          <w:sz w:val="26"/>
          <w:szCs w:val="26"/>
        </w:rPr>
        <w:t xml:space="preserve"> млн. рублей. К 202</w:t>
      </w:r>
      <w:r w:rsidR="00007BAF" w:rsidRPr="00513826">
        <w:rPr>
          <w:rFonts w:ascii="Times New Roman" w:hAnsi="Times New Roman" w:cs="Times New Roman"/>
          <w:sz w:val="26"/>
          <w:szCs w:val="26"/>
        </w:rPr>
        <w:t>4</w:t>
      </w:r>
      <w:r w:rsidR="001D0B9D" w:rsidRPr="00513826">
        <w:rPr>
          <w:rFonts w:ascii="Times New Roman" w:hAnsi="Times New Roman" w:cs="Times New Roman"/>
          <w:sz w:val="26"/>
          <w:szCs w:val="26"/>
        </w:rPr>
        <w:t xml:space="preserve"> году ожидается рост показателя по 1 и 2 вариантам, </w:t>
      </w:r>
      <w:r w:rsidR="00007BAF" w:rsidRPr="00513826">
        <w:rPr>
          <w:rFonts w:ascii="Times New Roman" w:hAnsi="Times New Roman" w:cs="Times New Roman"/>
          <w:sz w:val="26"/>
          <w:szCs w:val="26"/>
        </w:rPr>
        <w:t>93,36</w:t>
      </w:r>
      <w:r w:rsidR="001D0B9D" w:rsidRPr="00513826">
        <w:rPr>
          <w:rFonts w:ascii="Times New Roman" w:hAnsi="Times New Roman" w:cs="Times New Roman"/>
          <w:sz w:val="26"/>
          <w:szCs w:val="26"/>
        </w:rPr>
        <w:t xml:space="preserve"> млн. рублей и </w:t>
      </w:r>
      <w:r w:rsidR="00007BAF" w:rsidRPr="00513826">
        <w:rPr>
          <w:rFonts w:ascii="Times New Roman" w:hAnsi="Times New Roman" w:cs="Times New Roman"/>
          <w:sz w:val="26"/>
          <w:szCs w:val="26"/>
        </w:rPr>
        <w:t>98,21</w:t>
      </w:r>
      <w:r w:rsidR="001D0B9D" w:rsidRPr="00513826">
        <w:rPr>
          <w:rFonts w:ascii="Times New Roman" w:hAnsi="Times New Roman" w:cs="Times New Roman"/>
          <w:sz w:val="26"/>
          <w:szCs w:val="26"/>
        </w:rPr>
        <w:t xml:space="preserve"> млн. рублей соответственно. </w:t>
      </w:r>
    </w:p>
    <w:p w:rsidR="004B6CD7" w:rsidRPr="00513826" w:rsidRDefault="004B6CD7" w:rsidP="004B6CD7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Величина прожиточного минимума в среднем на душу населения в месяц в 20</w:t>
      </w:r>
      <w:r w:rsidR="00007BAF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607956" w:rsidRPr="00513826">
        <w:rPr>
          <w:rFonts w:ascii="Times New Roman" w:hAnsi="Times New Roman" w:cs="Times New Roman"/>
          <w:sz w:val="26"/>
          <w:szCs w:val="26"/>
        </w:rPr>
        <w:t>13</w:t>
      </w:r>
      <w:r w:rsidR="00007BAF" w:rsidRPr="00513826">
        <w:rPr>
          <w:rFonts w:ascii="Times New Roman" w:hAnsi="Times New Roman" w:cs="Times New Roman"/>
          <w:sz w:val="26"/>
          <w:szCs w:val="26"/>
        </w:rPr>
        <w:t>889</w:t>
      </w:r>
      <w:r w:rsidRPr="00513826">
        <w:rPr>
          <w:rFonts w:ascii="Times New Roman" w:hAnsi="Times New Roman" w:cs="Times New Roman"/>
          <w:sz w:val="26"/>
          <w:szCs w:val="26"/>
        </w:rPr>
        <w:t xml:space="preserve"> рубл</w:t>
      </w:r>
      <w:r w:rsidR="00007BAF" w:rsidRPr="00513826">
        <w:rPr>
          <w:rFonts w:ascii="Times New Roman" w:hAnsi="Times New Roman" w:cs="Times New Roman"/>
          <w:sz w:val="26"/>
          <w:szCs w:val="26"/>
        </w:rPr>
        <w:t>ей</w:t>
      </w:r>
      <w:r w:rsidRPr="00513826">
        <w:rPr>
          <w:rFonts w:ascii="Times New Roman" w:hAnsi="Times New Roman" w:cs="Times New Roman"/>
          <w:sz w:val="26"/>
          <w:szCs w:val="26"/>
        </w:rPr>
        <w:t>. В оценке 20</w:t>
      </w:r>
      <w:r w:rsidR="00607956" w:rsidRPr="00513826">
        <w:rPr>
          <w:rFonts w:ascii="Times New Roman" w:hAnsi="Times New Roman" w:cs="Times New Roman"/>
          <w:sz w:val="26"/>
          <w:szCs w:val="26"/>
        </w:rPr>
        <w:t>2</w:t>
      </w:r>
      <w:r w:rsidR="00007BAF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данный показатель составит </w:t>
      </w:r>
      <w:r w:rsidR="00DC1EEC" w:rsidRPr="00513826">
        <w:rPr>
          <w:rFonts w:ascii="Times New Roman" w:hAnsi="Times New Roman" w:cs="Times New Roman"/>
          <w:sz w:val="26"/>
          <w:szCs w:val="26"/>
        </w:rPr>
        <w:t>13</w:t>
      </w:r>
      <w:r w:rsidR="00607956" w:rsidRPr="00513826">
        <w:rPr>
          <w:rFonts w:ascii="Times New Roman" w:hAnsi="Times New Roman" w:cs="Times New Roman"/>
          <w:sz w:val="26"/>
          <w:szCs w:val="26"/>
        </w:rPr>
        <w:t> </w:t>
      </w:r>
      <w:r w:rsidR="00007BAF" w:rsidRPr="00513826">
        <w:rPr>
          <w:rFonts w:ascii="Times New Roman" w:hAnsi="Times New Roman" w:cs="Times New Roman"/>
          <w:sz w:val="26"/>
          <w:szCs w:val="26"/>
        </w:rPr>
        <w:t>963</w:t>
      </w:r>
      <w:r w:rsidRPr="00513826">
        <w:rPr>
          <w:rFonts w:ascii="Times New Roman" w:hAnsi="Times New Roman" w:cs="Times New Roman"/>
          <w:sz w:val="26"/>
          <w:szCs w:val="26"/>
        </w:rPr>
        <w:t xml:space="preserve"> рубл</w:t>
      </w:r>
      <w:r w:rsidR="00007BAF" w:rsidRPr="00513826">
        <w:rPr>
          <w:rFonts w:ascii="Times New Roman" w:hAnsi="Times New Roman" w:cs="Times New Roman"/>
          <w:sz w:val="26"/>
          <w:szCs w:val="26"/>
        </w:rPr>
        <w:t>я</w:t>
      </w:r>
      <w:r w:rsidRPr="00513826">
        <w:rPr>
          <w:rFonts w:ascii="Times New Roman" w:hAnsi="Times New Roman" w:cs="Times New Roman"/>
          <w:sz w:val="26"/>
          <w:szCs w:val="26"/>
        </w:rPr>
        <w:t>. К 202</w:t>
      </w:r>
      <w:r w:rsidR="00007BAF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величина прожиточного минимума в среднем на душу населения в месяц к уровню 20</w:t>
      </w:r>
      <w:r w:rsidR="00007BAF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63729" w:rsidRPr="00513826">
        <w:rPr>
          <w:rFonts w:ascii="Times New Roman" w:hAnsi="Times New Roman" w:cs="Times New Roman"/>
          <w:sz w:val="26"/>
          <w:szCs w:val="26"/>
        </w:rPr>
        <w:t>планируется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 1 варианте на </w:t>
      </w:r>
      <w:r w:rsidR="00607956" w:rsidRPr="00513826">
        <w:rPr>
          <w:rFonts w:ascii="Times New Roman" w:hAnsi="Times New Roman" w:cs="Times New Roman"/>
          <w:sz w:val="26"/>
          <w:szCs w:val="26"/>
        </w:rPr>
        <w:t>1</w:t>
      </w:r>
      <w:r w:rsidR="00007BAF" w:rsidRPr="00513826">
        <w:rPr>
          <w:rFonts w:ascii="Times New Roman" w:hAnsi="Times New Roman" w:cs="Times New Roman"/>
          <w:sz w:val="26"/>
          <w:szCs w:val="26"/>
        </w:rPr>
        <w:t>6</w:t>
      </w:r>
      <w:r w:rsidR="00607956" w:rsidRPr="00513826">
        <w:rPr>
          <w:rFonts w:ascii="Times New Roman" w:hAnsi="Times New Roman" w:cs="Times New Roman"/>
          <w:sz w:val="26"/>
          <w:szCs w:val="26"/>
        </w:rPr>
        <w:t>,</w:t>
      </w:r>
      <w:r w:rsidR="0093685F" w:rsidRPr="00513826">
        <w:rPr>
          <w:rFonts w:ascii="Times New Roman" w:hAnsi="Times New Roman" w:cs="Times New Roman"/>
          <w:sz w:val="26"/>
          <w:szCs w:val="26"/>
        </w:rPr>
        <w:t xml:space="preserve">6 </w:t>
      </w:r>
      <w:r w:rsidRPr="00513826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007BAF" w:rsidRPr="00513826">
        <w:rPr>
          <w:rFonts w:ascii="Times New Roman" w:hAnsi="Times New Roman" w:cs="Times New Roman"/>
          <w:sz w:val="26"/>
          <w:szCs w:val="26"/>
        </w:rPr>
        <w:t>17,9</w:t>
      </w:r>
      <w:r w:rsidR="0093685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%.</w:t>
      </w:r>
    </w:p>
    <w:p w:rsidR="001D0B9D" w:rsidRPr="00513826" w:rsidRDefault="00150DF0" w:rsidP="00150DF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Численность населения с денежными доходами ниже величины прожиточного минимума (по полному кругу) в </w:t>
      </w:r>
      <w:r w:rsidR="00A739C1" w:rsidRPr="00513826">
        <w:rPr>
          <w:rFonts w:ascii="Times New Roman" w:hAnsi="Times New Roman" w:cs="Times New Roman"/>
          <w:sz w:val="26"/>
          <w:szCs w:val="26"/>
        </w:rPr>
        <w:t>20</w:t>
      </w:r>
      <w:r w:rsidR="00007BAF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A739C1" w:rsidRPr="00513826">
        <w:rPr>
          <w:rFonts w:ascii="Times New Roman" w:hAnsi="Times New Roman" w:cs="Times New Roman"/>
          <w:sz w:val="26"/>
          <w:szCs w:val="26"/>
        </w:rPr>
        <w:t>12,</w:t>
      </w:r>
      <w:r w:rsidR="00007BAF" w:rsidRPr="00513826">
        <w:rPr>
          <w:rFonts w:ascii="Times New Roman" w:hAnsi="Times New Roman" w:cs="Times New Roman"/>
          <w:sz w:val="26"/>
          <w:szCs w:val="26"/>
        </w:rPr>
        <w:t>23</w:t>
      </w:r>
      <w:r w:rsidR="00A739C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 ко всему населению городского округа. К 202</w:t>
      </w:r>
      <w:r w:rsidR="00007BAF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планируется размер показателя </w:t>
      </w:r>
      <w:r w:rsidR="00757B82" w:rsidRPr="00513826">
        <w:rPr>
          <w:rFonts w:ascii="Times New Roman" w:hAnsi="Times New Roman" w:cs="Times New Roman"/>
          <w:sz w:val="26"/>
          <w:szCs w:val="26"/>
        </w:rPr>
        <w:t>14,1</w:t>
      </w:r>
      <w:r w:rsidR="0093685F" w:rsidRPr="00513826">
        <w:rPr>
          <w:rFonts w:ascii="Times New Roman" w:hAnsi="Times New Roman" w:cs="Times New Roman"/>
          <w:sz w:val="26"/>
          <w:szCs w:val="26"/>
        </w:rPr>
        <w:t>6</w:t>
      </w:r>
      <w:r w:rsidR="00A739C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% по 1 варианту и </w:t>
      </w:r>
      <w:r w:rsidR="00757B82" w:rsidRPr="00513826">
        <w:rPr>
          <w:rFonts w:ascii="Times New Roman" w:hAnsi="Times New Roman" w:cs="Times New Roman"/>
          <w:sz w:val="26"/>
          <w:szCs w:val="26"/>
        </w:rPr>
        <w:t>13,</w:t>
      </w:r>
      <w:r w:rsidR="0093685F" w:rsidRPr="00513826">
        <w:rPr>
          <w:rFonts w:ascii="Times New Roman" w:hAnsi="Times New Roman" w:cs="Times New Roman"/>
          <w:sz w:val="26"/>
          <w:szCs w:val="26"/>
        </w:rPr>
        <w:t>38</w:t>
      </w:r>
      <w:r w:rsidR="00757B82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 по 2 варианту.</w:t>
      </w:r>
    </w:p>
    <w:p w:rsidR="00150DF0" w:rsidRPr="00513826" w:rsidRDefault="00150DF0" w:rsidP="00150DF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Среднемесячная заработная плата одного работника по крупным и средним предприятиям в 20</w:t>
      </w:r>
      <w:r w:rsidR="00B36191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</w:t>
      </w:r>
      <w:r w:rsidR="00D06959" w:rsidRPr="00513826">
        <w:rPr>
          <w:rFonts w:ascii="Times New Roman" w:hAnsi="Times New Roman" w:cs="Times New Roman"/>
          <w:sz w:val="26"/>
          <w:szCs w:val="26"/>
        </w:rPr>
        <w:t xml:space="preserve">оду составила </w:t>
      </w:r>
      <w:r w:rsidR="00B36191" w:rsidRPr="00513826">
        <w:rPr>
          <w:rFonts w:ascii="Times New Roman" w:hAnsi="Times New Roman" w:cs="Times New Roman"/>
          <w:sz w:val="26"/>
          <w:szCs w:val="26"/>
        </w:rPr>
        <w:t>43622,8</w:t>
      </w:r>
      <w:r w:rsidR="00D06959" w:rsidRPr="00513826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Pr="00513826">
        <w:rPr>
          <w:rFonts w:ascii="Times New Roman" w:hAnsi="Times New Roman" w:cs="Times New Roman"/>
          <w:sz w:val="26"/>
          <w:szCs w:val="26"/>
        </w:rPr>
        <w:t xml:space="preserve">рост на </w:t>
      </w:r>
      <w:r w:rsidR="00B36191" w:rsidRPr="00513826">
        <w:rPr>
          <w:rFonts w:ascii="Times New Roman" w:hAnsi="Times New Roman" w:cs="Times New Roman"/>
          <w:sz w:val="26"/>
          <w:szCs w:val="26"/>
        </w:rPr>
        <w:t xml:space="preserve">9,2 </w:t>
      </w:r>
      <w:r w:rsidRPr="00513826">
        <w:rPr>
          <w:rFonts w:ascii="Times New Roman" w:hAnsi="Times New Roman" w:cs="Times New Roman"/>
          <w:sz w:val="26"/>
          <w:szCs w:val="26"/>
        </w:rPr>
        <w:t>% к 201</w:t>
      </w:r>
      <w:r w:rsidR="00B36191" w:rsidRPr="00513826">
        <w:rPr>
          <w:rFonts w:ascii="Times New Roman" w:hAnsi="Times New Roman" w:cs="Times New Roman"/>
          <w:sz w:val="26"/>
          <w:szCs w:val="26"/>
        </w:rPr>
        <w:t>9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году), в 20</w:t>
      </w:r>
      <w:r w:rsidR="00A739C1" w:rsidRPr="00513826">
        <w:rPr>
          <w:rFonts w:ascii="Times New Roman" w:hAnsi="Times New Roman" w:cs="Times New Roman"/>
          <w:sz w:val="26"/>
          <w:szCs w:val="26"/>
        </w:rPr>
        <w:t>2</w:t>
      </w:r>
      <w:r w:rsidR="00B36191" w:rsidRPr="00513826">
        <w:rPr>
          <w:rFonts w:ascii="Times New Roman" w:hAnsi="Times New Roman" w:cs="Times New Roman"/>
          <w:sz w:val="26"/>
          <w:szCs w:val="26"/>
        </w:rPr>
        <w:t>1</w:t>
      </w:r>
      <w:r w:rsidR="00A739C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году предположительно</w:t>
      </w:r>
      <w:r w:rsidR="00D06959" w:rsidRPr="00513826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B36191" w:rsidRPr="00513826">
        <w:rPr>
          <w:rFonts w:ascii="Times New Roman" w:hAnsi="Times New Roman" w:cs="Times New Roman"/>
          <w:sz w:val="26"/>
          <w:szCs w:val="26"/>
        </w:rPr>
        <w:t>46327,4</w:t>
      </w:r>
      <w:r w:rsidR="00D06959" w:rsidRPr="00513826">
        <w:rPr>
          <w:rFonts w:ascii="Times New Roman" w:hAnsi="Times New Roman" w:cs="Times New Roman"/>
          <w:sz w:val="26"/>
          <w:szCs w:val="26"/>
        </w:rPr>
        <w:t xml:space="preserve"> рублей (рост на </w:t>
      </w:r>
      <w:r w:rsidR="00B36191" w:rsidRPr="00513826">
        <w:rPr>
          <w:rFonts w:ascii="Times New Roman" w:hAnsi="Times New Roman" w:cs="Times New Roman"/>
          <w:sz w:val="26"/>
          <w:szCs w:val="26"/>
        </w:rPr>
        <w:t>6,2</w:t>
      </w:r>
      <w:r w:rsidR="00D06959" w:rsidRPr="00513826">
        <w:rPr>
          <w:rFonts w:ascii="Times New Roman" w:hAnsi="Times New Roman" w:cs="Times New Roman"/>
          <w:sz w:val="26"/>
          <w:szCs w:val="26"/>
        </w:rPr>
        <w:t xml:space="preserve"> % к уровню 20</w:t>
      </w:r>
      <w:r w:rsidR="00B36191" w:rsidRPr="00513826">
        <w:rPr>
          <w:rFonts w:ascii="Times New Roman" w:hAnsi="Times New Roman" w:cs="Times New Roman"/>
          <w:sz w:val="26"/>
          <w:szCs w:val="26"/>
        </w:rPr>
        <w:t>20</w:t>
      </w:r>
      <w:r w:rsidR="00D06959" w:rsidRPr="00513826">
        <w:rPr>
          <w:rFonts w:ascii="Times New Roman" w:hAnsi="Times New Roman" w:cs="Times New Roman"/>
          <w:sz w:val="26"/>
          <w:szCs w:val="26"/>
        </w:rPr>
        <w:t xml:space="preserve"> года). </w:t>
      </w:r>
      <w:r w:rsidR="00783F53" w:rsidRPr="00513826">
        <w:rPr>
          <w:rFonts w:ascii="Times New Roman" w:hAnsi="Times New Roman" w:cs="Times New Roman"/>
          <w:sz w:val="26"/>
          <w:szCs w:val="26"/>
        </w:rPr>
        <w:t xml:space="preserve">К </w:t>
      </w:r>
      <w:r w:rsidR="00D06959" w:rsidRPr="00513826">
        <w:rPr>
          <w:rFonts w:ascii="Times New Roman" w:hAnsi="Times New Roman" w:cs="Times New Roman"/>
          <w:sz w:val="26"/>
          <w:szCs w:val="26"/>
        </w:rPr>
        <w:t>202</w:t>
      </w:r>
      <w:r w:rsidR="00B36191" w:rsidRPr="00513826">
        <w:rPr>
          <w:rFonts w:ascii="Times New Roman" w:hAnsi="Times New Roman" w:cs="Times New Roman"/>
          <w:sz w:val="26"/>
          <w:szCs w:val="26"/>
        </w:rPr>
        <w:t>4</w:t>
      </w:r>
      <w:r w:rsidR="00D06959" w:rsidRPr="00513826">
        <w:rPr>
          <w:rFonts w:ascii="Times New Roman" w:hAnsi="Times New Roman" w:cs="Times New Roman"/>
          <w:sz w:val="26"/>
          <w:szCs w:val="26"/>
        </w:rPr>
        <w:t xml:space="preserve"> году по 1 варианту </w:t>
      </w:r>
      <w:r w:rsidR="00A739C1" w:rsidRPr="00513826">
        <w:rPr>
          <w:rFonts w:ascii="Times New Roman" w:hAnsi="Times New Roman" w:cs="Times New Roman"/>
          <w:sz w:val="26"/>
          <w:szCs w:val="26"/>
        </w:rPr>
        <w:t>–</w:t>
      </w:r>
      <w:r w:rsidR="00D06959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B36191" w:rsidRPr="00513826">
        <w:rPr>
          <w:rFonts w:ascii="Times New Roman" w:hAnsi="Times New Roman" w:cs="Times New Roman"/>
          <w:sz w:val="26"/>
          <w:szCs w:val="26"/>
        </w:rPr>
        <w:t>55385,0</w:t>
      </w:r>
      <w:r w:rsidR="00D06959" w:rsidRPr="0051382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44E5B" w:rsidRPr="00513826">
        <w:rPr>
          <w:rFonts w:ascii="Times New Roman" w:hAnsi="Times New Roman" w:cs="Times New Roman"/>
          <w:sz w:val="26"/>
          <w:szCs w:val="26"/>
        </w:rPr>
        <w:t>,</w:t>
      </w:r>
      <w:r w:rsidR="00D06959" w:rsidRPr="00513826">
        <w:rPr>
          <w:rFonts w:ascii="Times New Roman" w:hAnsi="Times New Roman" w:cs="Times New Roman"/>
          <w:sz w:val="26"/>
          <w:szCs w:val="26"/>
        </w:rPr>
        <w:t xml:space="preserve"> по 2 варианту</w:t>
      </w:r>
      <w:r w:rsidR="00A739C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B36191" w:rsidRPr="00513826">
        <w:rPr>
          <w:rFonts w:ascii="Times New Roman" w:hAnsi="Times New Roman" w:cs="Times New Roman"/>
          <w:sz w:val="26"/>
          <w:szCs w:val="26"/>
        </w:rPr>
        <w:t>55908,4</w:t>
      </w:r>
      <w:r w:rsidR="00A739C1" w:rsidRPr="0051382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44E5B" w:rsidRPr="00513826">
        <w:rPr>
          <w:rFonts w:ascii="Times New Roman" w:hAnsi="Times New Roman" w:cs="Times New Roman"/>
          <w:sz w:val="26"/>
          <w:szCs w:val="26"/>
        </w:rPr>
        <w:t xml:space="preserve"> (рост к 20</w:t>
      </w:r>
      <w:r w:rsidR="00B36191" w:rsidRPr="00513826">
        <w:rPr>
          <w:rFonts w:ascii="Times New Roman" w:hAnsi="Times New Roman" w:cs="Times New Roman"/>
          <w:sz w:val="26"/>
          <w:szCs w:val="26"/>
        </w:rPr>
        <w:t>20</w:t>
      </w:r>
      <w:r w:rsidR="00A44E5B" w:rsidRPr="00513826">
        <w:rPr>
          <w:rFonts w:ascii="Times New Roman" w:hAnsi="Times New Roman" w:cs="Times New Roman"/>
          <w:sz w:val="26"/>
          <w:szCs w:val="26"/>
        </w:rPr>
        <w:t xml:space="preserve">году </w:t>
      </w:r>
      <w:r w:rsidR="00B36191" w:rsidRPr="00513826">
        <w:rPr>
          <w:rFonts w:ascii="Times New Roman" w:hAnsi="Times New Roman" w:cs="Times New Roman"/>
          <w:sz w:val="26"/>
          <w:szCs w:val="26"/>
        </w:rPr>
        <w:t>27</w:t>
      </w:r>
      <w:r w:rsidR="00A44E5B" w:rsidRPr="00513826">
        <w:rPr>
          <w:rFonts w:ascii="Times New Roman" w:hAnsi="Times New Roman" w:cs="Times New Roman"/>
          <w:sz w:val="26"/>
          <w:szCs w:val="26"/>
        </w:rPr>
        <w:t xml:space="preserve">% и </w:t>
      </w:r>
      <w:r w:rsidR="00B36191" w:rsidRPr="00513826">
        <w:rPr>
          <w:rFonts w:ascii="Times New Roman" w:hAnsi="Times New Roman" w:cs="Times New Roman"/>
          <w:sz w:val="26"/>
          <w:szCs w:val="26"/>
        </w:rPr>
        <w:t xml:space="preserve">28,2 </w:t>
      </w:r>
      <w:r w:rsidR="00A44E5B" w:rsidRPr="00513826">
        <w:rPr>
          <w:rFonts w:ascii="Times New Roman" w:hAnsi="Times New Roman" w:cs="Times New Roman"/>
          <w:sz w:val="26"/>
          <w:szCs w:val="26"/>
        </w:rPr>
        <w:t>% соответственно)</w:t>
      </w:r>
      <w:r w:rsidR="00A739C1" w:rsidRPr="005138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41FE" w:rsidRPr="00513826" w:rsidRDefault="00CC41FE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</w:p>
    <w:p w:rsidR="0097795A" w:rsidRPr="00513826" w:rsidRDefault="0020126B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826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6212A7" w:rsidRPr="00513826" w:rsidRDefault="0020126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по полному кругу име</w:t>
      </w:r>
      <w:r w:rsidR="00763729" w:rsidRPr="00513826">
        <w:rPr>
          <w:rFonts w:ascii="Times New Roman" w:hAnsi="Times New Roman" w:cs="Times New Roman"/>
          <w:sz w:val="26"/>
          <w:szCs w:val="26"/>
        </w:rPr>
        <w:t>ет</w:t>
      </w:r>
      <w:r w:rsidRPr="00513826">
        <w:rPr>
          <w:rFonts w:ascii="Times New Roman" w:hAnsi="Times New Roman" w:cs="Times New Roman"/>
          <w:sz w:val="26"/>
          <w:szCs w:val="26"/>
        </w:rPr>
        <w:t xml:space="preserve"> тенденцию к снижению. В 20</w:t>
      </w:r>
      <w:r w:rsidR="00CB65DD" w:rsidRPr="00513826">
        <w:rPr>
          <w:rFonts w:ascii="Times New Roman" w:hAnsi="Times New Roman" w:cs="Times New Roman"/>
          <w:sz w:val="26"/>
          <w:szCs w:val="26"/>
        </w:rPr>
        <w:t>20</w:t>
      </w:r>
      <w:r w:rsidR="00F961B0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году к уровню 201</w:t>
      </w:r>
      <w:r w:rsidR="00CB65DD" w:rsidRPr="00513826">
        <w:rPr>
          <w:rFonts w:ascii="Times New Roman" w:hAnsi="Times New Roman" w:cs="Times New Roman"/>
          <w:sz w:val="26"/>
          <w:szCs w:val="26"/>
        </w:rPr>
        <w:t>9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показатель уменьшился на </w:t>
      </w:r>
      <w:r w:rsidR="00CB65DD" w:rsidRPr="00513826">
        <w:rPr>
          <w:rFonts w:ascii="Times New Roman" w:hAnsi="Times New Roman" w:cs="Times New Roman"/>
          <w:sz w:val="26"/>
          <w:szCs w:val="26"/>
        </w:rPr>
        <w:t xml:space="preserve">4,6 </w:t>
      </w:r>
      <w:r w:rsidRPr="00513826">
        <w:rPr>
          <w:rFonts w:ascii="Times New Roman" w:hAnsi="Times New Roman" w:cs="Times New Roman"/>
          <w:sz w:val="26"/>
          <w:szCs w:val="26"/>
        </w:rPr>
        <w:t xml:space="preserve">% и составил </w:t>
      </w:r>
      <w:r w:rsidR="00677C85" w:rsidRPr="00513826">
        <w:rPr>
          <w:rFonts w:ascii="Times New Roman" w:hAnsi="Times New Roman" w:cs="Times New Roman"/>
          <w:sz w:val="26"/>
          <w:szCs w:val="26"/>
        </w:rPr>
        <w:t>1</w:t>
      </w:r>
      <w:r w:rsidR="00CB65DD" w:rsidRPr="00513826">
        <w:rPr>
          <w:rFonts w:ascii="Times New Roman" w:hAnsi="Times New Roman" w:cs="Times New Roman"/>
          <w:sz w:val="26"/>
          <w:szCs w:val="26"/>
        </w:rPr>
        <w:t>5596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71AFE" w:rsidRPr="00513826">
        <w:rPr>
          <w:rFonts w:ascii="Times New Roman" w:hAnsi="Times New Roman" w:cs="Times New Roman"/>
          <w:sz w:val="26"/>
          <w:szCs w:val="26"/>
        </w:rPr>
        <w:t xml:space="preserve">. </w:t>
      </w:r>
      <w:r w:rsidRPr="00513826">
        <w:rPr>
          <w:rFonts w:ascii="Times New Roman" w:hAnsi="Times New Roman" w:cs="Times New Roman"/>
          <w:sz w:val="26"/>
          <w:szCs w:val="26"/>
        </w:rPr>
        <w:t>В оценке 20</w:t>
      </w:r>
      <w:r w:rsidR="00A739C1" w:rsidRPr="00513826">
        <w:rPr>
          <w:rFonts w:ascii="Times New Roman" w:hAnsi="Times New Roman" w:cs="Times New Roman"/>
          <w:sz w:val="26"/>
          <w:szCs w:val="26"/>
        </w:rPr>
        <w:t>2</w:t>
      </w:r>
      <w:r w:rsidR="00CB65DD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77C85" w:rsidRPr="00513826">
        <w:rPr>
          <w:rFonts w:ascii="Times New Roman" w:hAnsi="Times New Roman" w:cs="Times New Roman"/>
          <w:sz w:val="26"/>
          <w:szCs w:val="26"/>
        </w:rPr>
        <w:t xml:space="preserve">прогнозируется </w:t>
      </w:r>
      <w:r w:rsidR="00F961B0" w:rsidRPr="00513826">
        <w:rPr>
          <w:rFonts w:ascii="Times New Roman" w:hAnsi="Times New Roman" w:cs="Times New Roman"/>
          <w:sz w:val="26"/>
          <w:szCs w:val="26"/>
        </w:rPr>
        <w:t>снижение</w:t>
      </w:r>
      <w:r w:rsidR="00677C8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среднесписочн</w:t>
      </w:r>
      <w:r w:rsidR="00677C85" w:rsidRPr="00513826">
        <w:rPr>
          <w:rFonts w:ascii="Times New Roman" w:hAnsi="Times New Roman" w:cs="Times New Roman"/>
          <w:sz w:val="26"/>
          <w:szCs w:val="26"/>
        </w:rPr>
        <w:t>ой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численност</w:t>
      </w:r>
      <w:r w:rsidR="00677C85" w:rsidRPr="00513826">
        <w:rPr>
          <w:rFonts w:ascii="Times New Roman" w:hAnsi="Times New Roman" w:cs="Times New Roman"/>
          <w:sz w:val="26"/>
          <w:szCs w:val="26"/>
        </w:rPr>
        <w:t xml:space="preserve">и до </w:t>
      </w:r>
      <w:r w:rsidR="00A71AFE" w:rsidRPr="00513826">
        <w:rPr>
          <w:rFonts w:ascii="Times New Roman" w:hAnsi="Times New Roman" w:cs="Times New Roman"/>
          <w:sz w:val="26"/>
          <w:szCs w:val="26"/>
        </w:rPr>
        <w:t>1</w:t>
      </w:r>
      <w:r w:rsidR="00CB65DD" w:rsidRPr="00513826">
        <w:rPr>
          <w:rFonts w:ascii="Times New Roman" w:hAnsi="Times New Roman" w:cs="Times New Roman"/>
          <w:sz w:val="26"/>
          <w:szCs w:val="26"/>
        </w:rPr>
        <w:t>4768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71AFE" w:rsidRPr="00513826">
        <w:rPr>
          <w:rFonts w:ascii="Times New Roman" w:hAnsi="Times New Roman" w:cs="Times New Roman"/>
          <w:sz w:val="26"/>
          <w:szCs w:val="26"/>
        </w:rPr>
        <w:t xml:space="preserve">. Далее </w:t>
      </w:r>
      <w:r w:rsidRPr="00513826">
        <w:rPr>
          <w:rFonts w:ascii="Times New Roman" w:hAnsi="Times New Roman" w:cs="Times New Roman"/>
          <w:sz w:val="26"/>
          <w:szCs w:val="26"/>
        </w:rPr>
        <w:t>в 1 варианте 20</w:t>
      </w:r>
      <w:r w:rsidR="00F961B0" w:rsidRPr="00513826">
        <w:rPr>
          <w:rFonts w:ascii="Times New Roman" w:hAnsi="Times New Roman" w:cs="Times New Roman"/>
          <w:sz w:val="26"/>
          <w:szCs w:val="26"/>
        </w:rPr>
        <w:t>2</w:t>
      </w:r>
      <w:r w:rsidR="00CB65DD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CB65DD" w:rsidRPr="00513826">
        <w:rPr>
          <w:rFonts w:ascii="Times New Roman" w:hAnsi="Times New Roman" w:cs="Times New Roman"/>
          <w:sz w:val="26"/>
          <w:szCs w:val="26"/>
        </w:rPr>
        <w:t>14760</w:t>
      </w:r>
      <w:r w:rsidR="00021A38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человек, во втором варианте – </w:t>
      </w:r>
      <w:r w:rsidR="00CB65DD" w:rsidRPr="00513826">
        <w:rPr>
          <w:rFonts w:ascii="Times New Roman" w:hAnsi="Times New Roman" w:cs="Times New Roman"/>
          <w:sz w:val="26"/>
          <w:szCs w:val="26"/>
        </w:rPr>
        <w:t>14780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677C85" w:rsidRPr="00513826">
        <w:rPr>
          <w:rFonts w:ascii="Times New Roman" w:hAnsi="Times New Roman" w:cs="Times New Roman"/>
          <w:sz w:val="26"/>
          <w:szCs w:val="26"/>
        </w:rPr>
        <w:t>2</w:t>
      </w:r>
      <w:r w:rsidR="00CB65DD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B65DD" w:rsidRPr="00513826">
        <w:rPr>
          <w:rFonts w:ascii="Times New Roman" w:hAnsi="Times New Roman" w:cs="Times New Roman"/>
          <w:sz w:val="26"/>
          <w:szCs w:val="26"/>
        </w:rPr>
        <w:t>1476</w:t>
      </w:r>
      <w:r w:rsidR="00A739C1" w:rsidRPr="00513826">
        <w:rPr>
          <w:rFonts w:ascii="Times New Roman" w:hAnsi="Times New Roman" w:cs="Times New Roman"/>
          <w:sz w:val="26"/>
          <w:szCs w:val="26"/>
        </w:rPr>
        <w:t xml:space="preserve">2 </w:t>
      </w:r>
      <w:r w:rsidRPr="00513826">
        <w:rPr>
          <w:rFonts w:ascii="Times New Roman" w:hAnsi="Times New Roman" w:cs="Times New Roman"/>
          <w:sz w:val="26"/>
          <w:szCs w:val="26"/>
        </w:rPr>
        <w:t>человек</w:t>
      </w:r>
      <w:r w:rsidR="00F961B0" w:rsidRPr="00513826">
        <w:rPr>
          <w:rFonts w:ascii="Times New Roman" w:hAnsi="Times New Roman" w:cs="Times New Roman"/>
          <w:sz w:val="26"/>
          <w:szCs w:val="26"/>
        </w:rPr>
        <w:t>а</w:t>
      </w:r>
      <w:r w:rsidRPr="00513826">
        <w:rPr>
          <w:rFonts w:ascii="Times New Roman" w:hAnsi="Times New Roman" w:cs="Times New Roman"/>
          <w:sz w:val="26"/>
          <w:szCs w:val="26"/>
        </w:rPr>
        <w:t xml:space="preserve"> и </w:t>
      </w:r>
      <w:r w:rsidR="00CB65DD" w:rsidRPr="00513826">
        <w:rPr>
          <w:rFonts w:ascii="Times New Roman" w:hAnsi="Times New Roman" w:cs="Times New Roman"/>
          <w:sz w:val="26"/>
          <w:szCs w:val="26"/>
        </w:rPr>
        <w:t>14795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365ECB" w:rsidRPr="00513826">
        <w:rPr>
          <w:rFonts w:ascii="Times New Roman" w:hAnsi="Times New Roman" w:cs="Times New Roman"/>
          <w:sz w:val="26"/>
          <w:szCs w:val="26"/>
        </w:rPr>
        <w:t>2</w:t>
      </w:r>
      <w:r w:rsidR="00CB65DD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77C85" w:rsidRPr="00513826">
        <w:rPr>
          <w:rFonts w:ascii="Times New Roman" w:hAnsi="Times New Roman" w:cs="Times New Roman"/>
          <w:sz w:val="26"/>
          <w:szCs w:val="26"/>
        </w:rPr>
        <w:t>1</w:t>
      </w:r>
      <w:r w:rsidR="00CB65DD" w:rsidRPr="00513826">
        <w:rPr>
          <w:rFonts w:ascii="Times New Roman" w:hAnsi="Times New Roman" w:cs="Times New Roman"/>
          <w:sz w:val="26"/>
          <w:szCs w:val="26"/>
        </w:rPr>
        <w:t xml:space="preserve">4765 </w:t>
      </w:r>
      <w:r w:rsidRPr="00513826">
        <w:rPr>
          <w:rFonts w:ascii="Times New Roman" w:hAnsi="Times New Roman" w:cs="Times New Roman"/>
          <w:sz w:val="26"/>
          <w:szCs w:val="26"/>
        </w:rPr>
        <w:t xml:space="preserve">человек и </w:t>
      </w:r>
      <w:r w:rsidR="00677C85" w:rsidRPr="00513826">
        <w:rPr>
          <w:rFonts w:ascii="Times New Roman" w:hAnsi="Times New Roman" w:cs="Times New Roman"/>
          <w:sz w:val="26"/>
          <w:szCs w:val="26"/>
        </w:rPr>
        <w:t>1</w:t>
      </w:r>
      <w:r w:rsidR="00CB65DD" w:rsidRPr="00513826">
        <w:rPr>
          <w:rFonts w:ascii="Times New Roman" w:hAnsi="Times New Roman" w:cs="Times New Roman"/>
          <w:sz w:val="26"/>
          <w:szCs w:val="26"/>
        </w:rPr>
        <w:t>4805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 соответственно.</w:t>
      </w:r>
      <w:r w:rsidR="00365ECB" w:rsidRPr="00513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63E" w:rsidRPr="00513826" w:rsidRDefault="006F563E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7795A" w:rsidRPr="00513826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826">
        <w:rPr>
          <w:rFonts w:ascii="Times New Roman" w:hAnsi="Times New Roman" w:cs="Times New Roman"/>
          <w:b/>
          <w:sz w:val="26"/>
          <w:szCs w:val="26"/>
        </w:rPr>
        <w:t>Занятость населения</w:t>
      </w:r>
      <w:r w:rsidR="002410C0" w:rsidRPr="00513826">
        <w:rPr>
          <w:rFonts w:ascii="Times New Roman" w:hAnsi="Times New Roman" w:cs="Times New Roman"/>
          <w:b/>
          <w:sz w:val="26"/>
          <w:szCs w:val="26"/>
        </w:rPr>
        <w:t xml:space="preserve"> и состояние на рынке труда</w:t>
      </w:r>
      <w:r w:rsidR="009672BE" w:rsidRPr="005138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425C" w:rsidRPr="00513826" w:rsidRDefault="0096425C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В прогнозный период ожидается ежегодное незначительное сокращение численности населения в трудоспособном возрасте. </w:t>
      </w:r>
    </w:p>
    <w:p w:rsidR="0096425C" w:rsidRPr="00513826" w:rsidRDefault="0096425C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Численность населения в трудоспособном возрасте в 20</w:t>
      </w:r>
      <w:r w:rsidR="00CB65DD" w:rsidRPr="00513826">
        <w:rPr>
          <w:rFonts w:ascii="Times New Roman" w:hAnsi="Times New Roman" w:cs="Times New Roman"/>
          <w:sz w:val="26"/>
          <w:szCs w:val="26"/>
        </w:rPr>
        <w:t xml:space="preserve">20 </w:t>
      </w:r>
      <w:r w:rsidRPr="00513826">
        <w:rPr>
          <w:rFonts w:ascii="Times New Roman" w:hAnsi="Times New Roman" w:cs="Times New Roman"/>
          <w:sz w:val="26"/>
          <w:szCs w:val="26"/>
        </w:rPr>
        <w:t>году насчитывала 20</w:t>
      </w:r>
      <w:r w:rsidR="00CB65DD" w:rsidRPr="00513826">
        <w:rPr>
          <w:rFonts w:ascii="Times New Roman" w:hAnsi="Times New Roman" w:cs="Times New Roman"/>
          <w:sz w:val="26"/>
          <w:szCs w:val="26"/>
        </w:rPr>
        <w:t>667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8E5F04" w:rsidRPr="00513826">
        <w:rPr>
          <w:rFonts w:ascii="Times New Roman" w:hAnsi="Times New Roman" w:cs="Times New Roman"/>
          <w:sz w:val="26"/>
          <w:szCs w:val="26"/>
        </w:rPr>
        <w:t xml:space="preserve">101,1 </w:t>
      </w:r>
      <w:r w:rsidRPr="00513826">
        <w:rPr>
          <w:rFonts w:ascii="Times New Roman" w:hAnsi="Times New Roman" w:cs="Times New Roman"/>
          <w:sz w:val="26"/>
          <w:szCs w:val="26"/>
        </w:rPr>
        <w:t>% к 201</w:t>
      </w:r>
      <w:r w:rsidR="008E5F04" w:rsidRPr="00513826">
        <w:rPr>
          <w:rFonts w:ascii="Times New Roman" w:hAnsi="Times New Roman" w:cs="Times New Roman"/>
          <w:sz w:val="26"/>
          <w:szCs w:val="26"/>
        </w:rPr>
        <w:t>9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г.), к 202</w:t>
      </w:r>
      <w:r w:rsidR="0093685F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население в трудоспособном возрасте в оценке </w:t>
      </w:r>
      <w:r w:rsidR="008E5F04" w:rsidRPr="00513826">
        <w:rPr>
          <w:rFonts w:ascii="Times New Roman" w:hAnsi="Times New Roman" w:cs="Times New Roman"/>
          <w:sz w:val="26"/>
          <w:szCs w:val="26"/>
        </w:rPr>
        <w:t>составит</w:t>
      </w:r>
      <w:r w:rsidRPr="00513826">
        <w:rPr>
          <w:rFonts w:ascii="Times New Roman" w:hAnsi="Times New Roman" w:cs="Times New Roman"/>
          <w:sz w:val="26"/>
          <w:szCs w:val="26"/>
        </w:rPr>
        <w:t xml:space="preserve">: в 1 варианте </w:t>
      </w:r>
      <w:r w:rsidR="008E5F04" w:rsidRPr="00513826">
        <w:rPr>
          <w:rFonts w:ascii="Times New Roman" w:hAnsi="Times New Roman" w:cs="Times New Roman"/>
          <w:sz w:val="26"/>
          <w:szCs w:val="26"/>
        </w:rPr>
        <w:t>20094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E5F04" w:rsidRPr="00513826">
        <w:rPr>
          <w:rFonts w:ascii="Times New Roman" w:hAnsi="Times New Roman" w:cs="Times New Roman"/>
          <w:sz w:val="26"/>
          <w:szCs w:val="26"/>
        </w:rPr>
        <w:t>а</w:t>
      </w:r>
      <w:r w:rsidRPr="00513826">
        <w:rPr>
          <w:rFonts w:ascii="Times New Roman" w:hAnsi="Times New Roman" w:cs="Times New Roman"/>
          <w:sz w:val="26"/>
          <w:szCs w:val="26"/>
        </w:rPr>
        <w:t xml:space="preserve">, во втором варианте </w:t>
      </w:r>
      <w:r w:rsidR="008E5F04" w:rsidRPr="00513826">
        <w:rPr>
          <w:rFonts w:ascii="Times New Roman" w:hAnsi="Times New Roman" w:cs="Times New Roman"/>
          <w:sz w:val="26"/>
          <w:szCs w:val="26"/>
        </w:rPr>
        <w:t xml:space="preserve">20216 </w:t>
      </w:r>
      <w:r w:rsidRPr="00513826">
        <w:rPr>
          <w:rFonts w:ascii="Times New Roman" w:hAnsi="Times New Roman" w:cs="Times New Roman"/>
          <w:sz w:val="26"/>
          <w:szCs w:val="26"/>
        </w:rPr>
        <w:t>человек.</w:t>
      </w:r>
    </w:p>
    <w:p w:rsidR="008F6164" w:rsidRPr="00513826" w:rsidRDefault="008F6164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Общая численность безработных в 20</w:t>
      </w:r>
      <w:r w:rsidR="008E5F04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96425C" w:rsidRPr="00513826">
        <w:rPr>
          <w:rFonts w:ascii="Times New Roman" w:hAnsi="Times New Roman" w:cs="Times New Roman"/>
          <w:sz w:val="26"/>
          <w:szCs w:val="26"/>
        </w:rPr>
        <w:t>5</w:t>
      </w:r>
      <w:r w:rsidR="008E5F04" w:rsidRPr="00513826">
        <w:rPr>
          <w:rFonts w:ascii="Times New Roman" w:hAnsi="Times New Roman" w:cs="Times New Roman"/>
          <w:sz w:val="26"/>
          <w:szCs w:val="26"/>
        </w:rPr>
        <w:t>61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96425C" w:rsidRPr="00513826">
        <w:rPr>
          <w:rFonts w:ascii="Times New Roman" w:hAnsi="Times New Roman" w:cs="Times New Roman"/>
          <w:sz w:val="26"/>
          <w:szCs w:val="26"/>
        </w:rPr>
        <w:t>2</w:t>
      </w:r>
      <w:r w:rsidR="008E5F04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предположительно составит </w:t>
      </w:r>
      <w:r w:rsidR="00F9019A" w:rsidRPr="00513826">
        <w:rPr>
          <w:rFonts w:ascii="Times New Roman" w:hAnsi="Times New Roman" w:cs="Times New Roman"/>
          <w:sz w:val="26"/>
          <w:szCs w:val="26"/>
        </w:rPr>
        <w:t>480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F9019A" w:rsidRPr="00513826">
        <w:rPr>
          <w:rFonts w:ascii="Times New Roman" w:hAnsi="Times New Roman" w:cs="Times New Roman"/>
          <w:sz w:val="26"/>
          <w:szCs w:val="26"/>
        </w:rPr>
        <w:t>К</w:t>
      </w:r>
      <w:r w:rsidRPr="00513826">
        <w:rPr>
          <w:rFonts w:ascii="Times New Roman" w:hAnsi="Times New Roman" w:cs="Times New Roman"/>
          <w:sz w:val="26"/>
          <w:szCs w:val="26"/>
        </w:rPr>
        <w:t xml:space="preserve"> 202</w:t>
      </w:r>
      <w:r w:rsidR="00F9019A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в 1 варианте </w:t>
      </w:r>
      <w:r w:rsidR="00F9019A" w:rsidRPr="00513826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763729" w:rsidRPr="00513826">
        <w:rPr>
          <w:rFonts w:ascii="Times New Roman" w:hAnsi="Times New Roman" w:cs="Times New Roman"/>
          <w:sz w:val="26"/>
          <w:szCs w:val="26"/>
        </w:rPr>
        <w:t>прогнозируется</w:t>
      </w:r>
      <w:r w:rsidR="00F9019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- </w:t>
      </w:r>
      <w:r w:rsidR="00F9019A" w:rsidRPr="00513826">
        <w:rPr>
          <w:rFonts w:ascii="Times New Roman" w:hAnsi="Times New Roman" w:cs="Times New Roman"/>
          <w:sz w:val="26"/>
          <w:szCs w:val="26"/>
        </w:rPr>
        <w:t>465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во 2 варианте - </w:t>
      </w:r>
      <w:r w:rsidR="00F9019A" w:rsidRPr="00513826">
        <w:rPr>
          <w:rFonts w:ascii="Times New Roman" w:hAnsi="Times New Roman" w:cs="Times New Roman"/>
          <w:sz w:val="26"/>
          <w:szCs w:val="26"/>
        </w:rPr>
        <w:t>286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5C39D2" w:rsidRPr="00513826" w:rsidRDefault="008F6164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в 20</w:t>
      </w:r>
      <w:r w:rsidR="00F9019A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9019A" w:rsidRPr="00513826">
        <w:rPr>
          <w:rFonts w:ascii="Times New Roman" w:hAnsi="Times New Roman" w:cs="Times New Roman"/>
          <w:sz w:val="26"/>
          <w:szCs w:val="26"/>
        </w:rPr>
        <w:t>491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человек. В 20</w:t>
      </w:r>
      <w:r w:rsidR="0096425C" w:rsidRPr="00513826">
        <w:rPr>
          <w:rFonts w:ascii="Times New Roman" w:hAnsi="Times New Roman" w:cs="Times New Roman"/>
          <w:sz w:val="26"/>
          <w:szCs w:val="26"/>
        </w:rPr>
        <w:t>2</w:t>
      </w:r>
      <w:r w:rsidR="00F9019A" w:rsidRPr="00513826">
        <w:rPr>
          <w:rFonts w:ascii="Times New Roman" w:hAnsi="Times New Roman" w:cs="Times New Roman"/>
          <w:sz w:val="26"/>
          <w:szCs w:val="26"/>
        </w:rPr>
        <w:t>1</w:t>
      </w:r>
      <w:r w:rsidR="0096425C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году ожидается </w:t>
      </w:r>
      <w:r w:rsidR="00F9019A" w:rsidRPr="00513826">
        <w:rPr>
          <w:rFonts w:ascii="Times New Roman" w:hAnsi="Times New Roman" w:cs="Times New Roman"/>
          <w:sz w:val="26"/>
          <w:szCs w:val="26"/>
        </w:rPr>
        <w:t>420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 безработных. В 20</w:t>
      </w:r>
      <w:r w:rsidR="00383F61" w:rsidRPr="00513826">
        <w:rPr>
          <w:rFonts w:ascii="Times New Roman" w:hAnsi="Times New Roman" w:cs="Times New Roman"/>
          <w:sz w:val="26"/>
          <w:szCs w:val="26"/>
        </w:rPr>
        <w:t>2</w:t>
      </w:r>
      <w:r w:rsidR="00F9019A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численность безработных прогнозируется по 1 варианту в количестве </w:t>
      </w:r>
      <w:r w:rsidR="00B723D2" w:rsidRPr="00513826">
        <w:rPr>
          <w:rFonts w:ascii="Times New Roman" w:hAnsi="Times New Roman" w:cs="Times New Roman"/>
          <w:sz w:val="26"/>
          <w:szCs w:val="26"/>
        </w:rPr>
        <w:t>5</w:t>
      </w:r>
      <w:r w:rsidR="00F9019A" w:rsidRPr="00513826">
        <w:rPr>
          <w:rFonts w:ascii="Times New Roman" w:hAnsi="Times New Roman" w:cs="Times New Roman"/>
          <w:sz w:val="26"/>
          <w:szCs w:val="26"/>
        </w:rPr>
        <w:t>00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Pr="00513826">
        <w:rPr>
          <w:rFonts w:ascii="Times New Roman" w:hAnsi="Times New Roman" w:cs="Times New Roman"/>
          <w:sz w:val="26"/>
          <w:szCs w:val="26"/>
        </w:rPr>
        <w:lastRenderedPageBreak/>
        <w:t xml:space="preserve">во 2 варианте - </w:t>
      </w:r>
      <w:r w:rsidR="00F9019A" w:rsidRPr="00513826">
        <w:rPr>
          <w:rFonts w:ascii="Times New Roman" w:hAnsi="Times New Roman" w:cs="Times New Roman"/>
          <w:sz w:val="26"/>
          <w:szCs w:val="26"/>
        </w:rPr>
        <w:t>350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041624" w:rsidRPr="00513826">
        <w:rPr>
          <w:rFonts w:ascii="Times New Roman" w:hAnsi="Times New Roman" w:cs="Times New Roman"/>
          <w:sz w:val="26"/>
          <w:szCs w:val="26"/>
        </w:rPr>
        <w:t>2</w:t>
      </w:r>
      <w:r w:rsidR="00F9019A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9019A" w:rsidRPr="00513826">
        <w:rPr>
          <w:rFonts w:ascii="Times New Roman" w:hAnsi="Times New Roman" w:cs="Times New Roman"/>
          <w:sz w:val="26"/>
          <w:szCs w:val="26"/>
        </w:rPr>
        <w:t>400</w:t>
      </w:r>
      <w:r w:rsidR="0096425C" w:rsidRPr="00513826">
        <w:rPr>
          <w:rFonts w:ascii="Times New Roman" w:hAnsi="Times New Roman" w:cs="Times New Roman"/>
          <w:sz w:val="26"/>
          <w:szCs w:val="26"/>
        </w:rPr>
        <w:t xml:space="preserve"> и 3</w:t>
      </w:r>
      <w:r w:rsidR="00F9019A" w:rsidRPr="00513826">
        <w:rPr>
          <w:rFonts w:ascii="Times New Roman" w:hAnsi="Times New Roman" w:cs="Times New Roman"/>
          <w:sz w:val="26"/>
          <w:szCs w:val="26"/>
        </w:rPr>
        <w:t>00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F43E5" w:rsidRPr="00513826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513826">
        <w:rPr>
          <w:rFonts w:ascii="Times New Roman" w:hAnsi="Times New Roman" w:cs="Times New Roman"/>
          <w:sz w:val="26"/>
          <w:szCs w:val="26"/>
        </w:rPr>
        <w:t>, в 20</w:t>
      </w:r>
      <w:r w:rsidR="0096425C" w:rsidRPr="00513826">
        <w:rPr>
          <w:rFonts w:ascii="Times New Roman" w:hAnsi="Times New Roman" w:cs="Times New Roman"/>
          <w:sz w:val="26"/>
          <w:szCs w:val="26"/>
        </w:rPr>
        <w:t>2</w:t>
      </w:r>
      <w:r w:rsidR="00F9019A" w:rsidRPr="00513826">
        <w:rPr>
          <w:rFonts w:ascii="Times New Roman" w:hAnsi="Times New Roman" w:cs="Times New Roman"/>
          <w:sz w:val="26"/>
          <w:szCs w:val="26"/>
        </w:rPr>
        <w:t>4</w:t>
      </w:r>
      <w:r w:rsidR="0096425C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году– </w:t>
      </w:r>
      <w:r w:rsidR="00F9019A" w:rsidRPr="00513826">
        <w:rPr>
          <w:rFonts w:ascii="Times New Roman" w:hAnsi="Times New Roman" w:cs="Times New Roman"/>
          <w:sz w:val="26"/>
          <w:szCs w:val="26"/>
        </w:rPr>
        <w:t>380</w:t>
      </w:r>
      <w:r w:rsidR="0096425C" w:rsidRPr="00513826">
        <w:rPr>
          <w:rFonts w:ascii="Times New Roman" w:hAnsi="Times New Roman" w:cs="Times New Roman"/>
          <w:sz w:val="26"/>
          <w:szCs w:val="26"/>
        </w:rPr>
        <w:t xml:space="preserve"> и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F9019A" w:rsidRPr="00513826">
        <w:rPr>
          <w:rFonts w:ascii="Times New Roman" w:hAnsi="Times New Roman" w:cs="Times New Roman"/>
          <w:sz w:val="26"/>
          <w:szCs w:val="26"/>
        </w:rPr>
        <w:t>27</w:t>
      </w:r>
      <w:r w:rsidR="0096425C" w:rsidRPr="00513826">
        <w:rPr>
          <w:rFonts w:ascii="Times New Roman" w:hAnsi="Times New Roman" w:cs="Times New Roman"/>
          <w:sz w:val="26"/>
          <w:szCs w:val="26"/>
        </w:rPr>
        <w:t>0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 безработных</w:t>
      </w:r>
      <w:r w:rsidR="009F43E5" w:rsidRPr="00513826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513826">
        <w:rPr>
          <w:rFonts w:ascii="Times New Roman" w:hAnsi="Times New Roman" w:cs="Times New Roman"/>
          <w:sz w:val="26"/>
          <w:szCs w:val="26"/>
        </w:rPr>
        <w:t>.</w:t>
      </w:r>
    </w:p>
    <w:p w:rsidR="008139A2" w:rsidRPr="00513826" w:rsidRDefault="0056210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Уровень регистрируемой безработицы в 20</w:t>
      </w:r>
      <w:r w:rsidR="00F9019A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году- </w:t>
      </w:r>
      <w:r w:rsidR="00F9019A" w:rsidRPr="00513826">
        <w:rPr>
          <w:rFonts w:ascii="Times New Roman" w:hAnsi="Times New Roman" w:cs="Times New Roman"/>
          <w:sz w:val="26"/>
          <w:szCs w:val="26"/>
        </w:rPr>
        <w:t>2,1</w:t>
      </w:r>
      <w:r w:rsidRPr="00513826">
        <w:rPr>
          <w:rFonts w:ascii="Times New Roman" w:hAnsi="Times New Roman" w:cs="Times New Roman"/>
          <w:sz w:val="26"/>
          <w:szCs w:val="26"/>
        </w:rPr>
        <w:t xml:space="preserve"> %. При учете сложившихся тенденций на рынке труда уровень безработицы в 20</w:t>
      </w:r>
      <w:r w:rsidR="0096425C" w:rsidRPr="00513826">
        <w:rPr>
          <w:rFonts w:ascii="Times New Roman" w:hAnsi="Times New Roman" w:cs="Times New Roman"/>
          <w:sz w:val="26"/>
          <w:szCs w:val="26"/>
        </w:rPr>
        <w:t>2</w:t>
      </w:r>
      <w:r w:rsidR="00F9019A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11644" w:rsidRPr="00513826">
        <w:rPr>
          <w:rFonts w:ascii="Times New Roman" w:hAnsi="Times New Roman" w:cs="Times New Roman"/>
          <w:sz w:val="26"/>
          <w:szCs w:val="26"/>
        </w:rPr>
        <w:t xml:space="preserve">предположительно </w:t>
      </w:r>
      <w:r w:rsidRPr="00513826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F9019A" w:rsidRPr="00513826">
        <w:rPr>
          <w:rFonts w:ascii="Times New Roman" w:hAnsi="Times New Roman" w:cs="Times New Roman"/>
          <w:sz w:val="26"/>
          <w:szCs w:val="26"/>
        </w:rPr>
        <w:t xml:space="preserve">1,9 </w:t>
      </w:r>
      <w:r w:rsidRPr="00513826">
        <w:rPr>
          <w:rFonts w:ascii="Times New Roman" w:hAnsi="Times New Roman" w:cs="Times New Roman"/>
          <w:sz w:val="26"/>
          <w:szCs w:val="26"/>
        </w:rPr>
        <w:t>%. В прогнозе на 20</w:t>
      </w:r>
      <w:r w:rsidR="00111644" w:rsidRPr="00513826">
        <w:rPr>
          <w:rFonts w:ascii="Times New Roman" w:hAnsi="Times New Roman" w:cs="Times New Roman"/>
          <w:sz w:val="26"/>
          <w:szCs w:val="26"/>
        </w:rPr>
        <w:t>2</w:t>
      </w:r>
      <w:r w:rsidR="00F9019A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год– </w:t>
      </w:r>
      <w:r w:rsidR="0096425C" w:rsidRPr="00513826">
        <w:rPr>
          <w:rFonts w:ascii="Times New Roman" w:hAnsi="Times New Roman" w:cs="Times New Roman"/>
          <w:sz w:val="26"/>
          <w:szCs w:val="26"/>
        </w:rPr>
        <w:t>2,</w:t>
      </w:r>
      <w:r w:rsidR="00F9019A" w:rsidRPr="00513826">
        <w:rPr>
          <w:rFonts w:ascii="Times New Roman" w:hAnsi="Times New Roman" w:cs="Times New Roman"/>
          <w:sz w:val="26"/>
          <w:szCs w:val="26"/>
        </w:rPr>
        <w:t xml:space="preserve">3 </w:t>
      </w:r>
      <w:r w:rsidR="0057070E" w:rsidRPr="00513826">
        <w:rPr>
          <w:rFonts w:ascii="Times New Roman" w:hAnsi="Times New Roman" w:cs="Times New Roman"/>
          <w:sz w:val="26"/>
          <w:szCs w:val="26"/>
        </w:rPr>
        <w:t>%</w:t>
      </w:r>
      <w:r w:rsidR="006662FB" w:rsidRPr="00513826">
        <w:rPr>
          <w:rFonts w:ascii="Times New Roman" w:hAnsi="Times New Roman" w:cs="Times New Roman"/>
          <w:sz w:val="26"/>
          <w:szCs w:val="26"/>
        </w:rPr>
        <w:t>, 1</w:t>
      </w:r>
      <w:r w:rsidR="0096425C" w:rsidRPr="00513826">
        <w:rPr>
          <w:rFonts w:ascii="Times New Roman" w:hAnsi="Times New Roman" w:cs="Times New Roman"/>
          <w:sz w:val="26"/>
          <w:szCs w:val="26"/>
        </w:rPr>
        <w:t>,</w:t>
      </w:r>
      <w:r w:rsidR="00F9019A" w:rsidRPr="00513826">
        <w:rPr>
          <w:rFonts w:ascii="Times New Roman" w:hAnsi="Times New Roman" w:cs="Times New Roman"/>
          <w:sz w:val="26"/>
          <w:szCs w:val="26"/>
        </w:rPr>
        <w:t xml:space="preserve">6 </w:t>
      </w:r>
      <w:r w:rsidR="006662FB" w:rsidRPr="00513826">
        <w:rPr>
          <w:rFonts w:ascii="Times New Roman" w:hAnsi="Times New Roman" w:cs="Times New Roman"/>
          <w:sz w:val="26"/>
          <w:szCs w:val="26"/>
        </w:rPr>
        <w:t>%</w:t>
      </w:r>
      <w:r w:rsidR="009F43E5" w:rsidRPr="00513826">
        <w:rPr>
          <w:rFonts w:ascii="Times New Roman" w:hAnsi="Times New Roman" w:cs="Times New Roman"/>
          <w:sz w:val="26"/>
          <w:szCs w:val="26"/>
        </w:rPr>
        <w:t xml:space="preserve"> по 1 и 2 вариантам</w:t>
      </w:r>
      <w:r w:rsidR="00111644" w:rsidRPr="00513826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513826">
        <w:rPr>
          <w:rFonts w:ascii="Times New Roman" w:hAnsi="Times New Roman" w:cs="Times New Roman"/>
          <w:sz w:val="26"/>
          <w:szCs w:val="26"/>
        </w:rPr>
        <w:t>, в 20</w:t>
      </w:r>
      <w:r w:rsidR="00660BC0" w:rsidRPr="00513826">
        <w:rPr>
          <w:rFonts w:ascii="Times New Roman" w:hAnsi="Times New Roman" w:cs="Times New Roman"/>
          <w:sz w:val="26"/>
          <w:szCs w:val="26"/>
        </w:rPr>
        <w:t>2</w:t>
      </w:r>
      <w:r w:rsidR="00F9019A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9019A" w:rsidRPr="00513826">
        <w:rPr>
          <w:rFonts w:ascii="Times New Roman" w:hAnsi="Times New Roman" w:cs="Times New Roman"/>
          <w:sz w:val="26"/>
          <w:szCs w:val="26"/>
        </w:rPr>
        <w:t xml:space="preserve">1,8 </w:t>
      </w:r>
      <w:r w:rsidRPr="00513826">
        <w:rPr>
          <w:rFonts w:ascii="Times New Roman" w:hAnsi="Times New Roman" w:cs="Times New Roman"/>
          <w:sz w:val="26"/>
          <w:szCs w:val="26"/>
        </w:rPr>
        <w:t>%</w:t>
      </w:r>
      <w:r w:rsidR="006662FB" w:rsidRPr="00513826">
        <w:rPr>
          <w:rFonts w:ascii="Times New Roman" w:hAnsi="Times New Roman" w:cs="Times New Roman"/>
          <w:sz w:val="26"/>
          <w:szCs w:val="26"/>
        </w:rPr>
        <w:t>, 1</w:t>
      </w:r>
      <w:r w:rsidR="00F9019A" w:rsidRPr="00513826">
        <w:rPr>
          <w:rFonts w:ascii="Times New Roman" w:hAnsi="Times New Roman" w:cs="Times New Roman"/>
          <w:sz w:val="26"/>
          <w:szCs w:val="26"/>
        </w:rPr>
        <w:t>,4</w:t>
      </w:r>
      <w:r w:rsidR="006662FB" w:rsidRPr="00513826">
        <w:rPr>
          <w:rFonts w:ascii="Times New Roman" w:hAnsi="Times New Roman" w:cs="Times New Roman"/>
          <w:sz w:val="26"/>
          <w:szCs w:val="26"/>
        </w:rPr>
        <w:t>%</w:t>
      </w:r>
      <w:r w:rsidRPr="00513826">
        <w:rPr>
          <w:rFonts w:ascii="Times New Roman" w:hAnsi="Times New Roman" w:cs="Times New Roman"/>
          <w:sz w:val="26"/>
          <w:szCs w:val="26"/>
        </w:rPr>
        <w:t>, в 20</w:t>
      </w:r>
      <w:r w:rsidR="006662FB" w:rsidRPr="00513826">
        <w:rPr>
          <w:rFonts w:ascii="Times New Roman" w:hAnsi="Times New Roman" w:cs="Times New Roman"/>
          <w:sz w:val="26"/>
          <w:szCs w:val="26"/>
        </w:rPr>
        <w:t>2</w:t>
      </w:r>
      <w:r w:rsidR="00F9019A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9019A" w:rsidRPr="00513826">
        <w:rPr>
          <w:rFonts w:ascii="Times New Roman" w:hAnsi="Times New Roman" w:cs="Times New Roman"/>
          <w:sz w:val="26"/>
          <w:szCs w:val="26"/>
        </w:rPr>
        <w:t xml:space="preserve">1,8 </w:t>
      </w:r>
      <w:r w:rsidRPr="00513826">
        <w:rPr>
          <w:rFonts w:ascii="Times New Roman" w:hAnsi="Times New Roman" w:cs="Times New Roman"/>
          <w:sz w:val="26"/>
          <w:szCs w:val="26"/>
        </w:rPr>
        <w:t>%</w:t>
      </w:r>
      <w:r w:rsidR="009F43E5" w:rsidRPr="00513826">
        <w:rPr>
          <w:rFonts w:ascii="Times New Roman" w:hAnsi="Times New Roman" w:cs="Times New Roman"/>
          <w:sz w:val="26"/>
          <w:szCs w:val="26"/>
        </w:rPr>
        <w:t xml:space="preserve"> по 1 варианту</w:t>
      </w:r>
      <w:r w:rsidR="006662FB" w:rsidRPr="00513826">
        <w:rPr>
          <w:rFonts w:ascii="Times New Roman" w:hAnsi="Times New Roman" w:cs="Times New Roman"/>
          <w:sz w:val="26"/>
          <w:szCs w:val="26"/>
        </w:rPr>
        <w:t>, 1,</w:t>
      </w:r>
      <w:r w:rsidR="00F9019A" w:rsidRPr="00513826">
        <w:rPr>
          <w:rFonts w:ascii="Times New Roman" w:hAnsi="Times New Roman" w:cs="Times New Roman"/>
          <w:sz w:val="26"/>
          <w:szCs w:val="26"/>
        </w:rPr>
        <w:t>2</w:t>
      </w:r>
      <w:r w:rsidR="006662FB" w:rsidRPr="00513826">
        <w:rPr>
          <w:rFonts w:ascii="Times New Roman" w:hAnsi="Times New Roman" w:cs="Times New Roman"/>
          <w:sz w:val="26"/>
          <w:szCs w:val="26"/>
        </w:rPr>
        <w:t>%</w:t>
      </w:r>
      <w:r w:rsidR="009F43E5" w:rsidRPr="00513826">
        <w:rPr>
          <w:rFonts w:ascii="Times New Roman" w:hAnsi="Times New Roman" w:cs="Times New Roman"/>
          <w:sz w:val="26"/>
          <w:szCs w:val="26"/>
        </w:rPr>
        <w:t xml:space="preserve"> - по 2 варианту</w:t>
      </w:r>
      <w:r w:rsidR="00315CBE" w:rsidRPr="00513826">
        <w:rPr>
          <w:rFonts w:ascii="Times New Roman" w:hAnsi="Times New Roman" w:cs="Times New Roman"/>
          <w:sz w:val="26"/>
          <w:szCs w:val="26"/>
        </w:rPr>
        <w:t>.</w:t>
      </w:r>
    </w:p>
    <w:p w:rsidR="00562101" w:rsidRPr="00513826" w:rsidRDefault="008139A2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Уровень общей безработицы </w:t>
      </w:r>
      <w:r w:rsidR="00580B80" w:rsidRPr="00513826">
        <w:rPr>
          <w:rFonts w:ascii="Times New Roman" w:hAnsi="Times New Roman" w:cs="Times New Roman"/>
          <w:sz w:val="26"/>
          <w:szCs w:val="26"/>
        </w:rPr>
        <w:t>в 20</w:t>
      </w:r>
      <w:r w:rsidR="00F9019A" w:rsidRPr="00513826">
        <w:rPr>
          <w:rFonts w:ascii="Times New Roman" w:hAnsi="Times New Roman" w:cs="Times New Roman"/>
          <w:sz w:val="26"/>
          <w:szCs w:val="26"/>
        </w:rPr>
        <w:t xml:space="preserve">20 </w:t>
      </w:r>
      <w:r w:rsidR="00580B80" w:rsidRPr="00513826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51382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57070E" w:rsidRPr="00513826">
        <w:rPr>
          <w:rFonts w:ascii="Times New Roman" w:hAnsi="Times New Roman" w:cs="Times New Roman"/>
          <w:sz w:val="26"/>
          <w:szCs w:val="26"/>
        </w:rPr>
        <w:t>2,</w:t>
      </w:r>
      <w:r w:rsidR="0096425C" w:rsidRPr="00513826">
        <w:rPr>
          <w:rFonts w:ascii="Times New Roman" w:hAnsi="Times New Roman" w:cs="Times New Roman"/>
          <w:sz w:val="26"/>
          <w:szCs w:val="26"/>
        </w:rPr>
        <w:t>6</w:t>
      </w:r>
      <w:r w:rsidRPr="00513826">
        <w:rPr>
          <w:rFonts w:ascii="Times New Roman" w:hAnsi="Times New Roman" w:cs="Times New Roman"/>
          <w:sz w:val="26"/>
          <w:szCs w:val="26"/>
        </w:rPr>
        <w:t xml:space="preserve"> %</w:t>
      </w:r>
      <w:r w:rsidR="000E0F5C" w:rsidRPr="00513826">
        <w:rPr>
          <w:rFonts w:ascii="Times New Roman" w:hAnsi="Times New Roman" w:cs="Times New Roman"/>
          <w:sz w:val="26"/>
          <w:szCs w:val="26"/>
        </w:rPr>
        <w:t>, в 20</w:t>
      </w:r>
      <w:r w:rsidR="0096425C" w:rsidRPr="00513826">
        <w:rPr>
          <w:rFonts w:ascii="Times New Roman" w:hAnsi="Times New Roman" w:cs="Times New Roman"/>
          <w:sz w:val="26"/>
          <w:szCs w:val="26"/>
        </w:rPr>
        <w:t>2</w:t>
      </w:r>
      <w:r w:rsidR="0056616B" w:rsidRPr="00513826">
        <w:rPr>
          <w:rFonts w:ascii="Times New Roman" w:hAnsi="Times New Roman" w:cs="Times New Roman"/>
          <w:sz w:val="26"/>
          <w:szCs w:val="26"/>
        </w:rPr>
        <w:t xml:space="preserve">1 </w:t>
      </w:r>
      <w:r w:rsidR="000E0F5C" w:rsidRPr="00513826">
        <w:rPr>
          <w:rFonts w:ascii="Times New Roman" w:hAnsi="Times New Roman" w:cs="Times New Roman"/>
          <w:sz w:val="26"/>
          <w:szCs w:val="26"/>
        </w:rPr>
        <w:t xml:space="preserve">ожидается </w:t>
      </w:r>
      <w:r w:rsidR="0056616B" w:rsidRPr="00513826">
        <w:rPr>
          <w:rFonts w:ascii="Times New Roman" w:hAnsi="Times New Roman" w:cs="Times New Roman"/>
          <w:sz w:val="26"/>
          <w:szCs w:val="26"/>
        </w:rPr>
        <w:t>2,2</w:t>
      </w:r>
      <w:r w:rsidR="0096425C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513826">
        <w:rPr>
          <w:rFonts w:ascii="Times New Roman" w:hAnsi="Times New Roman" w:cs="Times New Roman"/>
          <w:sz w:val="26"/>
          <w:szCs w:val="26"/>
        </w:rPr>
        <w:t>%, на 20</w:t>
      </w:r>
      <w:r w:rsidR="0006767D" w:rsidRPr="00513826">
        <w:rPr>
          <w:rFonts w:ascii="Times New Roman" w:hAnsi="Times New Roman" w:cs="Times New Roman"/>
          <w:sz w:val="26"/>
          <w:szCs w:val="26"/>
        </w:rPr>
        <w:t>2</w:t>
      </w:r>
      <w:r w:rsidR="0056616B" w:rsidRPr="00513826">
        <w:rPr>
          <w:rFonts w:ascii="Times New Roman" w:hAnsi="Times New Roman" w:cs="Times New Roman"/>
          <w:sz w:val="26"/>
          <w:szCs w:val="26"/>
        </w:rPr>
        <w:t>2</w:t>
      </w:r>
      <w:r w:rsidR="00BE6728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513826">
        <w:rPr>
          <w:rFonts w:ascii="Times New Roman" w:hAnsi="Times New Roman" w:cs="Times New Roman"/>
          <w:sz w:val="26"/>
          <w:szCs w:val="26"/>
        </w:rPr>
        <w:t>год</w:t>
      </w:r>
      <w:r w:rsidR="00215285" w:rsidRPr="00513826">
        <w:rPr>
          <w:rFonts w:ascii="Times New Roman" w:hAnsi="Times New Roman" w:cs="Times New Roman"/>
          <w:sz w:val="26"/>
          <w:szCs w:val="26"/>
        </w:rPr>
        <w:t xml:space="preserve"> прогнозируется </w:t>
      </w:r>
      <w:r w:rsidR="000E0F5C" w:rsidRPr="00513826">
        <w:rPr>
          <w:rFonts w:ascii="Times New Roman" w:hAnsi="Times New Roman" w:cs="Times New Roman"/>
          <w:sz w:val="26"/>
          <w:szCs w:val="26"/>
        </w:rPr>
        <w:t xml:space="preserve">– </w:t>
      </w:r>
      <w:r w:rsidR="0056616B" w:rsidRPr="00513826">
        <w:rPr>
          <w:rFonts w:ascii="Times New Roman" w:hAnsi="Times New Roman" w:cs="Times New Roman"/>
          <w:sz w:val="26"/>
          <w:szCs w:val="26"/>
        </w:rPr>
        <w:t>2,6</w:t>
      </w:r>
      <w:r w:rsidR="0096425C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513826">
        <w:rPr>
          <w:rFonts w:ascii="Times New Roman" w:hAnsi="Times New Roman" w:cs="Times New Roman"/>
          <w:sz w:val="26"/>
          <w:szCs w:val="26"/>
        </w:rPr>
        <w:t>%</w:t>
      </w:r>
      <w:r w:rsidR="0057070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215285" w:rsidRPr="00513826">
        <w:rPr>
          <w:rFonts w:ascii="Times New Roman" w:hAnsi="Times New Roman" w:cs="Times New Roman"/>
          <w:sz w:val="26"/>
          <w:szCs w:val="26"/>
        </w:rPr>
        <w:t xml:space="preserve">по 1 варианту и </w:t>
      </w:r>
      <w:r w:rsidR="0056616B" w:rsidRPr="00513826">
        <w:rPr>
          <w:rFonts w:ascii="Times New Roman" w:hAnsi="Times New Roman" w:cs="Times New Roman"/>
          <w:sz w:val="26"/>
          <w:szCs w:val="26"/>
        </w:rPr>
        <w:t>1</w:t>
      </w:r>
      <w:r w:rsidR="0096425C" w:rsidRPr="00513826">
        <w:rPr>
          <w:rFonts w:ascii="Times New Roman" w:hAnsi="Times New Roman" w:cs="Times New Roman"/>
          <w:sz w:val="26"/>
          <w:szCs w:val="26"/>
        </w:rPr>
        <w:t>,8%</w:t>
      </w:r>
      <w:r w:rsidR="00215285" w:rsidRPr="00513826">
        <w:rPr>
          <w:rFonts w:ascii="Times New Roman" w:hAnsi="Times New Roman" w:cs="Times New Roman"/>
          <w:sz w:val="26"/>
          <w:szCs w:val="26"/>
        </w:rPr>
        <w:t xml:space="preserve"> по 2 варианту, </w:t>
      </w:r>
      <w:r w:rsidR="000E0F5C" w:rsidRPr="00513826">
        <w:rPr>
          <w:rFonts w:ascii="Times New Roman" w:hAnsi="Times New Roman" w:cs="Times New Roman"/>
          <w:sz w:val="26"/>
          <w:szCs w:val="26"/>
        </w:rPr>
        <w:t>в 20</w:t>
      </w:r>
      <w:r w:rsidR="00215285" w:rsidRPr="00513826">
        <w:rPr>
          <w:rFonts w:ascii="Times New Roman" w:hAnsi="Times New Roman" w:cs="Times New Roman"/>
          <w:sz w:val="26"/>
          <w:szCs w:val="26"/>
        </w:rPr>
        <w:t>2</w:t>
      </w:r>
      <w:r w:rsidR="0056616B" w:rsidRPr="00513826">
        <w:rPr>
          <w:rFonts w:ascii="Times New Roman" w:hAnsi="Times New Roman" w:cs="Times New Roman"/>
          <w:sz w:val="26"/>
          <w:szCs w:val="26"/>
        </w:rPr>
        <w:t>3</w:t>
      </w:r>
      <w:r w:rsidR="000E0F5C"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6616B" w:rsidRPr="00513826">
        <w:rPr>
          <w:rFonts w:ascii="Times New Roman" w:hAnsi="Times New Roman" w:cs="Times New Roman"/>
          <w:sz w:val="26"/>
          <w:szCs w:val="26"/>
        </w:rPr>
        <w:t>2,1</w:t>
      </w:r>
      <w:r w:rsidR="0057070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513826">
        <w:rPr>
          <w:rFonts w:ascii="Times New Roman" w:hAnsi="Times New Roman" w:cs="Times New Roman"/>
          <w:sz w:val="26"/>
          <w:szCs w:val="26"/>
        </w:rPr>
        <w:t>%</w:t>
      </w:r>
      <w:r w:rsidR="00215285" w:rsidRPr="00513826">
        <w:rPr>
          <w:rFonts w:ascii="Times New Roman" w:hAnsi="Times New Roman" w:cs="Times New Roman"/>
          <w:sz w:val="26"/>
          <w:szCs w:val="26"/>
        </w:rPr>
        <w:t xml:space="preserve"> и </w:t>
      </w:r>
      <w:r w:rsidR="0056616B" w:rsidRPr="00513826">
        <w:rPr>
          <w:rFonts w:ascii="Times New Roman" w:hAnsi="Times New Roman" w:cs="Times New Roman"/>
          <w:sz w:val="26"/>
          <w:szCs w:val="26"/>
        </w:rPr>
        <w:t xml:space="preserve">1,6 </w:t>
      </w:r>
      <w:r w:rsidR="00215285" w:rsidRPr="00513826">
        <w:rPr>
          <w:rFonts w:ascii="Times New Roman" w:hAnsi="Times New Roman" w:cs="Times New Roman"/>
          <w:sz w:val="26"/>
          <w:szCs w:val="26"/>
        </w:rPr>
        <w:t>% соответственно</w:t>
      </w:r>
      <w:r w:rsidR="000E0F5C" w:rsidRPr="00513826">
        <w:rPr>
          <w:rFonts w:ascii="Times New Roman" w:hAnsi="Times New Roman" w:cs="Times New Roman"/>
          <w:sz w:val="26"/>
          <w:szCs w:val="26"/>
        </w:rPr>
        <w:t>, в 20</w:t>
      </w:r>
      <w:r w:rsidR="00D9379B" w:rsidRPr="00513826">
        <w:rPr>
          <w:rFonts w:ascii="Times New Roman" w:hAnsi="Times New Roman" w:cs="Times New Roman"/>
          <w:sz w:val="26"/>
          <w:szCs w:val="26"/>
        </w:rPr>
        <w:t>2</w:t>
      </w:r>
      <w:r w:rsidR="0056616B" w:rsidRPr="00513826">
        <w:rPr>
          <w:rFonts w:ascii="Times New Roman" w:hAnsi="Times New Roman" w:cs="Times New Roman"/>
          <w:sz w:val="26"/>
          <w:szCs w:val="26"/>
        </w:rPr>
        <w:t>4</w:t>
      </w:r>
      <w:r w:rsidR="000E0F5C"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6616B" w:rsidRPr="00513826">
        <w:rPr>
          <w:rFonts w:ascii="Times New Roman" w:hAnsi="Times New Roman" w:cs="Times New Roman"/>
          <w:sz w:val="26"/>
          <w:szCs w:val="26"/>
        </w:rPr>
        <w:t xml:space="preserve">2,2 </w:t>
      </w:r>
      <w:r w:rsidR="0057070E" w:rsidRPr="00513826">
        <w:rPr>
          <w:rFonts w:ascii="Times New Roman" w:hAnsi="Times New Roman" w:cs="Times New Roman"/>
          <w:sz w:val="26"/>
          <w:szCs w:val="26"/>
        </w:rPr>
        <w:t>%</w:t>
      </w:r>
      <w:r w:rsidR="00D9379B" w:rsidRPr="00513826">
        <w:rPr>
          <w:rFonts w:ascii="Times New Roman" w:hAnsi="Times New Roman" w:cs="Times New Roman"/>
          <w:sz w:val="26"/>
          <w:szCs w:val="26"/>
        </w:rPr>
        <w:t xml:space="preserve"> в первом варианте</w:t>
      </w:r>
      <w:r w:rsidR="006310D9" w:rsidRPr="00513826">
        <w:rPr>
          <w:rFonts w:ascii="Times New Roman" w:hAnsi="Times New Roman" w:cs="Times New Roman"/>
          <w:sz w:val="26"/>
          <w:szCs w:val="26"/>
        </w:rPr>
        <w:t xml:space="preserve">, </w:t>
      </w:r>
      <w:r w:rsidR="0056616B" w:rsidRPr="00513826">
        <w:rPr>
          <w:rFonts w:ascii="Times New Roman" w:hAnsi="Times New Roman" w:cs="Times New Roman"/>
          <w:sz w:val="26"/>
          <w:szCs w:val="26"/>
        </w:rPr>
        <w:t xml:space="preserve">1,3 </w:t>
      </w:r>
      <w:r w:rsidR="006310D9" w:rsidRPr="00513826">
        <w:rPr>
          <w:rFonts w:ascii="Times New Roman" w:hAnsi="Times New Roman" w:cs="Times New Roman"/>
          <w:sz w:val="26"/>
          <w:szCs w:val="26"/>
        </w:rPr>
        <w:t>% - во втором варианте.</w:t>
      </w:r>
    </w:p>
    <w:p w:rsidR="0097795A" w:rsidRPr="00513826" w:rsidRDefault="0097795A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B3E2D" w:rsidRPr="00513826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826">
        <w:rPr>
          <w:rFonts w:ascii="Times New Roman" w:hAnsi="Times New Roman" w:cs="Times New Roman"/>
          <w:b/>
          <w:sz w:val="26"/>
          <w:szCs w:val="26"/>
        </w:rPr>
        <w:t>Промышленность</w:t>
      </w:r>
    </w:p>
    <w:p w:rsidR="00CD41C4" w:rsidRPr="00513826" w:rsidRDefault="00CD41C4" w:rsidP="00B260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В 20</w:t>
      </w:r>
      <w:r w:rsidR="0056616B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отгружено товаров </w:t>
      </w:r>
      <w:r w:rsidR="00A830F1" w:rsidRPr="00513826">
        <w:rPr>
          <w:rFonts w:ascii="Times New Roman" w:hAnsi="Times New Roman" w:cs="Times New Roman"/>
          <w:sz w:val="26"/>
          <w:szCs w:val="26"/>
        </w:rPr>
        <w:t xml:space="preserve">собственного производства </w:t>
      </w:r>
      <w:r w:rsidR="00E25274" w:rsidRPr="00513826">
        <w:rPr>
          <w:rFonts w:ascii="Times New Roman" w:hAnsi="Times New Roman" w:cs="Times New Roman"/>
          <w:sz w:val="26"/>
          <w:szCs w:val="26"/>
        </w:rPr>
        <w:t>по</w:t>
      </w:r>
      <w:r w:rsidRPr="00513826">
        <w:rPr>
          <w:rFonts w:ascii="Times New Roman" w:hAnsi="Times New Roman" w:cs="Times New Roman"/>
          <w:sz w:val="26"/>
          <w:szCs w:val="26"/>
        </w:rPr>
        <w:t xml:space="preserve"> основным видам деятельности крупных и средних предприятий на сумму </w:t>
      </w:r>
      <w:r w:rsidR="0056616B" w:rsidRPr="00513826">
        <w:rPr>
          <w:rFonts w:ascii="Times New Roman" w:hAnsi="Times New Roman" w:cs="Times New Roman"/>
          <w:sz w:val="26"/>
          <w:szCs w:val="26"/>
        </w:rPr>
        <w:t>7284,63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</w:t>
      </w:r>
      <w:r w:rsidR="00A830F1" w:rsidRPr="00513826"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2D558E" w:rsidRPr="00513826" w:rsidRDefault="002D558E" w:rsidP="00B260E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Прогнозируемые изменения данного раздела рассчитаны на основании планов организаций, осуществляющих деятельность по данному виду деятельности на территории Дальнегорского городского округа</w:t>
      </w:r>
      <w:r w:rsidR="005364C3" w:rsidRPr="00513826">
        <w:rPr>
          <w:rFonts w:ascii="Times New Roman" w:hAnsi="Times New Roman" w:cs="Times New Roman"/>
          <w:sz w:val="26"/>
          <w:szCs w:val="26"/>
        </w:rPr>
        <w:t xml:space="preserve"> с учетом индексов-дефляторов по видам экономической деятельности.</w:t>
      </w:r>
    </w:p>
    <w:p w:rsidR="0093685F" w:rsidRPr="00513826" w:rsidRDefault="00CD41C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По оценке предприятий основных отраслей промышленности</w:t>
      </w:r>
      <w:r w:rsidR="000D492A" w:rsidRPr="00513826">
        <w:rPr>
          <w:rFonts w:ascii="Times New Roman" w:hAnsi="Times New Roman" w:cs="Times New Roman"/>
          <w:sz w:val="26"/>
          <w:szCs w:val="26"/>
        </w:rPr>
        <w:t>,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 20</w:t>
      </w:r>
      <w:r w:rsidR="000D492A" w:rsidRPr="00513826">
        <w:rPr>
          <w:rFonts w:ascii="Times New Roman" w:hAnsi="Times New Roman" w:cs="Times New Roman"/>
          <w:sz w:val="26"/>
          <w:szCs w:val="26"/>
        </w:rPr>
        <w:t>2</w:t>
      </w:r>
      <w:r w:rsidR="0056616B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отгрузка товаров, работ и услуг составит </w:t>
      </w:r>
      <w:r w:rsidR="0056616B" w:rsidRPr="00513826">
        <w:rPr>
          <w:rFonts w:ascii="Times New Roman" w:hAnsi="Times New Roman" w:cs="Times New Roman"/>
          <w:sz w:val="26"/>
          <w:szCs w:val="26"/>
        </w:rPr>
        <w:t>8408,5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рублей, в 20</w:t>
      </w:r>
      <w:r w:rsidR="009C3279" w:rsidRPr="00513826">
        <w:rPr>
          <w:rFonts w:ascii="Times New Roman" w:hAnsi="Times New Roman" w:cs="Times New Roman"/>
          <w:sz w:val="26"/>
          <w:szCs w:val="26"/>
        </w:rPr>
        <w:t>2</w:t>
      </w:r>
      <w:r w:rsidR="0056616B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16E5" w:rsidRPr="00513826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56616B" w:rsidRPr="00513826">
        <w:rPr>
          <w:rFonts w:ascii="Times New Roman" w:hAnsi="Times New Roman" w:cs="Times New Roman"/>
          <w:sz w:val="26"/>
          <w:szCs w:val="26"/>
        </w:rPr>
        <w:t>7796,06</w:t>
      </w:r>
      <w:r w:rsidR="006816E5"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960BFC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513826">
        <w:rPr>
          <w:rFonts w:ascii="Times New Roman" w:hAnsi="Times New Roman" w:cs="Times New Roman"/>
          <w:sz w:val="26"/>
          <w:szCs w:val="26"/>
        </w:rPr>
        <w:t>рублей, во 2 варианте 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56616B" w:rsidRPr="00513826">
        <w:rPr>
          <w:rFonts w:ascii="Times New Roman" w:hAnsi="Times New Roman" w:cs="Times New Roman"/>
          <w:sz w:val="26"/>
          <w:szCs w:val="26"/>
        </w:rPr>
        <w:t>8936,0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513826">
        <w:rPr>
          <w:rFonts w:ascii="Times New Roman" w:hAnsi="Times New Roman" w:cs="Times New Roman"/>
          <w:sz w:val="26"/>
          <w:szCs w:val="26"/>
        </w:rPr>
        <w:t xml:space="preserve">, </w:t>
      </w:r>
      <w:r w:rsidRPr="00513826">
        <w:rPr>
          <w:rFonts w:ascii="Times New Roman" w:hAnsi="Times New Roman" w:cs="Times New Roman"/>
          <w:sz w:val="26"/>
          <w:szCs w:val="26"/>
        </w:rPr>
        <w:t>в 20</w:t>
      </w:r>
      <w:r w:rsidR="008E26F6" w:rsidRPr="00513826">
        <w:rPr>
          <w:rFonts w:ascii="Times New Roman" w:hAnsi="Times New Roman" w:cs="Times New Roman"/>
          <w:sz w:val="26"/>
          <w:szCs w:val="26"/>
        </w:rPr>
        <w:t>2</w:t>
      </w:r>
      <w:r w:rsidR="0056616B" w:rsidRPr="00513826">
        <w:rPr>
          <w:rFonts w:ascii="Times New Roman" w:hAnsi="Times New Roman" w:cs="Times New Roman"/>
          <w:sz w:val="26"/>
          <w:szCs w:val="26"/>
        </w:rPr>
        <w:t>3</w:t>
      </w:r>
      <w:r w:rsidR="000D492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году –</w:t>
      </w:r>
      <w:r w:rsidR="002C67E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56616B" w:rsidRPr="00513826">
        <w:rPr>
          <w:rFonts w:ascii="Times New Roman" w:hAnsi="Times New Roman" w:cs="Times New Roman"/>
          <w:sz w:val="26"/>
          <w:szCs w:val="26"/>
        </w:rPr>
        <w:t>8111,5</w:t>
      </w:r>
      <w:r w:rsidR="006816E5" w:rsidRPr="00513826">
        <w:rPr>
          <w:rFonts w:ascii="Times New Roman" w:hAnsi="Times New Roman" w:cs="Times New Roman"/>
          <w:sz w:val="26"/>
          <w:szCs w:val="26"/>
        </w:rPr>
        <w:t>млн.</w:t>
      </w:r>
      <w:r w:rsidR="002C67E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513826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513826">
        <w:rPr>
          <w:rFonts w:ascii="Times New Roman" w:hAnsi="Times New Roman" w:cs="Times New Roman"/>
          <w:sz w:val="26"/>
          <w:szCs w:val="26"/>
        </w:rPr>
        <w:t xml:space="preserve">, </w:t>
      </w:r>
      <w:r w:rsidR="0056616B" w:rsidRPr="00513826">
        <w:rPr>
          <w:rFonts w:ascii="Times New Roman" w:hAnsi="Times New Roman" w:cs="Times New Roman"/>
          <w:sz w:val="26"/>
          <w:szCs w:val="26"/>
        </w:rPr>
        <w:t>9515,59</w:t>
      </w:r>
      <w:r w:rsidR="000D492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2C67EA" w:rsidRPr="00513826">
        <w:rPr>
          <w:rFonts w:ascii="Times New Roman" w:hAnsi="Times New Roman" w:cs="Times New Roman"/>
          <w:sz w:val="26"/>
          <w:szCs w:val="26"/>
        </w:rPr>
        <w:t>млн. рублей</w:t>
      </w:r>
      <w:r w:rsidRPr="00513826">
        <w:rPr>
          <w:rFonts w:ascii="Times New Roman" w:hAnsi="Times New Roman" w:cs="Times New Roman"/>
          <w:sz w:val="26"/>
          <w:szCs w:val="26"/>
        </w:rPr>
        <w:t>, в 20</w:t>
      </w:r>
      <w:r w:rsidR="002C67EA" w:rsidRPr="00513826">
        <w:rPr>
          <w:rFonts w:ascii="Times New Roman" w:hAnsi="Times New Roman" w:cs="Times New Roman"/>
          <w:sz w:val="26"/>
          <w:szCs w:val="26"/>
        </w:rPr>
        <w:t>2</w:t>
      </w:r>
      <w:r w:rsidR="0056616B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6616B" w:rsidRPr="00513826">
        <w:rPr>
          <w:rFonts w:ascii="Times New Roman" w:hAnsi="Times New Roman" w:cs="Times New Roman"/>
          <w:sz w:val="26"/>
          <w:szCs w:val="26"/>
        </w:rPr>
        <w:t>8530,0</w:t>
      </w:r>
      <w:r w:rsidR="000D492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513826">
        <w:rPr>
          <w:rFonts w:ascii="Times New Roman" w:hAnsi="Times New Roman" w:cs="Times New Roman"/>
          <w:sz w:val="26"/>
          <w:szCs w:val="26"/>
        </w:rPr>
        <w:t>млн.</w:t>
      </w:r>
      <w:r w:rsidR="009F0444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513826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513826">
        <w:rPr>
          <w:rFonts w:ascii="Times New Roman" w:hAnsi="Times New Roman" w:cs="Times New Roman"/>
          <w:sz w:val="26"/>
          <w:szCs w:val="26"/>
        </w:rPr>
        <w:t>,</w:t>
      </w:r>
      <w:r w:rsidR="006816E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56616B" w:rsidRPr="00513826">
        <w:rPr>
          <w:rFonts w:ascii="Times New Roman" w:hAnsi="Times New Roman" w:cs="Times New Roman"/>
          <w:sz w:val="26"/>
          <w:szCs w:val="26"/>
        </w:rPr>
        <w:t>10154,61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CD41C4" w:rsidRPr="00513826" w:rsidRDefault="00CD41C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В </w:t>
      </w:r>
      <w:r w:rsidR="00A830F1" w:rsidRPr="00513826">
        <w:rPr>
          <w:rFonts w:ascii="Times New Roman" w:hAnsi="Times New Roman" w:cs="Times New Roman"/>
          <w:sz w:val="26"/>
          <w:szCs w:val="26"/>
        </w:rPr>
        <w:t>общем объеме отгрузки более 80%</w:t>
      </w:r>
      <w:r w:rsidRPr="00513826">
        <w:rPr>
          <w:rFonts w:ascii="Times New Roman" w:hAnsi="Times New Roman" w:cs="Times New Roman"/>
          <w:sz w:val="26"/>
          <w:szCs w:val="26"/>
        </w:rPr>
        <w:t xml:space="preserve"> занимают добыча полезных ископаемых и продукция химического производства.</w:t>
      </w:r>
    </w:p>
    <w:p w:rsidR="002E5F94" w:rsidRPr="00513826" w:rsidRDefault="00FA4CCA" w:rsidP="002E5F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По виду деятельности «Добыча полезных ископаемых» (</w:t>
      </w:r>
      <w:r w:rsidR="0056616B" w:rsidRPr="00513826">
        <w:rPr>
          <w:rFonts w:ascii="Times New Roman" w:hAnsi="Times New Roman" w:cs="Times New Roman"/>
          <w:sz w:val="26"/>
          <w:szCs w:val="26"/>
        </w:rPr>
        <w:t>3751,02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рублей) </w:t>
      </w:r>
      <w:r w:rsidR="0056616B" w:rsidRPr="00513826">
        <w:rPr>
          <w:rFonts w:ascii="Times New Roman" w:hAnsi="Times New Roman" w:cs="Times New Roman"/>
          <w:sz w:val="26"/>
          <w:szCs w:val="26"/>
        </w:rPr>
        <w:t>снижение</w:t>
      </w:r>
      <w:r w:rsidR="00763729" w:rsidRPr="00513826">
        <w:rPr>
          <w:rFonts w:ascii="Times New Roman" w:hAnsi="Times New Roman" w:cs="Times New Roman"/>
          <w:sz w:val="26"/>
          <w:szCs w:val="26"/>
        </w:rPr>
        <w:t xml:space="preserve"> в 2020 году </w:t>
      </w:r>
      <w:r w:rsidRPr="00513826">
        <w:rPr>
          <w:rFonts w:ascii="Times New Roman" w:hAnsi="Times New Roman" w:cs="Times New Roman"/>
          <w:sz w:val="26"/>
          <w:szCs w:val="26"/>
        </w:rPr>
        <w:t xml:space="preserve">к уровню прошлого года </w:t>
      </w:r>
      <w:r w:rsidR="00AD6F33" w:rsidRPr="00513826">
        <w:rPr>
          <w:rFonts w:ascii="Times New Roman" w:hAnsi="Times New Roman" w:cs="Times New Roman"/>
          <w:sz w:val="26"/>
          <w:szCs w:val="26"/>
        </w:rPr>
        <w:t xml:space="preserve">в действующих и в </w:t>
      </w:r>
      <w:r w:rsidRPr="00513826">
        <w:rPr>
          <w:rFonts w:ascii="Times New Roman" w:hAnsi="Times New Roman" w:cs="Times New Roman"/>
          <w:sz w:val="26"/>
          <w:szCs w:val="26"/>
        </w:rPr>
        <w:t xml:space="preserve">сопоставимых ценах – </w:t>
      </w:r>
      <w:r w:rsidR="00AD6F33" w:rsidRPr="00513826">
        <w:rPr>
          <w:rFonts w:ascii="Times New Roman" w:hAnsi="Times New Roman" w:cs="Times New Roman"/>
          <w:sz w:val="26"/>
          <w:szCs w:val="26"/>
        </w:rPr>
        <w:t>2,4</w:t>
      </w:r>
      <w:r w:rsidR="00C9691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%. В оценке 20</w:t>
      </w:r>
      <w:r w:rsidR="00C96911" w:rsidRPr="00513826">
        <w:rPr>
          <w:rFonts w:ascii="Times New Roman" w:hAnsi="Times New Roman" w:cs="Times New Roman"/>
          <w:sz w:val="26"/>
          <w:szCs w:val="26"/>
        </w:rPr>
        <w:t>2</w:t>
      </w:r>
      <w:r w:rsidR="00AD6F33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объем отгруженных товаров </w:t>
      </w:r>
      <w:r w:rsidR="00F341C2" w:rsidRPr="00513826">
        <w:rPr>
          <w:rFonts w:ascii="Times New Roman" w:hAnsi="Times New Roman" w:cs="Times New Roman"/>
          <w:sz w:val="26"/>
          <w:szCs w:val="26"/>
        </w:rPr>
        <w:t>предполагается в размере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AD6F33" w:rsidRPr="00513826">
        <w:rPr>
          <w:rFonts w:ascii="Times New Roman" w:hAnsi="Times New Roman" w:cs="Times New Roman"/>
          <w:sz w:val="26"/>
          <w:szCs w:val="26"/>
        </w:rPr>
        <w:t>4562,7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6710B0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рублей, в </w:t>
      </w:r>
      <w:r w:rsidR="004F69B0" w:rsidRPr="00513826">
        <w:rPr>
          <w:rFonts w:ascii="Times New Roman" w:hAnsi="Times New Roman" w:cs="Times New Roman"/>
          <w:sz w:val="26"/>
          <w:szCs w:val="26"/>
        </w:rPr>
        <w:t xml:space="preserve">действующих ценах рост </w:t>
      </w:r>
      <w:r w:rsidR="00AD6F33" w:rsidRPr="00513826">
        <w:rPr>
          <w:rFonts w:ascii="Times New Roman" w:hAnsi="Times New Roman" w:cs="Times New Roman"/>
          <w:sz w:val="26"/>
          <w:szCs w:val="26"/>
        </w:rPr>
        <w:t>–</w:t>
      </w:r>
      <w:r w:rsidR="00F744A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AD6F33" w:rsidRPr="00513826">
        <w:rPr>
          <w:rFonts w:ascii="Times New Roman" w:hAnsi="Times New Roman" w:cs="Times New Roman"/>
          <w:sz w:val="26"/>
          <w:szCs w:val="26"/>
        </w:rPr>
        <w:t>21,6</w:t>
      </w:r>
      <w:r w:rsidR="00C9691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</w:t>
      </w:r>
      <w:r w:rsidR="00712871" w:rsidRPr="00513826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C96911" w:rsidRPr="00513826">
        <w:rPr>
          <w:rFonts w:ascii="Times New Roman" w:hAnsi="Times New Roman" w:cs="Times New Roman"/>
          <w:sz w:val="26"/>
          <w:szCs w:val="26"/>
        </w:rPr>
        <w:t xml:space="preserve">снижение – </w:t>
      </w:r>
      <w:r w:rsidR="00AD6F33" w:rsidRPr="00513826">
        <w:rPr>
          <w:rFonts w:ascii="Times New Roman" w:hAnsi="Times New Roman" w:cs="Times New Roman"/>
          <w:sz w:val="26"/>
          <w:szCs w:val="26"/>
        </w:rPr>
        <w:t>4,7</w:t>
      </w:r>
      <w:r w:rsidR="00712871" w:rsidRPr="00513826">
        <w:rPr>
          <w:rFonts w:ascii="Times New Roman" w:hAnsi="Times New Roman" w:cs="Times New Roman"/>
          <w:sz w:val="26"/>
          <w:szCs w:val="26"/>
        </w:rPr>
        <w:t>%</w:t>
      </w:r>
      <w:r w:rsidRPr="00513826">
        <w:rPr>
          <w:rFonts w:ascii="Times New Roman" w:hAnsi="Times New Roman" w:cs="Times New Roman"/>
          <w:sz w:val="26"/>
          <w:szCs w:val="26"/>
        </w:rPr>
        <w:t xml:space="preserve">. </w:t>
      </w:r>
      <w:r w:rsidR="009B3CB7" w:rsidRPr="00513826">
        <w:rPr>
          <w:rFonts w:ascii="Times New Roman" w:hAnsi="Times New Roman" w:cs="Times New Roman"/>
          <w:sz w:val="26"/>
          <w:szCs w:val="26"/>
        </w:rPr>
        <w:t>В 20</w:t>
      </w:r>
      <w:r w:rsidR="00A72657" w:rsidRPr="00513826">
        <w:rPr>
          <w:rFonts w:ascii="Times New Roman" w:hAnsi="Times New Roman" w:cs="Times New Roman"/>
          <w:sz w:val="26"/>
          <w:szCs w:val="26"/>
        </w:rPr>
        <w:t>2</w:t>
      </w:r>
      <w:r w:rsidR="00AD6F33" w:rsidRPr="00513826">
        <w:rPr>
          <w:rFonts w:ascii="Times New Roman" w:hAnsi="Times New Roman" w:cs="Times New Roman"/>
          <w:sz w:val="26"/>
          <w:szCs w:val="26"/>
        </w:rPr>
        <w:t>2</w:t>
      </w:r>
      <w:r w:rsidR="00A72657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году предполагается </w:t>
      </w:r>
      <w:r w:rsidR="00C96911" w:rsidRPr="00513826">
        <w:rPr>
          <w:rFonts w:ascii="Times New Roman" w:hAnsi="Times New Roman" w:cs="Times New Roman"/>
          <w:sz w:val="26"/>
          <w:szCs w:val="26"/>
        </w:rPr>
        <w:t>снижение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72045" w:rsidRPr="00513826">
        <w:rPr>
          <w:rFonts w:ascii="Times New Roman" w:hAnsi="Times New Roman" w:cs="Times New Roman"/>
          <w:sz w:val="26"/>
          <w:szCs w:val="26"/>
        </w:rPr>
        <w:t xml:space="preserve">в действующих ценах на </w:t>
      </w:r>
      <w:r w:rsidR="00AD6F33" w:rsidRPr="00513826">
        <w:rPr>
          <w:rFonts w:ascii="Times New Roman" w:hAnsi="Times New Roman" w:cs="Times New Roman"/>
          <w:sz w:val="26"/>
          <w:szCs w:val="26"/>
        </w:rPr>
        <w:t>16,5</w:t>
      </w:r>
      <w:r w:rsidR="00C9691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4F69B0" w:rsidRPr="00513826">
        <w:rPr>
          <w:rFonts w:ascii="Times New Roman" w:hAnsi="Times New Roman" w:cs="Times New Roman"/>
          <w:sz w:val="26"/>
          <w:szCs w:val="26"/>
        </w:rPr>
        <w:t>% в 1 варианте,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C96911" w:rsidRPr="00513826">
        <w:rPr>
          <w:rFonts w:ascii="Times New Roman" w:hAnsi="Times New Roman" w:cs="Times New Roman"/>
          <w:sz w:val="26"/>
          <w:szCs w:val="26"/>
        </w:rPr>
        <w:t>на</w:t>
      </w:r>
      <w:r w:rsidR="00BD10F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AD6F33" w:rsidRPr="00513826">
        <w:rPr>
          <w:rFonts w:ascii="Times New Roman" w:hAnsi="Times New Roman" w:cs="Times New Roman"/>
          <w:sz w:val="26"/>
          <w:szCs w:val="26"/>
        </w:rPr>
        <w:t>3</w:t>
      </w:r>
      <w:r w:rsidR="00C96911" w:rsidRPr="00513826">
        <w:rPr>
          <w:rFonts w:ascii="Times New Roman" w:hAnsi="Times New Roman" w:cs="Times New Roman"/>
          <w:sz w:val="26"/>
          <w:szCs w:val="26"/>
        </w:rPr>
        <w:t xml:space="preserve">,4 </w:t>
      </w:r>
      <w:r w:rsidR="009B3CB7" w:rsidRPr="00513826">
        <w:rPr>
          <w:rFonts w:ascii="Times New Roman" w:hAnsi="Times New Roman" w:cs="Times New Roman"/>
          <w:sz w:val="26"/>
          <w:szCs w:val="26"/>
        </w:rPr>
        <w:t>% во втором,</w:t>
      </w:r>
      <w:r w:rsidR="00712871" w:rsidRPr="00513826">
        <w:rPr>
          <w:rFonts w:ascii="Times New Roman" w:hAnsi="Times New Roman" w:cs="Times New Roman"/>
          <w:sz w:val="26"/>
          <w:szCs w:val="26"/>
        </w:rPr>
        <w:t xml:space="preserve"> в сопоставимых ценах </w:t>
      </w:r>
      <w:r w:rsidR="00AD6F33" w:rsidRPr="00513826">
        <w:rPr>
          <w:rFonts w:ascii="Times New Roman" w:hAnsi="Times New Roman" w:cs="Times New Roman"/>
          <w:sz w:val="26"/>
          <w:szCs w:val="26"/>
        </w:rPr>
        <w:t>снижение</w:t>
      </w:r>
      <w:r w:rsidR="00712871" w:rsidRPr="00513826">
        <w:rPr>
          <w:rFonts w:ascii="Times New Roman" w:hAnsi="Times New Roman" w:cs="Times New Roman"/>
          <w:sz w:val="26"/>
          <w:szCs w:val="26"/>
        </w:rPr>
        <w:t xml:space="preserve"> по 1 варианту на </w:t>
      </w:r>
      <w:r w:rsidR="00BD10F5" w:rsidRPr="00513826">
        <w:rPr>
          <w:rFonts w:ascii="Times New Roman" w:hAnsi="Times New Roman" w:cs="Times New Roman"/>
          <w:sz w:val="26"/>
          <w:szCs w:val="26"/>
        </w:rPr>
        <w:t>20,0</w:t>
      </w:r>
      <w:r w:rsidR="00C9691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712871" w:rsidRPr="00513826">
        <w:rPr>
          <w:rFonts w:ascii="Times New Roman" w:hAnsi="Times New Roman" w:cs="Times New Roman"/>
          <w:sz w:val="26"/>
          <w:szCs w:val="26"/>
        </w:rPr>
        <w:t xml:space="preserve">%, по 2 варианту </w:t>
      </w:r>
      <w:r w:rsidR="00BD10F5" w:rsidRPr="00513826">
        <w:rPr>
          <w:rFonts w:ascii="Times New Roman" w:hAnsi="Times New Roman" w:cs="Times New Roman"/>
          <w:sz w:val="26"/>
          <w:szCs w:val="26"/>
        </w:rPr>
        <w:t>-</w:t>
      </w:r>
      <w:r w:rsidR="00C9691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712871" w:rsidRPr="00513826">
        <w:rPr>
          <w:rFonts w:ascii="Times New Roman" w:hAnsi="Times New Roman" w:cs="Times New Roman"/>
          <w:sz w:val="26"/>
          <w:szCs w:val="26"/>
        </w:rPr>
        <w:t xml:space="preserve">на </w:t>
      </w:r>
      <w:r w:rsidR="00BD10F5" w:rsidRPr="00513826">
        <w:rPr>
          <w:rFonts w:ascii="Times New Roman" w:hAnsi="Times New Roman" w:cs="Times New Roman"/>
          <w:sz w:val="26"/>
          <w:szCs w:val="26"/>
        </w:rPr>
        <w:t>0,2</w:t>
      </w:r>
      <w:r w:rsidR="00C9691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712871" w:rsidRPr="00513826">
        <w:rPr>
          <w:rFonts w:ascii="Times New Roman" w:hAnsi="Times New Roman" w:cs="Times New Roman"/>
          <w:sz w:val="26"/>
          <w:szCs w:val="26"/>
        </w:rPr>
        <w:t>%.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712871" w:rsidRPr="00513826">
        <w:rPr>
          <w:rFonts w:ascii="Times New Roman" w:hAnsi="Times New Roman" w:cs="Times New Roman"/>
          <w:sz w:val="26"/>
          <w:szCs w:val="26"/>
        </w:rPr>
        <w:t>В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20</w:t>
      </w:r>
      <w:r w:rsidR="00E72045" w:rsidRPr="00513826">
        <w:rPr>
          <w:rFonts w:ascii="Times New Roman" w:hAnsi="Times New Roman" w:cs="Times New Roman"/>
          <w:sz w:val="26"/>
          <w:szCs w:val="26"/>
        </w:rPr>
        <w:t>2</w:t>
      </w:r>
      <w:r w:rsidR="00AD6F33" w:rsidRPr="00513826">
        <w:rPr>
          <w:rFonts w:ascii="Times New Roman" w:hAnsi="Times New Roman" w:cs="Times New Roman"/>
          <w:sz w:val="26"/>
          <w:szCs w:val="26"/>
        </w:rPr>
        <w:t>3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12871" w:rsidRPr="00513826">
        <w:rPr>
          <w:rFonts w:ascii="Times New Roman" w:hAnsi="Times New Roman" w:cs="Times New Roman"/>
          <w:sz w:val="26"/>
          <w:szCs w:val="26"/>
        </w:rPr>
        <w:t xml:space="preserve">в действующих ценах </w:t>
      </w:r>
      <w:r w:rsidR="004F69B0" w:rsidRPr="00513826">
        <w:rPr>
          <w:rFonts w:ascii="Times New Roman" w:hAnsi="Times New Roman" w:cs="Times New Roman"/>
          <w:sz w:val="26"/>
          <w:szCs w:val="26"/>
        </w:rPr>
        <w:t>рост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F69B0" w:rsidRPr="00513826">
        <w:rPr>
          <w:rFonts w:ascii="Times New Roman" w:hAnsi="Times New Roman" w:cs="Times New Roman"/>
          <w:sz w:val="26"/>
          <w:szCs w:val="26"/>
        </w:rPr>
        <w:t xml:space="preserve"> на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3D7AC4" w:rsidRPr="00513826">
        <w:rPr>
          <w:rFonts w:ascii="Times New Roman" w:hAnsi="Times New Roman" w:cs="Times New Roman"/>
          <w:sz w:val="26"/>
          <w:szCs w:val="26"/>
        </w:rPr>
        <w:t>4</w:t>
      </w:r>
      <w:r w:rsidR="00E72045" w:rsidRPr="00513826">
        <w:rPr>
          <w:rFonts w:ascii="Times New Roman" w:hAnsi="Times New Roman" w:cs="Times New Roman"/>
          <w:sz w:val="26"/>
          <w:szCs w:val="26"/>
        </w:rPr>
        <w:t>,</w:t>
      </w:r>
      <w:r w:rsidR="00AD6F33" w:rsidRPr="00513826">
        <w:rPr>
          <w:rFonts w:ascii="Times New Roman" w:hAnsi="Times New Roman" w:cs="Times New Roman"/>
          <w:sz w:val="26"/>
          <w:szCs w:val="26"/>
        </w:rPr>
        <w:t>1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% в 1 варианте</w:t>
      </w:r>
      <w:r w:rsidR="004F69B0" w:rsidRPr="00513826">
        <w:rPr>
          <w:rFonts w:ascii="Times New Roman" w:hAnsi="Times New Roman" w:cs="Times New Roman"/>
          <w:sz w:val="26"/>
          <w:szCs w:val="26"/>
        </w:rPr>
        <w:t xml:space="preserve">, </w:t>
      </w:r>
      <w:r w:rsidR="00AD6F33" w:rsidRPr="00513826">
        <w:rPr>
          <w:rFonts w:ascii="Times New Roman" w:hAnsi="Times New Roman" w:cs="Times New Roman"/>
          <w:sz w:val="26"/>
          <w:szCs w:val="26"/>
        </w:rPr>
        <w:t>7,0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% во </w:t>
      </w:r>
      <w:r w:rsidR="00190FBF" w:rsidRPr="00513826">
        <w:rPr>
          <w:rFonts w:ascii="Times New Roman" w:hAnsi="Times New Roman" w:cs="Times New Roman"/>
          <w:sz w:val="26"/>
          <w:szCs w:val="26"/>
        </w:rPr>
        <w:t>2</w:t>
      </w:r>
      <w:r w:rsidR="004F69B0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19789C" w:rsidRPr="00513826">
        <w:rPr>
          <w:rFonts w:ascii="Times New Roman" w:hAnsi="Times New Roman" w:cs="Times New Roman"/>
          <w:sz w:val="26"/>
          <w:szCs w:val="26"/>
        </w:rPr>
        <w:t>в</w:t>
      </w:r>
      <w:r w:rsidR="004F69B0" w:rsidRPr="00513826">
        <w:rPr>
          <w:rFonts w:ascii="Times New Roman" w:hAnsi="Times New Roman" w:cs="Times New Roman"/>
          <w:sz w:val="26"/>
          <w:szCs w:val="26"/>
        </w:rPr>
        <w:t>арианте</w:t>
      </w:r>
      <w:r w:rsidR="00190FBF" w:rsidRPr="00513826">
        <w:rPr>
          <w:rFonts w:ascii="Times New Roman" w:hAnsi="Times New Roman" w:cs="Times New Roman"/>
          <w:sz w:val="26"/>
          <w:szCs w:val="26"/>
        </w:rPr>
        <w:t xml:space="preserve">, в сопоставимых ценах по 1 варианту предполагается </w:t>
      </w:r>
      <w:r w:rsidR="00C96911" w:rsidRPr="00513826">
        <w:rPr>
          <w:rFonts w:ascii="Times New Roman" w:hAnsi="Times New Roman" w:cs="Times New Roman"/>
          <w:sz w:val="26"/>
          <w:szCs w:val="26"/>
        </w:rPr>
        <w:t>рост</w:t>
      </w:r>
      <w:r w:rsidR="00190FBF" w:rsidRPr="00513826">
        <w:rPr>
          <w:rFonts w:ascii="Times New Roman" w:hAnsi="Times New Roman" w:cs="Times New Roman"/>
          <w:sz w:val="26"/>
          <w:szCs w:val="26"/>
        </w:rPr>
        <w:t xml:space="preserve"> на </w:t>
      </w:r>
      <w:r w:rsidR="005A0679" w:rsidRPr="00513826">
        <w:rPr>
          <w:rFonts w:ascii="Times New Roman" w:hAnsi="Times New Roman" w:cs="Times New Roman"/>
          <w:sz w:val="26"/>
          <w:szCs w:val="26"/>
        </w:rPr>
        <w:t xml:space="preserve">0,97 </w:t>
      </w:r>
      <w:r w:rsidR="00190FBF" w:rsidRPr="00513826">
        <w:rPr>
          <w:rFonts w:ascii="Times New Roman" w:hAnsi="Times New Roman" w:cs="Times New Roman"/>
          <w:sz w:val="26"/>
          <w:szCs w:val="26"/>
        </w:rPr>
        <w:t xml:space="preserve">%, по 2 варианту </w:t>
      </w:r>
      <w:r w:rsidR="005A0679" w:rsidRPr="00513826">
        <w:rPr>
          <w:rFonts w:ascii="Times New Roman" w:hAnsi="Times New Roman" w:cs="Times New Roman"/>
          <w:sz w:val="26"/>
          <w:szCs w:val="26"/>
        </w:rPr>
        <w:t>–</w:t>
      </w:r>
      <w:r w:rsidR="00DB6482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5A0679" w:rsidRPr="00513826">
        <w:rPr>
          <w:rFonts w:ascii="Times New Roman" w:hAnsi="Times New Roman" w:cs="Times New Roman"/>
          <w:sz w:val="26"/>
          <w:szCs w:val="26"/>
        </w:rPr>
        <w:t>2,7</w:t>
      </w:r>
      <w:r w:rsidR="00190FBF" w:rsidRPr="00513826">
        <w:rPr>
          <w:rFonts w:ascii="Times New Roman" w:hAnsi="Times New Roman" w:cs="Times New Roman"/>
          <w:sz w:val="26"/>
          <w:szCs w:val="26"/>
        </w:rPr>
        <w:t>%.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2E5F94" w:rsidRPr="00513826">
        <w:rPr>
          <w:rFonts w:ascii="Times New Roman" w:hAnsi="Times New Roman" w:cs="Times New Roman"/>
          <w:sz w:val="26"/>
          <w:szCs w:val="26"/>
        </w:rPr>
        <w:t>К 202</w:t>
      </w:r>
      <w:r w:rsidR="00A2103A" w:rsidRPr="00513826">
        <w:rPr>
          <w:rFonts w:ascii="Times New Roman" w:hAnsi="Times New Roman" w:cs="Times New Roman"/>
          <w:sz w:val="26"/>
          <w:szCs w:val="26"/>
        </w:rPr>
        <w:t xml:space="preserve">4 </w:t>
      </w:r>
      <w:r w:rsidR="002E5F94" w:rsidRPr="00513826">
        <w:rPr>
          <w:rFonts w:ascii="Times New Roman" w:hAnsi="Times New Roman" w:cs="Times New Roman"/>
          <w:sz w:val="26"/>
          <w:szCs w:val="26"/>
        </w:rPr>
        <w:t xml:space="preserve">году в действующих ценах рост производства на </w:t>
      </w:r>
      <w:r w:rsidR="00DB6482" w:rsidRPr="00513826">
        <w:rPr>
          <w:rFonts w:ascii="Times New Roman" w:hAnsi="Times New Roman" w:cs="Times New Roman"/>
          <w:sz w:val="26"/>
          <w:szCs w:val="26"/>
        </w:rPr>
        <w:t>5,</w:t>
      </w:r>
      <w:r w:rsidR="00A2103A" w:rsidRPr="00513826">
        <w:rPr>
          <w:rFonts w:ascii="Times New Roman" w:hAnsi="Times New Roman" w:cs="Times New Roman"/>
          <w:sz w:val="26"/>
          <w:szCs w:val="26"/>
        </w:rPr>
        <w:t>9</w:t>
      </w:r>
      <w:r w:rsidR="002E5F94" w:rsidRPr="00513826">
        <w:rPr>
          <w:rFonts w:ascii="Times New Roman" w:hAnsi="Times New Roman" w:cs="Times New Roman"/>
          <w:sz w:val="26"/>
          <w:szCs w:val="26"/>
        </w:rPr>
        <w:t xml:space="preserve"> % в 1 варианте, </w:t>
      </w:r>
      <w:r w:rsidR="00A2103A" w:rsidRPr="00513826">
        <w:rPr>
          <w:rFonts w:ascii="Times New Roman" w:hAnsi="Times New Roman" w:cs="Times New Roman"/>
          <w:sz w:val="26"/>
          <w:szCs w:val="26"/>
        </w:rPr>
        <w:t xml:space="preserve">4,2 </w:t>
      </w:r>
      <w:r w:rsidR="002E5F94" w:rsidRPr="00513826">
        <w:rPr>
          <w:rFonts w:ascii="Times New Roman" w:hAnsi="Times New Roman" w:cs="Times New Roman"/>
          <w:sz w:val="26"/>
          <w:szCs w:val="26"/>
        </w:rPr>
        <w:t xml:space="preserve">% во 2 варианте, в сопоставимых ценах по 1 варианту предполагается </w:t>
      </w:r>
      <w:r w:rsidR="00DB6482" w:rsidRPr="00513826">
        <w:rPr>
          <w:rFonts w:ascii="Times New Roman" w:hAnsi="Times New Roman" w:cs="Times New Roman"/>
          <w:sz w:val="26"/>
          <w:szCs w:val="26"/>
        </w:rPr>
        <w:t>рост</w:t>
      </w:r>
      <w:r w:rsidR="002E5F94" w:rsidRPr="00513826">
        <w:rPr>
          <w:rFonts w:ascii="Times New Roman" w:hAnsi="Times New Roman" w:cs="Times New Roman"/>
          <w:sz w:val="26"/>
          <w:szCs w:val="26"/>
        </w:rPr>
        <w:t xml:space="preserve"> на </w:t>
      </w:r>
      <w:r w:rsidR="005A0679" w:rsidRPr="00513826">
        <w:rPr>
          <w:rFonts w:ascii="Times New Roman" w:hAnsi="Times New Roman" w:cs="Times New Roman"/>
          <w:sz w:val="26"/>
          <w:szCs w:val="26"/>
        </w:rPr>
        <w:t>1,2</w:t>
      </w:r>
      <w:r w:rsidR="00A2103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2E5F94" w:rsidRPr="00513826">
        <w:rPr>
          <w:rFonts w:ascii="Times New Roman" w:hAnsi="Times New Roman" w:cs="Times New Roman"/>
          <w:sz w:val="26"/>
          <w:szCs w:val="26"/>
        </w:rPr>
        <w:t>%, по 2 варианту</w:t>
      </w:r>
      <w:r w:rsidR="00A2103A" w:rsidRPr="00513826">
        <w:rPr>
          <w:rFonts w:ascii="Times New Roman" w:hAnsi="Times New Roman" w:cs="Times New Roman"/>
          <w:sz w:val="26"/>
          <w:szCs w:val="26"/>
        </w:rPr>
        <w:t xml:space="preserve"> снижение</w:t>
      </w:r>
      <w:r w:rsidR="002E5F94" w:rsidRPr="00513826">
        <w:rPr>
          <w:rFonts w:ascii="Times New Roman" w:hAnsi="Times New Roman" w:cs="Times New Roman"/>
          <w:sz w:val="26"/>
          <w:szCs w:val="26"/>
        </w:rPr>
        <w:t xml:space="preserve"> на </w:t>
      </w:r>
      <w:r w:rsidR="005A0679" w:rsidRPr="00513826">
        <w:rPr>
          <w:rFonts w:ascii="Times New Roman" w:hAnsi="Times New Roman" w:cs="Times New Roman"/>
          <w:sz w:val="26"/>
          <w:szCs w:val="26"/>
        </w:rPr>
        <w:t>1,1</w:t>
      </w:r>
      <w:r w:rsidR="00A2103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2E5F94" w:rsidRPr="00513826">
        <w:rPr>
          <w:rFonts w:ascii="Times New Roman" w:hAnsi="Times New Roman" w:cs="Times New Roman"/>
          <w:sz w:val="26"/>
          <w:szCs w:val="26"/>
        </w:rPr>
        <w:t>%.</w:t>
      </w:r>
    </w:p>
    <w:p w:rsidR="00FA4CCA" w:rsidRPr="00513826" w:rsidRDefault="00FA4CCA" w:rsidP="002E5F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В обрабатывающем производстве в 20</w:t>
      </w:r>
      <w:r w:rsidR="00A2103A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отгружено товаров собственного производства на сумму </w:t>
      </w:r>
      <w:r w:rsidR="00A2103A" w:rsidRPr="00513826">
        <w:rPr>
          <w:rFonts w:ascii="Times New Roman" w:hAnsi="Times New Roman" w:cs="Times New Roman"/>
          <w:sz w:val="26"/>
          <w:szCs w:val="26"/>
        </w:rPr>
        <w:t>2760,74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AB4F59" w:rsidRPr="00513826">
        <w:rPr>
          <w:rFonts w:ascii="Times New Roman" w:hAnsi="Times New Roman" w:cs="Times New Roman"/>
          <w:sz w:val="26"/>
          <w:szCs w:val="26"/>
        </w:rPr>
        <w:t>снижение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 </w:t>
      </w:r>
      <w:r w:rsidRPr="00513826">
        <w:rPr>
          <w:rFonts w:ascii="Times New Roman" w:hAnsi="Times New Roman" w:cs="Times New Roman"/>
          <w:sz w:val="26"/>
          <w:szCs w:val="26"/>
        </w:rPr>
        <w:lastRenderedPageBreak/>
        <w:t>действующих ценах составил</w:t>
      </w:r>
      <w:r w:rsidR="00AB4F59" w:rsidRPr="00513826">
        <w:rPr>
          <w:rFonts w:ascii="Times New Roman" w:hAnsi="Times New Roman" w:cs="Times New Roman"/>
          <w:sz w:val="26"/>
          <w:szCs w:val="26"/>
        </w:rPr>
        <w:t>о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A2103A" w:rsidRPr="00513826">
        <w:rPr>
          <w:rFonts w:ascii="Times New Roman" w:hAnsi="Times New Roman" w:cs="Times New Roman"/>
          <w:sz w:val="26"/>
          <w:szCs w:val="26"/>
        </w:rPr>
        <w:t>11,6</w:t>
      </w:r>
      <w:r w:rsidR="00CA50A9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</w:t>
      </w:r>
      <w:r w:rsidR="00E443D2" w:rsidRPr="00513826">
        <w:rPr>
          <w:rFonts w:ascii="Times New Roman" w:hAnsi="Times New Roman" w:cs="Times New Roman"/>
          <w:sz w:val="26"/>
          <w:szCs w:val="26"/>
        </w:rPr>
        <w:t xml:space="preserve"> к предыдущему году</w:t>
      </w:r>
      <w:r w:rsidRPr="00513826">
        <w:rPr>
          <w:rFonts w:ascii="Times New Roman" w:hAnsi="Times New Roman" w:cs="Times New Roman"/>
          <w:sz w:val="26"/>
          <w:szCs w:val="26"/>
        </w:rPr>
        <w:t>,</w:t>
      </w:r>
      <w:r w:rsidR="00067F9D" w:rsidRPr="00513826">
        <w:rPr>
          <w:rFonts w:ascii="Times New Roman" w:hAnsi="Times New Roman" w:cs="Times New Roman"/>
          <w:sz w:val="26"/>
          <w:szCs w:val="26"/>
        </w:rPr>
        <w:t xml:space="preserve"> в сопоставимых ценах</w:t>
      </w:r>
      <w:r w:rsidR="00A2103A" w:rsidRPr="00513826">
        <w:rPr>
          <w:rFonts w:ascii="Times New Roman" w:hAnsi="Times New Roman" w:cs="Times New Roman"/>
          <w:sz w:val="26"/>
          <w:szCs w:val="26"/>
        </w:rPr>
        <w:t xml:space="preserve">– </w:t>
      </w:r>
      <w:r w:rsidR="00763729" w:rsidRPr="00513826">
        <w:rPr>
          <w:rFonts w:ascii="Times New Roman" w:hAnsi="Times New Roman" w:cs="Times New Roman"/>
          <w:sz w:val="26"/>
          <w:szCs w:val="26"/>
        </w:rPr>
        <w:t>12,7</w:t>
      </w:r>
      <w:r w:rsidR="00A2103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67F9D" w:rsidRPr="00513826">
        <w:rPr>
          <w:rFonts w:ascii="Times New Roman" w:hAnsi="Times New Roman" w:cs="Times New Roman"/>
          <w:sz w:val="26"/>
          <w:szCs w:val="26"/>
        </w:rPr>
        <w:t>%</w:t>
      </w:r>
      <w:r w:rsidRPr="00513826">
        <w:rPr>
          <w:rFonts w:ascii="Times New Roman" w:hAnsi="Times New Roman" w:cs="Times New Roman"/>
          <w:sz w:val="26"/>
          <w:szCs w:val="26"/>
        </w:rPr>
        <w:t>.</w:t>
      </w:r>
    </w:p>
    <w:p w:rsidR="009B3CB7" w:rsidRPr="00513826" w:rsidRDefault="00FA4CCA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ab/>
        <w:t xml:space="preserve">Основной удельный вес в обрабатывающих производствах </w:t>
      </w:r>
      <w:r w:rsidR="00A2103A" w:rsidRPr="00513826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513826">
        <w:rPr>
          <w:rFonts w:ascii="Times New Roman" w:hAnsi="Times New Roman" w:cs="Times New Roman"/>
          <w:sz w:val="26"/>
          <w:szCs w:val="26"/>
        </w:rPr>
        <w:t>занима</w:t>
      </w:r>
      <w:r w:rsidR="00A2103A" w:rsidRPr="00513826">
        <w:rPr>
          <w:rFonts w:ascii="Times New Roman" w:hAnsi="Times New Roman" w:cs="Times New Roman"/>
          <w:sz w:val="26"/>
          <w:szCs w:val="26"/>
        </w:rPr>
        <w:t>ла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продукция химического производства – </w:t>
      </w:r>
      <w:r w:rsidR="00A2103A" w:rsidRPr="00513826">
        <w:rPr>
          <w:rFonts w:ascii="Times New Roman" w:hAnsi="Times New Roman" w:cs="Times New Roman"/>
          <w:sz w:val="26"/>
          <w:szCs w:val="26"/>
        </w:rPr>
        <w:t>93,4%</w:t>
      </w:r>
      <w:r w:rsidR="00763729" w:rsidRPr="00513826">
        <w:rPr>
          <w:rFonts w:ascii="Times New Roman" w:hAnsi="Times New Roman" w:cs="Times New Roman"/>
          <w:sz w:val="26"/>
          <w:szCs w:val="26"/>
        </w:rPr>
        <w:t>.</w:t>
      </w:r>
    </w:p>
    <w:p w:rsidR="00FA4CCA" w:rsidRPr="00513826" w:rsidRDefault="00FA4CCA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ab/>
        <w:t>В 20</w:t>
      </w:r>
      <w:r w:rsidR="00AF0F0C" w:rsidRPr="00513826">
        <w:rPr>
          <w:rFonts w:ascii="Times New Roman" w:hAnsi="Times New Roman" w:cs="Times New Roman"/>
          <w:sz w:val="26"/>
          <w:szCs w:val="26"/>
        </w:rPr>
        <w:t>2</w:t>
      </w:r>
      <w:r w:rsidR="00A2103A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3DD0" w:rsidRPr="00513826">
        <w:rPr>
          <w:rFonts w:ascii="Times New Roman" w:hAnsi="Times New Roman" w:cs="Times New Roman"/>
          <w:sz w:val="26"/>
          <w:szCs w:val="26"/>
        </w:rPr>
        <w:t xml:space="preserve">к уровню прошлого года 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513826">
        <w:rPr>
          <w:rFonts w:ascii="Times New Roman" w:hAnsi="Times New Roman" w:cs="Times New Roman"/>
          <w:sz w:val="26"/>
          <w:szCs w:val="26"/>
        </w:rPr>
        <w:t xml:space="preserve">производства в обрабатывающей промышленности </w:t>
      </w:r>
      <w:r w:rsidR="00A85787" w:rsidRPr="00513826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513826">
        <w:rPr>
          <w:rFonts w:ascii="Times New Roman" w:hAnsi="Times New Roman" w:cs="Times New Roman"/>
          <w:sz w:val="26"/>
          <w:szCs w:val="26"/>
        </w:rPr>
        <w:t>составит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63DD0" w:rsidRPr="00513826">
        <w:rPr>
          <w:rFonts w:ascii="Times New Roman" w:hAnsi="Times New Roman" w:cs="Times New Roman"/>
          <w:sz w:val="26"/>
          <w:szCs w:val="26"/>
        </w:rPr>
        <w:t>2,5</w:t>
      </w:r>
      <w:r w:rsidR="00CA50A9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</w:t>
      </w:r>
      <w:r w:rsidR="002A178B" w:rsidRPr="00513826">
        <w:rPr>
          <w:rFonts w:ascii="Times New Roman" w:hAnsi="Times New Roman" w:cs="Times New Roman"/>
          <w:sz w:val="26"/>
          <w:szCs w:val="26"/>
        </w:rPr>
        <w:t xml:space="preserve"> в сопоставимых ценах</w:t>
      </w:r>
      <w:r w:rsidR="00E63DD0" w:rsidRPr="00513826">
        <w:rPr>
          <w:rFonts w:ascii="Times New Roman" w:hAnsi="Times New Roman" w:cs="Times New Roman"/>
          <w:sz w:val="26"/>
          <w:szCs w:val="26"/>
        </w:rPr>
        <w:t>, 9,6</w:t>
      </w:r>
      <w:r w:rsidR="002A178B" w:rsidRPr="00513826">
        <w:rPr>
          <w:rFonts w:ascii="Times New Roman" w:hAnsi="Times New Roman" w:cs="Times New Roman"/>
          <w:sz w:val="26"/>
          <w:szCs w:val="26"/>
        </w:rPr>
        <w:t>% в действующих ценах</w:t>
      </w:r>
      <w:r w:rsidRPr="00513826">
        <w:rPr>
          <w:rFonts w:ascii="Times New Roman" w:hAnsi="Times New Roman" w:cs="Times New Roman"/>
          <w:sz w:val="26"/>
          <w:szCs w:val="26"/>
        </w:rPr>
        <w:t xml:space="preserve"> (</w:t>
      </w:r>
      <w:r w:rsidR="00A2103A" w:rsidRPr="00513826">
        <w:rPr>
          <w:rFonts w:ascii="Times New Roman" w:hAnsi="Times New Roman" w:cs="Times New Roman"/>
          <w:sz w:val="26"/>
          <w:szCs w:val="26"/>
        </w:rPr>
        <w:t xml:space="preserve">3025,4 </w:t>
      </w:r>
      <w:r w:rsidRPr="00513826">
        <w:rPr>
          <w:rFonts w:ascii="Times New Roman" w:hAnsi="Times New Roman" w:cs="Times New Roman"/>
          <w:sz w:val="26"/>
          <w:szCs w:val="26"/>
        </w:rPr>
        <w:t>млн. рублей). В 20</w:t>
      </w:r>
      <w:r w:rsidR="00AF0F0C" w:rsidRPr="00513826">
        <w:rPr>
          <w:rFonts w:ascii="Times New Roman" w:hAnsi="Times New Roman" w:cs="Times New Roman"/>
          <w:sz w:val="26"/>
          <w:szCs w:val="26"/>
        </w:rPr>
        <w:t>2</w:t>
      </w:r>
      <w:r w:rsidR="00A2103A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85787" w:rsidRPr="00513826">
        <w:rPr>
          <w:rFonts w:ascii="Times New Roman" w:hAnsi="Times New Roman" w:cs="Times New Roman"/>
          <w:sz w:val="26"/>
          <w:szCs w:val="26"/>
        </w:rPr>
        <w:t xml:space="preserve">предполагается </w:t>
      </w:r>
      <w:r w:rsidR="002A178B" w:rsidRPr="00513826">
        <w:rPr>
          <w:rFonts w:ascii="Times New Roman" w:hAnsi="Times New Roman" w:cs="Times New Roman"/>
          <w:sz w:val="26"/>
          <w:szCs w:val="26"/>
        </w:rPr>
        <w:t xml:space="preserve">в </w:t>
      </w:r>
      <w:r w:rsidR="00D31E42" w:rsidRPr="00513826">
        <w:rPr>
          <w:rFonts w:ascii="Times New Roman" w:hAnsi="Times New Roman" w:cs="Times New Roman"/>
          <w:sz w:val="26"/>
          <w:szCs w:val="26"/>
        </w:rPr>
        <w:t xml:space="preserve">действующих ценах </w:t>
      </w:r>
      <w:r w:rsidR="00BD10F5" w:rsidRPr="00513826">
        <w:rPr>
          <w:rFonts w:ascii="Times New Roman" w:hAnsi="Times New Roman" w:cs="Times New Roman"/>
          <w:sz w:val="26"/>
          <w:szCs w:val="26"/>
        </w:rPr>
        <w:t>рост</w:t>
      </w:r>
      <w:r w:rsidR="00B33FA7" w:rsidRPr="00513826">
        <w:rPr>
          <w:rFonts w:ascii="Times New Roman" w:hAnsi="Times New Roman" w:cs="Times New Roman"/>
          <w:sz w:val="26"/>
          <w:szCs w:val="26"/>
        </w:rPr>
        <w:t xml:space="preserve"> на </w:t>
      </w:r>
      <w:r w:rsidR="00BD10F5" w:rsidRPr="00513826">
        <w:rPr>
          <w:rFonts w:ascii="Times New Roman" w:hAnsi="Times New Roman" w:cs="Times New Roman"/>
          <w:sz w:val="26"/>
          <w:szCs w:val="26"/>
        </w:rPr>
        <w:t>3,7</w:t>
      </w:r>
      <w:r w:rsidR="00AF0F0C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 в 1</w:t>
      </w:r>
      <w:r w:rsidR="00680EA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вариант</w:t>
      </w:r>
      <w:r w:rsidR="00106EE1" w:rsidRPr="00513826">
        <w:rPr>
          <w:rFonts w:ascii="Times New Roman" w:hAnsi="Times New Roman" w:cs="Times New Roman"/>
          <w:sz w:val="26"/>
          <w:szCs w:val="26"/>
        </w:rPr>
        <w:t>е</w:t>
      </w:r>
      <w:r w:rsidR="00680EAA" w:rsidRPr="00513826">
        <w:rPr>
          <w:rFonts w:ascii="Times New Roman" w:hAnsi="Times New Roman" w:cs="Times New Roman"/>
          <w:sz w:val="26"/>
          <w:szCs w:val="26"/>
        </w:rPr>
        <w:t xml:space="preserve"> и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BD10F5" w:rsidRPr="00513826">
        <w:rPr>
          <w:rFonts w:ascii="Times New Roman" w:hAnsi="Times New Roman" w:cs="Times New Roman"/>
          <w:sz w:val="26"/>
          <w:szCs w:val="26"/>
        </w:rPr>
        <w:t>10,7</w:t>
      </w:r>
      <w:r w:rsidR="0050595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во втором</w:t>
      </w:r>
      <w:r w:rsidR="004D3D85" w:rsidRPr="00513826">
        <w:rPr>
          <w:rFonts w:ascii="Times New Roman" w:hAnsi="Times New Roman" w:cs="Times New Roman"/>
          <w:sz w:val="26"/>
          <w:szCs w:val="26"/>
        </w:rPr>
        <w:t xml:space="preserve">, в сопоставимых ценах в 1 варианте </w:t>
      </w:r>
      <w:r w:rsidR="00BD10F5" w:rsidRPr="00513826">
        <w:rPr>
          <w:rFonts w:ascii="Times New Roman" w:hAnsi="Times New Roman" w:cs="Times New Roman"/>
          <w:sz w:val="26"/>
          <w:szCs w:val="26"/>
        </w:rPr>
        <w:t xml:space="preserve">к уровню прошлого года 0 </w:t>
      </w:r>
      <w:r w:rsidR="004D3D85" w:rsidRPr="00513826">
        <w:rPr>
          <w:rFonts w:ascii="Times New Roman" w:hAnsi="Times New Roman" w:cs="Times New Roman"/>
          <w:sz w:val="26"/>
          <w:szCs w:val="26"/>
        </w:rPr>
        <w:t>%, во 2 варианте</w:t>
      </w:r>
      <w:r w:rsidR="0050595A" w:rsidRPr="00513826">
        <w:rPr>
          <w:rFonts w:ascii="Times New Roman" w:hAnsi="Times New Roman" w:cs="Times New Roman"/>
          <w:sz w:val="26"/>
          <w:szCs w:val="26"/>
        </w:rPr>
        <w:t xml:space="preserve"> рост </w:t>
      </w:r>
      <w:r w:rsidR="004D3D85" w:rsidRPr="00513826">
        <w:rPr>
          <w:rFonts w:ascii="Times New Roman" w:hAnsi="Times New Roman" w:cs="Times New Roman"/>
          <w:sz w:val="26"/>
          <w:szCs w:val="26"/>
        </w:rPr>
        <w:t xml:space="preserve">на </w:t>
      </w:r>
      <w:r w:rsidR="00BD10F5" w:rsidRPr="00513826">
        <w:rPr>
          <w:rFonts w:ascii="Times New Roman" w:hAnsi="Times New Roman" w:cs="Times New Roman"/>
          <w:sz w:val="26"/>
          <w:szCs w:val="26"/>
        </w:rPr>
        <w:t>3</w:t>
      </w:r>
      <w:r w:rsidR="00950472" w:rsidRPr="00513826">
        <w:rPr>
          <w:rFonts w:ascii="Times New Roman" w:hAnsi="Times New Roman" w:cs="Times New Roman"/>
          <w:sz w:val="26"/>
          <w:szCs w:val="26"/>
        </w:rPr>
        <w:t>,</w:t>
      </w:r>
      <w:r w:rsidR="0050595A" w:rsidRPr="00513826">
        <w:rPr>
          <w:rFonts w:ascii="Times New Roman" w:hAnsi="Times New Roman" w:cs="Times New Roman"/>
          <w:sz w:val="26"/>
          <w:szCs w:val="26"/>
        </w:rPr>
        <w:t>5</w:t>
      </w:r>
      <w:r w:rsidR="004D3D85" w:rsidRPr="00513826">
        <w:rPr>
          <w:rFonts w:ascii="Times New Roman" w:hAnsi="Times New Roman" w:cs="Times New Roman"/>
          <w:sz w:val="26"/>
          <w:szCs w:val="26"/>
        </w:rPr>
        <w:t>%.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4D3D85" w:rsidRPr="00513826">
        <w:rPr>
          <w:rFonts w:ascii="Times New Roman" w:hAnsi="Times New Roman" w:cs="Times New Roman"/>
          <w:sz w:val="26"/>
          <w:szCs w:val="26"/>
        </w:rPr>
        <w:t>В</w:t>
      </w:r>
      <w:r w:rsidRPr="00513826">
        <w:rPr>
          <w:rFonts w:ascii="Times New Roman" w:hAnsi="Times New Roman" w:cs="Times New Roman"/>
          <w:sz w:val="26"/>
          <w:szCs w:val="26"/>
        </w:rPr>
        <w:t xml:space="preserve"> 20</w:t>
      </w:r>
      <w:r w:rsidR="00D31E42" w:rsidRPr="00513826">
        <w:rPr>
          <w:rFonts w:ascii="Times New Roman" w:hAnsi="Times New Roman" w:cs="Times New Roman"/>
          <w:sz w:val="26"/>
          <w:szCs w:val="26"/>
        </w:rPr>
        <w:t>2</w:t>
      </w:r>
      <w:r w:rsidR="00BD10F5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0EAA" w:rsidRPr="00513826">
        <w:rPr>
          <w:rFonts w:ascii="Times New Roman" w:hAnsi="Times New Roman" w:cs="Times New Roman"/>
          <w:sz w:val="26"/>
          <w:szCs w:val="26"/>
        </w:rPr>
        <w:t>рост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D3D85" w:rsidRPr="00513826">
        <w:rPr>
          <w:rFonts w:ascii="Times New Roman" w:hAnsi="Times New Roman" w:cs="Times New Roman"/>
          <w:sz w:val="26"/>
          <w:szCs w:val="26"/>
        </w:rPr>
        <w:t xml:space="preserve"> в действующих ценах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680EAA" w:rsidRPr="00513826">
        <w:rPr>
          <w:rFonts w:ascii="Times New Roman" w:hAnsi="Times New Roman" w:cs="Times New Roman"/>
          <w:sz w:val="26"/>
          <w:szCs w:val="26"/>
        </w:rPr>
        <w:t xml:space="preserve">на </w:t>
      </w:r>
      <w:r w:rsidR="00BD10F5" w:rsidRPr="00513826">
        <w:rPr>
          <w:rFonts w:ascii="Times New Roman" w:hAnsi="Times New Roman" w:cs="Times New Roman"/>
          <w:sz w:val="26"/>
          <w:szCs w:val="26"/>
        </w:rPr>
        <w:t>4,0</w:t>
      </w:r>
      <w:r w:rsidRPr="00513826">
        <w:rPr>
          <w:rFonts w:ascii="Times New Roman" w:hAnsi="Times New Roman" w:cs="Times New Roman"/>
          <w:sz w:val="26"/>
          <w:szCs w:val="26"/>
        </w:rPr>
        <w:t xml:space="preserve"> % в 1 варианте и </w:t>
      </w:r>
      <w:r w:rsidR="0050595A" w:rsidRPr="00513826">
        <w:rPr>
          <w:rFonts w:ascii="Times New Roman" w:hAnsi="Times New Roman" w:cs="Times New Roman"/>
          <w:sz w:val="26"/>
          <w:szCs w:val="26"/>
        </w:rPr>
        <w:t>6,</w:t>
      </w:r>
      <w:r w:rsidR="00BD10F5" w:rsidRPr="00513826">
        <w:rPr>
          <w:rFonts w:ascii="Times New Roman" w:hAnsi="Times New Roman" w:cs="Times New Roman"/>
          <w:sz w:val="26"/>
          <w:szCs w:val="26"/>
        </w:rPr>
        <w:t>0</w:t>
      </w:r>
      <w:r w:rsidRPr="00513826">
        <w:rPr>
          <w:rFonts w:ascii="Times New Roman" w:hAnsi="Times New Roman" w:cs="Times New Roman"/>
          <w:sz w:val="26"/>
          <w:szCs w:val="26"/>
        </w:rPr>
        <w:t>% во втором</w:t>
      </w:r>
      <w:r w:rsidR="00106EE1" w:rsidRPr="00513826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="004D3D85" w:rsidRPr="00513826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BD10F5" w:rsidRPr="00513826">
        <w:rPr>
          <w:rFonts w:ascii="Times New Roman" w:hAnsi="Times New Roman" w:cs="Times New Roman"/>
          <w:sz w:val="26"/>
          <w:szCs w:val="26"/>
        </w:rPr>
        <w:t>в 1 варианте к уровню прошлого года 0 %</w:t>
      </w:r>
      <w:r w:rsidR="00950472" w:rsidRPr="00513826">
        <w:rPr>
          <w:rFonts w:ascii="Times New Roman" w:hAnsi="Times New Roman" w:cs="Times New Roman"/>
          <w:sz w:val="26"/>
          <w:szCs w:val="26"/>
        </w:rPr>
        <w:t>,</w:t>
      </w:r>
      <w:r w:rsidR="002E779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950472" w:rsidRPr="00513826">
        <w:rPr>
          <w:rFonts w:ascii="Times New Roman" w:hAnsi="Times New Roman" w:cs="Times New Roman"/>
          <w:sz w:val="26"/>
          <w:szCs w:val="26"/>
        </w:rPr>
        <w:t xml:space="preserve">во 2 варианте рост на </w:t>
      </w:r>
      <w:r w:rsidR="0050595A" w:rsidRPr="00513826">
        <w:rPr>
          <w:rFonts w:ascii="Times New Roman" w:hAnsi="Times New Roman" w:cs="Times New Roman"/>
          <w:sz w:val="26"/>
          <w:szCs w:val="26"/>
        </w:rPr>
        <w:t>2,</w:t>
      </w:r>
      <w:r w:rsidR="00BD10F5" w:rsidRPr="00513826">
        <w:rPr>
          <w:rFonts w:ascii="Times New Roman" w:hAnsi="Times New Roman" w:cs="Times New Roman"/>
          <w:sz w:val="26"/>
          <w:szCs w:val="26"/>
        </w:rPr>
        <w:t>0</w:t>
      </w:r>
      <w:r w:rsidR="0050595A" w:rsidRPr="00513826">
        <w:rPr>
          <w:rFonts w:ascii="Times New Roman" w:hAnsi="Times New Roman" w:cs="Times New Roman"/>
          <w:sz w:val="26"/>
          <w:szCs w:val="26"/>
        </w:rPr>
        <w:t xml:space="preserve"> %</w:t>
      </w:r>
      <w:r w:rsidR="002E779E" w:rsidRPr="00513826">
        <w:rPr>
          <w:rFonts w:ascii="Times New Roman" w:hAnsi="Times New Roman" w:cs="Times New Roman"/>
          <w:sz w:val="26"/>
          <w:szCs w:val="26"/>
        </w:rPr>
        <w:t>.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2E779E" w:rsidRPr="00513826">
        <w:rPr>
          <w:rFonts w:ascii="Times New Roman" w:hAnsi="Times New Roman" w:cs="Times New Roman"/>
          <w:sz w:val="26"/>
          <w:szCs w:val="26"/>
        </w:rPr>
        <w:t>К</w:t>
      </w:r>
      <w:r w:rsidRPr="00513826">
        <w:rPr>
          <w:rFonts w:ascii="Times New Roman" w:hAnsi="Times New Roman" w:cs="Times New Roman"/>
          <w:sz w:val="26"/>
          <w:szCs w:val="26"/>
        </w:rPr>
        <w:t xml:space="preserve"> 20</w:t>
      </w:r>
      <w:r w:rsidR="00680EAA" w:rsidRPr="00513826">
        <w:rPr>
          <w:rFonts w:ascii="Times New Roman" w:hAnsi="Times New Roman" w:cs="Times New Roman"/>
          <w:sz w:val="26"/>
          <w:szCs w:val="26"/>
        </w:rPr>
        <w:t>2</w:t>
      </w:r>
      <w:r w:rsidR="00E63DD0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</w:t>
      </w:r>
      <w:r w:rsidR="00763729" w:rsidRPr="00513826">
        <w:rPr>
          <w:rFonts w:ascii="Times New Roman" w:hAnsi="Times New Roman" w:cs="Times New Roman"/>
          <w:sz w:val="26"/>
          <w:szCs w:val="26"/>
        </w:rPr>
        <w:t xml:space="preserve"> прогнозируется рост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в </w:t>
      </w:r>
      <w:r w:rsidR="002E779E" w:rsidRPr="00513826">
        <w:rPr>
          <w:rFonts w:ascii="Times New Roman" w:hAnsi="Times New Roman" w:cs="Times New Roman"/>
          <w:sz w:val="26"/>
          <w:szCs w:val="26"/>
        </w:rPr>
        <w:t xml:space="preserve">действующих ценах 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1 варианте на </w:t>
      </w:r>
      <w:r w:rsidR="00E63DD0" w:rsidRPr="00513826">
        <w:rPr>
          <w:rFonts w:ascii="Times New Roman" w:hAnsi="Times New Roman" w:cs="Times New Roman"/>
          <w:sz w:val="26"/>
          <w:szCs w:val="26"/>
        </w:rPr>
        <w:t xml:space="preserve">4,6 </w:t>
      </w:r>
      <w:r w:rsidR="009B3CB7" w:rsidRPr="00513826">
        <w:rPr>
          <w:rFonts w:ascii="Times New Roman" w:hAnsi="Times New Roman" w:cs="Times New Roman"/>
          <w:sz w:val="26"/>
          <w:szCs w:val="26"/>
        </w:rPr>
        <w:t>%, во 2</w:t>
      </w:r>
      <w:r w:rsidR="00680EA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513826">
        <w:rPr>
          <w:rFonts w:ascii="Times New Roman" w:hAnsi="Times New Roman" w:cs="Times New Roman"/>
          <w:sz w:val="26"/>
          <w:szCs w:val="26"/>
        </w:rPr>
        <w:t>вариант</w:t>
      </w:r>
      <w:r w:rsidR="00106EE1" w:rsidRPr="00513826">
        <w:rPr>
          <w:rFonts w:ascii="Times New Roman" w:hAnsi="Times New Roman" w:cs="Times New Roman"/>
          <w:sz w:val="26"/>
          <w:szCs w:val="26"/>
        </w:rPr>
        <w:t>е</w:t>
      </w:r>
      <w:r w:rsidR="009B3CB7" w:rsidRPr="00513826">
        <w:rPr>
          <w:rFonts w:ascii="Times New Roman" w:hAnsi="Times New Roman" w:cs="Times New Roman"/>
          <w:sz w:val="26"/>
          <w:szCs w:val="26"/>
        </w:rPr>
        <w:t xml:space="preserve"> 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63DD0" w:rsidRPr="00513826">
        <w:rPr>
          <w:rFonts w:ascii="Times New Roman" w:hAnsi="Times New Roman" w:cs="Times New Roman"/>
          <w:sz w:val="26"/>
          <w:szCs w:val="26"/>
        </w:rPr>
        <w:t>10,6</w:t>
      </w:r>
      <w:r w:rsidRPr="00513826">
        <w:rPr>
          <w:rFonts w:ascii="Times New Roman" w:hAnsi="Times New Roman" w:cs="Times New Roman"/>
          <w:sz w:val="26"/>
          <w:szCs w:val="26"/>
        </w:rPr>
        <w:t>%</w:t>
      </w:r>
      <w:r w:rsidR="002E779E" w:rsidRPr="00513826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E63DD0" w:rsidRPr="00513826">
        <w:rPr>
          <w:rFonts w:ascii="Times New Roman" w:hAnsi="Times New Roman" w:cs="Times New Roman"/>
          <w:sz w:val="26"/>
          <w:szCs w:val="26"/>
        </w:rPr>
        <w:t>-</w:t>
      </w:r>
      <w:r w:rsidR="002E779E" w:rsidRPr="00513826">
        <w:rPr>
          <w:rFonts w:ascii="Times New Roman" w:hAnsi="Times New Roman" w:cs="Times New Roman"/>
          <w:sz w:val="26"/>
          <w:szCs w:val="26"/>
        </w:rPr>
        <w:t xml:space="preserve"> на 0,</w:t>
      </w:r>
      <w:r w:rsidR="00C17281" w:rsidRPr="00513826">
        <w:rPr>
          <w:rFonts w:ascii="Times New Roman" w:hAnsi="Times New Roman" w:cs="Times New Roman"/>
          <w:sz w:val="26"/>
          <w:szCs w:val="26"/>
        </w:rPr>
        <w:t>4</w:t>
      </w:r>
      <w:r w:rsidR="002E779E" w:rsidRPr="00513826">
        <w:rPr>
          <w:rFonts w:ascii="Times New Roman" w:hAnsi="Times New Roman" w:cs="Times New Roman"/>
          <w:sz w:val="26"/>
          <w:szCs w:val="26"/>
        </w:rPr>
        <w:t>%</w:t>
      </w:r>
      <w:r w:rsidR="00C17281" w:rsidRPr="00513826">
        <w:rPr>
          <w:rFonts w:ascii="Times New Roman" w:hAnsi="Times New Roman" w:cs="Times New Roman"/>
          <w:sz w:val="26"/>
          <w:szCs w:val="26"/>
        </w:rPr>
        <w:t>в 1 варианте,</w:t>
      </w:r>
      <w:r w:rsidR="002E779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C17281" w:rsidRPr="00513826">
        <w:rPr>
          <w:rFonts w:ascii="Times New Roman" w:hAnsi="Times New Roman" w:cs="Times New Roman"/>
          <w:sz w:val="26"/>
          <w:szCs w:val="26"/>
        </w:rPr>
        <w:t>во 2 варианте рост на</w:t>
      </w:r>
      <w:r w:rsidR="002E779E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63DD0" w:rsidRPr="00513826">
        <w:rPr>
          <w:rFonts w:ascii="Times New Roman" w:hAnsi="Times New Roman" w:cs="Times New Roman"/>
          <w:sz w:val="26"/>
          <w:szCs w:val="26"/>
        </w:rPr>
        <w:t xml:space="preserve">5,9 </w:t>
      </w:r>
      <w:r w:rsidR="002E779E" w:rsidRPr="00513826">
        <w:rPr>
          <w:rFonts w:ascii="Times New Roman" w:hAnsi="Times New Roman" w:cs="Times New Roman"/>
          <w:sz w:val="26"/>
          <w:szCs w:val="26"/>
        </w:rPr>
        <w:t>%</w:t>
      </w:r>
      <w:r w:rsidRPr="00513826">
        <w:rPr>
          <w:rFonts w:ascii="Times New Roman" w:hAnsi="Times New Roman" w:cs="Times New Roman"/>
          <w:sz w:val="26"/>
          <w:szCs w:val="26"/>
        </w:rPr>
        <w:t>.</w:t>
      </w:r>
    </w:p>
    <w:p w:rsidR="00A0069A" w:rsidRPr="00513826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По виду деятельности «</w:t>
      </w:r>
      <w:r w:rsidR="00106EE1" w:rsidRPr="00513826">
        <w:rPr>
          <w:rFonts w:ascii="Times New Roman" w:hAnsi="Times New Roman" w:cs="Times New Roman"/>
          <w:sz w:val="26"/>
          <w:szCs w:val="26"/>
        </w:rPr>
        <w:t>Производство и распределение электроэнергии, газа и воды</w:t>
      </w:r>
      <w:r w:rsidRPr="00513826">
        <w:rPr>
          <w:rFonts w:ascii="Times New Roman" w:hAnsi="Times New Roman" w:cs="Times New Roman"/>
          <w:sz w:val="26"/>
          <w:szCs w:val="26"/>
        </w:rPr>
        <w:t>» в 20</w:t>
      </w:r>
      <w:r w:rsidR="00E63DD0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B12AC" w:rsidRPr="00513826">
        <w:rPr>
          <w:rFonts w:ascii="Times New Roman" w:hAnsi="Times New Roman" w:cs="Times New Roman"/>
          <w:sz w:val="26"/>
          <w:szCs w:val="26"/>
        </w:rPr>
        <w:t>рост</w:t>
      </w:r>
      <w:r w:rsidR="00A0069A" w:rsidRPr="00513826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63DD0" w:rsidRPr="00513826">
        <w:rPr>
          <w:rFonts w:ascii="Times New Roman" w:hAnsi="Times New Roman" w:cs="Times New Roman"/>
          <w:sz w:val="26"/>
          <w:szCs w:val="26"/>
        </w:rPr>
        <w:t>41,8</w:t>
      </w:r>
      <w:r w:rsidRPr="00513826">
        <w:rPr>
          <w:rFonts w:ascii="Times New Roman" w:hAnsi="Times New Roman" w:cs="Times New Roman"/>
          <w:sz w:val="26"/>
          <w:szCs w:val="26"/>
        </w:rPr>
        <w:t>%</w:t>
      </w:r>
      <w:r w:rsidR="00464BA7" w:rsidRPr="00513826">
        <w:rPr>
          <w:rFonts w:ascii="Times New Roman" w:hAnsi="Times New Roman" w:cs="Times New Roman"/>
          <w:sz w:val="26"/>
          <w:szCs w:val="26"/>
        </w:rPr>
        <w:t xml:space="preserve"> в действующих ценах</w:t>
      </w:r>
      <w:r w:rsidRPr="00513826">
        <w:rPr>
          <w:rFonts w:ascii="Times New Roman" w:hAnsi="Times New Roman" w:cs="Times New Roman"/>
          <w:sz w:val="26"/>
          <w:szCs w:val="26"/>
        </w:rPr>
        <w:t xml:space="preserve"> (</w:t>
      </w:r>
      <w:r w:rsidR="00E63DD0" w:rsidRPr="00513826">
        <w:rPr>
          <w:rFonts w:ascii="Times New Roman" w:hAnsi="Times New Roman" w:cs="Times New Roman"/>
          <w:sz w:val="26"/>
          <w:szCs w:val="26"/>
        </w:rPr>
        <w:t>772,87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</w:t>
      </w:r>
      <w:r w:rsidR="00106EE1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рублей)</w:t>
      </w:r>
      <w:r w:rsidR="00743717" w:rsidRPr="00513826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3C68D4" w:rsidRPr="00513826">
        <w:rPr>
          <w:rFonts w:ascii="Times New Roman" w:hAnsi="Times New Roman" w:cs="Times New Roman"/>
          <w:sz w:val="26"/>
          <w:szCs w:val="26"/>
        </w:rPr>
        <w:t>-</w:t>
      </w:r>
      <w:r w:rsidR="00743717" w:rsidRPr="00513826">
        <w:rPr>
          <w:rFonts w:ascii="Times New Roman" w:hAnsi="Times New Roman" w:cs="Times New Roman"/>
          <w:sz w:val="26"/>
          <w:szCs w:val="26"/>
        </w:rPr>
        <w:t xml:space="preserve"> на </w:t>
      </w:r>
      <w:r w:rsidR="00E63DD0" w:rsidRPr="00513826">
        <w:rPr>
          <w:rFonts w:ascii="Times New Roman" w:hAnsi="Times New Roman" w:cs="Times New Roman"/>
          <w:sz w:val="26"/>
          <w:szCs w:val="26"/>
        </w:rPr>
        <w:t xml:space="preserve">0,6 </w:t>
      </w:r>
      <w:r w:rsidR="00743717" w:rsidRPr="00513826">
        <w:rPr>
          <w:rFonts w:ascii="Times New Roman" w:hAnsi="Times New Roman" w:cs="Times New Roman"/>
          <w:sz w:val="26"/>
          <w:szCs w:val="26"/>
        </w:rPr>
        <w:t>%</w:t>
      </w:r>
      <w:r w:rsidRPr="00513826">
        <w:rPr>
          <w:rFonts w:ascii="Times New Roman" w:hAnsi="Times New Roman" w:cs="Times New Roman"/>
          <w:sz w:val="26"/>
          <w:szCs w:val="26"/>
        </w:rPr>
        <w:t xml:space="preserve">, основной объем в отгрузке по данному виду деятельности занимает </w:t>
      </w:r>
      <w:r w:rsidR="00A0069A" w:rsidRPr="00513826">
        <w:rPr>
          <w:rFonts w:ascii="Times New Roman" w:hAnsi="Times New Roman" w:cs="Times New Roman"/>
          <w:sz w:val="26"/>
          <w:szCs w:val="26"/>
        </w:rPr>
        <w:t xml:space="preserve">Дальнегорский </w:t>
      </w:r>
      <w:r w:rsidRPr="00513826">
        <w:rPr>
          <w:rFonts w:ascii="Times New Roman" w:hAnsi="Times New Roman" w:cs="Times New Roman"/>
          <w:sz w:val="26"/>
          <w:szCs w:val="26"/>
        </w:rPr>
        <w:t>филиал КГУП «Примтеплоэнерго».</w:t>
      </w:r>
    </w:p>
    <w:p w:rsidR="00FA4CCA" w:rsidRPr="00513826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В дальнейшем, в </w:t>
      </w:r>
      <w:r w:rsidR="00FD706D" w:rsidRPr="00513826">
        <w:rPr>
          <w:rFonts w:ascii="Times New Roman" w:hAnsi="Times New Roman" w:cs="Times New Roman"/>
          <w:sz w:val="26"/>
          <w:szCs w:val="26"/>
        </w:rPr>
        <w:t>двух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вариантах в денежном выражении </w:t>
      </w:r>
      <w:r w:rsidR="00763729" w:rsidRPr="00513826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Pr="00513826">
        <w:rPr>
          <w:rFonts w:ascii="Times New Roman" w:hAnsi="Times New Roman" w:cs="Times New Roman"/>
          <w:sz w:val="26"/>
          <w:szCs w:val="26"/>
        </w:rPr>
        <w:t>увеличение</w:t>
      </w:r>
      <w:r w:rsidR="00743717" w:rsidRPr="00513826">
        <w:rPr>
          <w:rFonts w:ascii="Times New Roman" w:hAnsi="Times New Roman" w:cs="Times New Roman"/>
          <w:sz w:val="26"/>
          <w:szCs w:val="26"/>
        </w:rPr>
        <w:t xml:space="preserve"> объемов отгрузки </w:t>
      </w:r>
      <w:r w:rsidRPr="00513826">
        <w:rPr>
          <w:rFonts w:ascii="Times New Roman" w:hAnsi="Times New Roman" w:cs="Times New Roman"/>
          <w:sz w:val="26"/>
          <w:szCs w:val="26"/>
        </w:rPr>
        <w:t>за счет роста тарифов на услуги.</w:t>
      </w:r>
    </w:p>
    <w:p w:rsidR="0070122C" w:rsidRPr="00513826" w:rsidRDefault="000B70AF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D41C4" w:rsidRPr="00513826">
        <w:rPr>
          <w:rFonts w:ascii="Times New Roman" w:hAnsi="Times New Roman" w:cs="Times New Roman"/>
          <w:sz w:val="26"/>
          <w:szCs w:val="26"/>
        </w:rPr>
        <w:t>ввода жилья индивидуальными застройщиками в 20</w:t>
      </w:r>
      <w:r w:rsidR="00E63DD0" w:rsidRPr="00513826">
        <w:rPr>
          <w:rFonts w:ascii="Times New Roman" w:hAnsi="Times New Roman" w:cs="Times New Roman"/>
          <w:sz w:val="26"/>
          <w:szCs w:val="26"/>
        </w:rPr>
        <w:t>20</w:t>
      </w:r>
      <w:r w:rsidR="00CD41C4"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141A2" w:rsidRPr="00513826">
        <w:rPr>
          <w:rFonts w:ascii="Times New Roman" w:hAnsi="Times New Roman" w:cs="Times New Roman"/>
          <w:sz w:val="26"/>
          <w:szCs w:val="26"/>
        </w:rPr>
        <w:t>вв</w:t>
      </w:r>
      <w:r w:rsidR="005C014F" w:rsidRPr="00513826">
        <w:rPr>
          <w:rFonts w:ascii="Times New Roman" w:hAnsi="Times New Roman" w:cs="Times New Roman"/>
          <w:sz w:val="26"/>
          <w:szCs w:val="26"/>
        </w:rPr>
        <w:t>едено</w:t>
      </w:r>
      <w:r w:rsidR="00CD41C4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63DD0" w:rsidRPr="00513826">
        <w:rPr>
          <w:rFonts w:ascii="Times New Roman" w:hAnsi="Times New Roman" w:cs="Times New Roman"/>
          <w:sz w:val="26"/>
          <w:szCs w:val="26"/>
        </w:rPr>
        <w:t>1124</w:t>
      </w:r>
      <w:r w:rsidR="00CD41C4" w:rsidRPr="00513826">
        <w:rPr>
          <w:rFonts w:ascii="Times New Roman" w:hAnsi="Times New Roman" w:cs="Times New Roman"/>
          <w:sz w:val="26"/>
          <w:szCs w:val="26"/>
        </w:rPr>
        <w:t xml:space="preserve"> кв. м, в 20</w:t>
      </w:r>
      <w:r w:rsidR="00CC0304" w:rsidRPr="00513826">
        <w:rPr>
          <w:rFonts w:ascii="Times New Roman" w:hAnsi="Times New Roman" w:cs="Times New Roman"/>
          <w:sz w:val="26"/>
          <w:szCs w:val="26"/>
        </w:rPr>
        <w:t>2</w:t>
      </w:r>
      <w:r w:rsidR="00E63DD0" w:rsidRPr="00513826">
        <w:rPr>
          <w:rFonts w:ascii="Times New Roman" w:hAnsi="Times New Roman" w:cs="Times New Roman"/>
          <w:sz w:val="26"/>
          <w:szCs w:val="26"/>
        </w:rPr>
        <w:t>1</w:t>
      </w:r>
      <w:r w:rsidR="00CD41C4"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C014F" w:rsidRPr="00513826">
        <w:rPr>
          <w:rFonts w:ascii="Times New Roman" w:hAnsi="Times New Roman" w:cs="Times New Roman"/>
          <w:sz w:val="26"/>
          <w:szCs w:val="26"/>
        </w:rPr>
        <w:t>прогнозируется строительство</w:t>
      </w:r>
      <w:r w:rsidR="00CD41C4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63DD0" w:rsidRPr="00513826">
        <w:rPr>
          <w:rFonts w:ascii="Times New Roman" w:hAnsi="Times New Roman" w:cs="Times New Roman"/>
          <w:sz w:val="26"/>
          <w:szCs w:val="26"/>
        </w:rPr>
        <w:t>1200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кв.</w:t>
      </w:r>
      <w:r w:rsidR="00743717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м</w:t>
      </w:r>
      <w:r w:rsidR="002634EF" w:rsidRPr="00513826">
        <w:rPr>
          <w:rFonts w:ascii="Times New Roman" w:hAnsi="Times New Roman" w:cs="Times New Roman"/>
          <w:sz w:val="26"/>
          <w:szCs w:val="26"/>
        </w:rPr>
        <w:t>,</w:t>
      </w:r>
      <w:r w:rsidR="00CD41C4" w:rsidRPr="00513826">
        <w:rPr>
          <w:rFonts w:ascii="Times New Roman" w:hAnsi="Times New Roman" w:cs="Times New Roman"/>
          <w:sz w:val="26"/>
          <w:szCs w:val="26"/>
        </w:rPr>
        <w:t xml:space="preserve"> в 20</w:t>
      </w:r>
      <w:r w:rsidR="000A3CB7" w:rsidRPr="00513826">
        <w:rPr>
          <w:rFonts w:ascii="Times New Roman" w:hAnsi="Times New Roman" w:cs="Times New Roman"/>
          <w:sz w:val="26"/>
          <w:szCs w:val="26"/>
        </w:rPr>
        <w:t>2</w:t>
      </w:r>
      <w:r w:rsidR="00E63DD0" w:rsidRPr="00513826">
        <w:rPr>
          <w:rFonts w:ascii="Times New Roman" w:hAnsi="Times New Roman" w:cs="Times New Roman"/>
          <w:sz w:val="26"/>
          <w:szCs w:val="26"/>
        </w:rPr>
        <w:t>2</w:t>
      </w:r>
      <w:r w:rsidR="00DB5BC5"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3DD0" w:rsidRPr="00513826">
        <w:rPr>
          <w:rFonts w:ascii="Times New Roman" w:hAnsi="Times New Roman" w:cs="Times New Roman"/>
          <w:sz w:val="26"/>
          <w:szCs w:val="26"/>
        </w:rPr>
        <w:t>–</w:t>
      </w:r>
      <w:r w:rsidR="00DB5BC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63DD0" w:rsidRPr="00513826">
        <w:rPr>
          <w:rFonts w:ascii="Times New Roman" w:hAnsi="Times New Roman" w:cs="Times New Roman"/>
          <w:sz w:val="26"/>
          <w:szCs w:val="26"/>
        </w:rPr>
        <w:t xml:space="preserve">1000 </w:t>
      </w:r>
      <w:r w:rsidR="00DB5BC5" w:rsidRPr="00513826">
        <w:rPr>
          <w:rFonts w:ascii="Times New Roman" w:hAnsi="Times New Roman" w:cs="Times New Roman"/>
          <w:sz w:val="26"/>
          <w:szCs w:val="26"/>
        </w:rPr>
        <w:t>кв.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DB5BC5" w:rsidRPr="00513826">
        <w:rPr>
          <w:rFonts w:ascii="Times New Roman" w:hAnsi="Times New Roman" w:cs="Times New Roman"/>
          <w:sz w:val="26"/>
          <w:szCs w:val="26"/>
        </w:rPr>
        <w:t>м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 по 1 варианту и </w:t>
      </w:r>
      <w:r w:rsidR="00E63DD0" w:rsidRPr="00513826">
        <w:rPr>
          <w:rFonts w:ascii="Times New Roman" w:hAnsi="Times New Roman" w:cs="Times New Roman"/>
          <w:sz w:val="26"/>
          <w:szCs w:val="26"/>
        </w:rPr>
        <w:t>3000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 кв. м по второму варианту (предполагается строительство арендного жилья для работников бюджетной сферы)</w:t>
      </w:r>
      <w:r w:rsidR="00DB5BC5" w:rsidRPr="00513826">
        <w:rPr>
          <w:rFonts w:ascii="Times New Roman" w:hAnsi="Times New Roman" w:cs="Times New Roman"/>
          <w:sz w:val="26"/>
          <w:szCs w:val="26"/>
        </w:rPr>
        <w:t xml:space="preserve">, 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далее за счет индивидуального строительства </w:t>
      </w:r>
      <w:r w:rsidR="00DB5BC5" w:rsidRPr="00513826">
        <w:rPr>
          <w:rFonts w:ascii="Times New Roman" w:hAnsi="Times New Roman" w:cs="Times New Roman"/>
          <w:sz w:val="26"/>
          <w:szCs w:val="26"/>
        </w:rPr>
        <w:t xml:space="preserve">в </w:t>
      </w:r>
      <w:r w:rsidR="00CD41C4" w:rsidRPr="00513826">
        <w:rPr>
          <w:rFonts w:ascii="Times New Roman" w:hAnsi="Times New Roman" w:cs="Times New Roman"/>
          <w:sz w:val="26"/>
          <w:szCs w:val="26"/>
        </w:rPr>
        <w:t>20</w:t>
      </w:r>
      <w:r w:rsidR="00743717" w:rsidRPr="00513826">
        <w:rPr>
          <w:rFonts w:ascii="Times New Roman" w:hAnsi="Times New Roman" w:cs="Times New Roman"/>
          <w:sz w:val="26"/>
          <w:szCs w:val="26"/>
        </w:rPr>
        <w:t>2</w:t>
      </w:r>
      <w:r w:rsidR="00E63DD0" w:rsidRPr="00513826">
        <w:rPr>
          <w:rFonts w:ascii="Times New Roman" w:hAnsi="Times New Roman" w:cs="Times New Roman"/>
          <w:sz w:val="26"/>
          <w:szCs w:val="26"/>
        </w:rPr>
        <w:t>3</w:t>
      </w:r>
      <w:r w:rsidR="00CD41C4" w:rsidRPr="00513826">
        <w:rPr>
          <w:rFonts w:ascii="Times New Roman" w:hAnsi="Times New Roman" w:cs="Times New Roman"/>
          <w:sz w:val="26"/>
          <w:szCs w:val="26"/>
        </w:rPr>
        <w:t xml:space="preserve"> год</w:t>
      </w:r>
      <w:r w:rsidR="00DB5BC5" w:rsidRPr="00513826">
        <w:rPr>
          <w:rFonts w:ascii="Times New Roman" w:hAnsi="Times New Roman" w:cs="Times New Roman"/>
          <w:sz w:val="26"/>
          <w:szCs w:val="26"/>
        </w:rPr>
        <w:t xml:space="preserve">у </w:t>
      </w:r>
      <w:r w:rsidR="00E63DD0" w:rsidRPr="00513826">
        <w:rPr>
          <w:rFonts w:ascii="Times New Roman" w:hAnsi="Times New Roman" w:cs="Times New Roman"/>
          <w:sz w:val="26"/>
          <w:szCs w:val="26"/>
        </w:rPr>
        <w:t>–</w:t>
      </w:r>
      <w:r w:rsidR="00CD41C4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63DD0" w:rsidRPr="00513826">
        <w:rPr>
          <w:rFonts w:ascii="Times New Roman" w:hAnsi="Times New Roman" w:cs="Times New Roman"/>
          <w:sz w:val="26"/>
          <w:szCs w:val="26"/>
        </w:rPr>
        <w:t xml:space="preserve">1010 </w:t>
      </w:r>
      <w:r w:rsidR="00DB5BC5" w:rsidRPr="00513826">
        <w:rPr>
          <w:rFonts w:ascii="Times New Roman" w:hAnsi="Times New Roman" w:cs="Times New Roman"/>
          <w:sz w:val="26"/>
          <w:szCs w:val="26"/>
        </w:rPr>
        <w:t>кв.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DB5BC5" w:rsidRPr="00513826">
        <w:rPr>
          <w:rFonts w:ascii="Times New Roman" w:hAnsi="Times New Roman" w:cs="Times New Roman"/>
          <w:sz w:val="26"/>
          <w:szCs w:val="26"/>
        </w:rPr>
        <w:t>м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 и </w:t>
      </w:r>
      <w:r w:rsidR="00E63DD0" w:rsidRPr="00513826">
        <w:rPr>
          <w:rFonts w:ascii="Times New Roman" w:hAnsi="Times New Roman" w:cs="Times New Roman"/>
          <w:sz w:val="26"/>
          <w:szCs w:val="26"/>
        </w:rPr>
        <w:t>1220</w:t>
      </w:r>
      <w:r w:rsidR="00DB5BC5" w:rsidRPr="00513826">
        <w:rPr>
          <w:rFonts w:ascii="Times New Roman" w:hAnsi="Times New Roman" w:cs="Times New Roman"/>
          <w:sz w:val="26"/>
          <w:szCs w:val="26"/>
        </w:rPr>
        <w:t xml:space="preserve"> кв.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DB5BC5" w:rsidRPr="00513826">
        <w:rPr>
          <w:rFonts w:ascii="Times New Roman" w:hAnsi="Times New Roman" w:cs="Times New Roman"/>
          <w:sz w:val="26"/>
          <w:szCs w:val="26"/>
        </w:rPr>
        <w:t>м</w:t>
      </w:r>
      <w:r w:rsidR="002634EF" w:rsidRPr="00513826">
        <w:rPr>
          <w:rFonts w:ascii="Times New Roman" w:hAnsi="Times New Roman" w:cs="Times New Roman"/>
          <w:sz w:val="26"/>
          <w:szCs w:val="26"/>
        </w:rPr>
        <w:t>, в 202</w:t>
      </w:r>
      <w:r w:rsidR="00E63DD0" w:rsidRPr="00513826">
        <w:rPr>
          <w:rFonts w:ascii="Times New Roman" w:hAnsi="Times New Roman" w:cs="Times New Roman"/>
          <w:sz w:val="26"/>
          <w:szCs w:val="26"/>
        </w:rPr>
        <w:t>4</w:t>
      </w:r>
      <w:r w:rsidR="002634EF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5C014F" w:rsidRPr="00513826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E63DD0" w:rsidRPr="00513826">
        <w:rPr>
          <w:rFonts w:ascii="Times New Roman" w:hAnsi="Times New Roman" w:cs="Times New Roman"/>
          <w:sz w:val="26"/>
          <w:szCs w:val="26"/>
        </w:rPr>
        <w:t>1030</w:t>
      </w:r>
      <w:r w:rsidR="005C014F" w:rsidRPr="00513826">
        <w:rPr>
          <w:rFonts w:ascii="Times New Roman" w:hAnsi="Times New Roman" w:cs="Times New Roman"/>
          <w:sz w:val="26"/>
          <w:szCs w:val="26"/>
        </w:rPr>
        <w:t xml:space="preserve"> кв. м и </w:t>
      </w:r>
      <w:r w:rsidR="00E63DD0" w:rsidRPr="00513826">
        <w:rPr>
          <w:rFonts w:ascii="Times New Roman" w:hAnsi="Times New Roman" w:cs="Times New Roman"/>
          <w:sz w:val="26"/>
          <w:szCs w:val="26"/>
        </w:rPr>
        <w:t>1250</w:t>
      </w:r>
      <w:r w:rsidR="005C014F" w:rsidRPr="00513826">
        <w:rPr>
          <w:rFonts w:ascii="Times New Roman" w:hAnsi="Times New Roman" w:cs="Times New Roman"/>
          <w:sz w:val="26"/>
          <w:szCs w:val="26"/>
        </w:rPr>
        <w:t xml:space="preserve"> кв. м</w:t>
      </w:r>
      <w:r w:rsidR="00DB5BC5" w:rsidRPr="00513826">
        <w:rPr>
          <w:rFonts w:ascii="Times New Roman" w:hAnsi="Times New Roman" w:cs="Times New Roman"/>
          <w:sz w:val="26"/>
          <w:szCs w:val="26"/>
        </w:rPr>
        <w:t>.</w:t>
      </w:r>
      <w:r w:rsidR="00CD41C4" w:rsidRPr="00513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2B7" w:rsidRPr="00513826" w:rsidRDefault="003C42B7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42B7" w:rsidRPr="00513826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826">
        <w:rPr>
          <w:rFonts w:ascii="Times New Roman" w:hAnsi="Times New Roman" w:cs="Times New Roman"/>
          <w:b/>
          <w:sz w:val="26"/>
          <w:szCs w:val="26"/>
        </w:rPr>
        <w:t>Муниципальная собственность</w:t>
      </w:r>
    </w:p>
    <w:p w:rsidR="00F07B26" w:rsidRPr="00513826" w:rsidRDefault="00F07B26" w:rsidP="00F07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В 20</w:t>
      </w:r>
      <w:r w:rsidR="00E63DD0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доходы от использования имущества, находящегося в государственной и муниципальной собственности составили </w:t>
      </w:r>
      <w:r w:rsidR="003C68D4" w:rsidRPr="00513826">
        <w:rPr>
          <w:rFonts w:ascii="Times New Roman" w:hAnsi="Times New Roman" w:cs="Times New Roman"/>
          <w:sz w:val="26"/>
          <w:szCs w:val="26"/>
        </w:rPr>
        <w:t>22,</w:t>
      </w:r>
      <w:r w:rsidR="00E63DD0" w:rsidRPr="00513826">
        <w:rPr>
          <w:rFonts w:ascii="Times New Roman" w:hAnsi="Times New Roman" w:cs="Times New Roman"/>
          <w:sz w:val="26"/>
          <w:szCs w:val="26"/>
        </w:rPr>
        <w:t>79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что к уровню 201</w:t>
      </w:r>
      <w:r w:rsidR="00E63DD0" w:rsidRPr="00513826">
        <w:rPr>
          <w:rFonts w:ascii="Times New Roman" w:hAnsi="Times New Roman" w:cs="Times New Roman"/>
          <w:sz w:val="26"/>
          <w:szCs w:val="26"/>
        </w:rPr>
        <w:t>9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E63DD0" w:rsidRPr="00513826">
        <w:rPr>
          <w:rFonts w:ascii="Times New Roman" w:hAnsi="Times New Roman" w:cs="Times New Roman"/>
          <w:sz w:val="26"/>
          <w:szCs w:val="26"/>
        </w:rPr>
        <w:t>100,8</w:t>
      </w:r>
      <w:r w:rsidR="003C68D4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%. В оценке 20</w:t>
      </w:r>
      <w:r w:rsidR="003C68D4" w:rsidRPr="00513826">
        <w:rPr>
          <w:rFonts w:ascii="Times New Roman" w:hAnsi="Times New Roman" w:cs="Times New Roman"/>
          <w:sz w:val="26"/>
          <w:szCs w:val="26"/>
        </w:rPr>
        <w:t>2</w:t>
      </w:r>
      <w:r w:rsidR="00E63DD0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ожидается </w:t>
      </w:r>
      <w:r w:rsidR="00E63DD0" w:rsidRPr="00513826">
        <w:rPr>
          <w:rFonts w:ascii="Times New Roman" w:hAnsi="Times New Roman" w:cs="Times New Roman"/>
          <w:sz w:val="26"/>
          <w:szCs w:val="26"/>
        </w:rPr>
        <w:t>рос</w:t>
      </w:r>
      <w:r w:rsidR="00001ED6" w:rsidRPr="00513826">
        <w:rPr>
          <w:rFonts w:ascii="Times New Roman" w:hAnsi="Times New Roman" w:cs="Times New Roman"/>
          <w:sz w:val="26"/>
          <w:szCs w:val="26"/>
        </w:rPr>
        <w:t>т</w:t>
      </w:r>
      <w:r w:rsidR="00E63DD0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поступлений на </w:t>
      </w:r>
      <w:r w:rsidR="00001ED6" w:rsidRPr="00513826">
        <w:rPr>
          <w:rFonts w:ascii="Times New Roman" w:hAnsi="Times New Roman" w:cs="Times New Roman"/>
          <w:sz w:val="26"/>
          <w:szCs w:val="26"/>
        </w:rPr>
        <w:t>3,2</w:t>
      </w:r>
      <w:r w:rsidRPr="00513826">
        <w:rPr>
          <w:rFonts w:ascii="Times New Roman" w:hAnsi="Times New Roman" w:cs="Times New Roman"/>
          <w:sz w:val="26"/>
          <w:szCs w:val="26"/>
        </w:rPr>
        <w:t xml:space="preserve">% или </w:t>
      </w:r>
      <w:r w:rsidR="00001ED6" w:rsidRPr="00513826">
        <w:rPr>
          <w:rFonts w:ascii="Times New Roman" w:hAnsi="Times New Roman" w:cs="Times New Roman"/>
          <w:sz w:val="26"/>
          <w:szCs w:val="26"/>
        </w:rPr>
        <w:t>0,73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рублей. В 20</w:t>
      </w:r>
      <w:r w:rsidR="005F3990" w:rsidRPr="00513826">
        <w:rPr>
          <w:rFonts w:ascii="Times New Roman" w:hAnsi="Times New Roman" w:cs="Times New Roman"/>
          <w:sz w:val="26"/>
          <w:szCs w:val="26"/>
        </w:rPr>
        <w:t>2</w:t>
      </w:r>
      <w:r w:rsidR="00001ED6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размер поступлений </w:t>
      </w:r>
      <w:r w:rsidR="00C70A49" w:rsidRPr="00513826">
        <w:rPr>
          <w:rFonts w:ascii="Times New Roman" w:hAnsi="Times New Roman" w:cs="Times New Roman"/>
          <w:sz w:val="26"/>
          <w:szCs w:val="26"/>
        </w:rPr>
        <w:t>предполагается в сумме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01ED6" w:rsidRPr="00513826">
        <w:rPr>
          <w:rFonts w:ascii="Times New Roman" w:hAnsi="Times New Roman" w:cs="Times New Roman"/>
          <w:sz w:val="26"/>
          <w:szCs w:val="26"/>
        </w:rPr>
        <w:t>24,0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001ED6" w:rsidRPr="00513826">
        <w:rPr>
          <w:rFonts w:ascii="Times New Roman" w:hAnsi="Times New Roman" w:cs="Times New Roman"/>
          <w:sz w:val="26"/>
          <w:szCs w:val="26"/>
        </w:rPr>
        <w:t>24,39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в 202</w:t>
      </w:r>
      <w:r w:rsidR="00001ED6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D236B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01ED6" w:rsidRPr="00513826">
        <w:rPr>
          <w:rFonts w:ascii="Times New Roman" w:hAnsi="Times New Roman" w:cs="Times New Roman"/>
          <w:sz w:val="26"/>
          <w:szCs w:val="26"/>
        </w:rPr>
        <w:t>24,5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001ED6" w:rsidRPr="00513826">
        <w:rPr>
          <w:rFonts w:ascii="Times New Roman" w:hAnsi="Times New Roman" w:cs="Times New Roman"/>
          <w:sz w:val="26"/>
          <w:szCs w:val="26"/>
        </w:rPr>
        <w:t>25,01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в 202</w:t>
      </w:r>
      <w:r w:rsidR="00001ED6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D236B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01ED6" w:rsidRPr="00513826">
        <w:rPr>
          <w:rFonts w:ascii="Times New Roman" w:hAnsi="Times New Roman" w:cs="Times New Roman"/>
          <w:sz w:val="26"/>
          <w:szCs w:val="26"/>
        </w:rPr>
        <w:t>25,5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 в 1 варианте, </w:t>
      </w:r>
      <w:r w:rsidR="00001ED6" w:rsidRPr="00513826">
        <w:rPr>
          <w:rFonts w:ascii="Times New Roman" w:hAnsi="Times New Roman" w:cs="Times New Roman"/>
          <w:sz w:val="26"/>
          <w:szCs w:val="26"/>
        </w:rPr>
        <w:t>25,73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 во 2 варианте.</w:t>
      </w:r>
    </w:p>
    <w:p w:rsidR="00A76614" w:rsidRPr="00513826" w:rsidRDefault="00DF21D8" w:rsidP="00A766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Доходы от продажи материальных и нематериальных активов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 в 20</w:t>
      </w:r>
      <w:r w:rsidR="00001ED6" w:rsidRPr="00513826">
        <w:rPr>
          <w:rFonts w:ascii="Times New Roman" w:hAnsi="Times New Roman" w:cs="Times New Roman"/>
          <w:sz w:val="26"/>
          <w:szCs w:val="26"/>
        </w:rPr>
        <w:t>20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CD236B" w:rsidRPr="00513826">
        <w:rPr>
          <w:rFonts w:ascii="Times New Roman" w:hAnsi="Times New Roman" w:cs="Times New Roman"/>
          <w:sz w:val="26"/>
          <w:szCs w:val="26"/>
        </w:rPr>
        <w:t>8,</w:t>
      </w:r>
      <w:r w:rsidR="00001ED6" w:rsidRPr="00513826">
        <w:rPr>
          <w:rFonts w:ascii="Times New Roman" w:hAnsi="Times New Roman" w:cs="Times New Roman"/>
          <w:sz w:val="26"/>
          <w:szCs w:val="26"/>
        </w:rPr>
        <w:t>57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 млн. рублей, что к уровню соответствующего пери</w:t>
      </w:r>
      <w:r w:rsidR="00637845" w:rsidRPr="00513826">
        <w:rPr>
          <w:rFonts w:ascii="Times New Roman" w:hAnsi="Times New Roman" w:cs="Times New Roman"/>
          <w:sz w:val="26"/>
          <w:szCs w:val="26"/>
        </w:rPr>
        <w:t xml:space="preserve">ода прошлого года составило </w:t>
      </w:r>
      <w:r w:rsidR="00001ED6" w:rsidRPr="00513826">
        <w:rPr>
          <w:rFonts w:ascii="Times New Roman" w:hAnsi="Times New Roman" w:cs="Times New Roman"/>
          <w:sz w:val="26"/>
          <w:szCs w:val="26"/>
        </w:rPr>
        <w:t xml:space="preserve">101,3 </w:t>
      </w:r>
      <w:r w:rsidR="00A76614" w:rsidRPr="00513826">
        <w:rPr>
          <w:rFonts w:ascii="Times New Roman" w:hAnsi="Times New Roman" w:cs="Times New Roman"/>
          <w:sz w:val="26"/>
          <w:szCs w:val="26"/>
        </w:rPr>
        <w:t>%. В 20</w:t>
      </w:r>
      <w:r w:rsidR="00CD236B" w:rsidRPr="00513826">
        <w:rPr>
          <w:rFonts w:ascii="Times New Roman" w:hAnsi="Times New Roman" w:cs="Times New Roman"/>
          <w:sz w:val="26"/>
          <w:szCs w:val="26"/>
        </w:rPr>
        <w:t>2</w:t>
      </w:r>
      <w:r w:rsidR="00001ED6" w:rsidRPr="00513826">
        <w:rPr>
          <w:rFonts w:ascii="Times New Roman" w:hAnsi="Times New Roman" w:cs="Times New Roman"/>
          <w:sz w:val="26"/>
          <w:szCs w:val="26"/>
        </w:rPr>
        <w:t>1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 году ожидается сумма поступлений в размере </w:t>
      </w:r>
      <w:r w:rsidR="00001ED6" w:rsidRPr="00513826">
        <w:rPr>
          <w:rFonts w:ascii="Times New Roman" w:hAnsi="Times New Roman" w:cs="Times New Roman"/>
          <w:sz w:val="26"/>
          <w:szCs w:val="26"/>
        </w:rPr>
        <w:t>11,06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CD236B" w:rsidRPr="00513826">
        <w:rPr>
          <w:rFonts w:ascii="Times New Roman" w:hAnsi="Times New Roman" w:cs="Times New Roman"/>
          <w:sz w:val="26"/>
          <w:szCs w:val="26"/>
        </w:rPr>
        <w:t>В 202</w:t>
      </w:r>
      <w:r w:rsidR="00001ED6" w:rsidRPr="00513826">
        <w:rPr>
          <w:rFonts w:ascii="Times New Roman" w:hAnsi="Times New Roman" w:cs="Times New Roman"/>
          <w:sz w:val="26"/>
          <w:szCs w:val="26"/>
        </w:rPr>
        <w:t>2</w:t>
      </w:r>
      <w:r w:rsidR="00CD236B" w:rsidRPr="00513826">
        <w:rPr>
          <w:rFonts w:ascii="Times New Roman" w:hAnsi="Times New Roman" w:cs="Times New Roman"/>
          <w:sz w:val="26"/>
          <w:szCs w:val="26"/>
        </w:rPr>
        <w:t xml:space="preserve"> году в 1 варианте доходы от продажи активов составят </w:t>
      </w:r>
      <w:r w:rsidR="00001ED6" w:rsidRPr="00513826">
        <w:rPr>
          <w:rFonts w:ascii="Times New Roman" w:hAnsi="Times New Roman" w:cs="Times New Roman"/>
          <w:sz w:val="26"/>
          <w:szCs w:val="26"/>
        </w:rPr>
        <w:t>10</w:t>
      </w:r>
      <w:r w:rsidR="00C73DB3" w:rsidRPr="00513826">
        <w:rPr>
          <w:rFonts w:ascii="Times New Roman" w:hAnsi="Times New Roman" w:cs="Times New Roman"/>
          <w:sz w:val="26"/>
          <w:szCs w:val="26"/>
        </w:rPr>
        <w:t>,0</w:t>
      </w:r>
      <w:r w:rsidR="00CD236B" w:rsidRPr="00513826">
        <w:rPr>
          <w:rFonts w:ascii="Times New Roman" w:hAnsi="Times New Roman" w:cs="Times New Roman"/>
          <w:sz w:val="26"/>
          <w:szCs w:val="26"/>
        </w:rPr>
        <w:t xml:space="preserve"> млн. рублей, во 2 варианте – </w:t>
      </w:r>
      <w:r w:rsidR="00001ED6" w:rsidRPr="00513826">
        <w:rPr>
          <w:rFonts w:ascii="Times New Roman" w:hAnsi="Times New Roman" w:cs="Times New Roman"/>
          <w:sz w:val="26"/>
          <w:szCs w:val="26"/>
        </w:rPr>
        <w:t>10,06</w:t>
      </w:r>
      <w:r w:rsidR="00CD236B" w:rsidRPr="00513826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76614" w:rsidRPr="00513826">
        <w:rPr>
          <w:rFonts w:ascii="Times New Roman" w:hAnsi="Times New Roman" w:cs="Times New Roman"/>
          <w:sz w:val="26"/>
          <w:szCs w:val="26"/>
        </w:rPr>
        <w:t>В последующие годы ожидается уменьшение поступлений</w:t>
      </w:r>
      <w:r w:rsidR="00C70A49" w:rsidRPr="00513826">
        <w:rPr>
          <w:rFonts w:ascii="Times New Roman" w:hAnsi="Times New Roman" w:cs="Times New Roman"/>
          <w:sz w:val="26"/>
          <w:szCs w:val="26"/>
        </w:rPr>
        <w:t>.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C70A49" w:rsidRPr="00513826">
        <w:rPr>
          <w:rFonts w:ascii="Times New Roman" w:hAnsi="Times New Roman" w:cs="Times New Roman"/>
          <w:sz w:val="26"/>
          <w:szCs w:val="26"/>
        </w:rPr>
        <w:t>В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 202</w:t>
      </w:r>
      <w:r w:rsidR="00001ED6" w:rsidRPr="00513826">
        <w:rPr>
          <w:rFonts w:ascii="Times New Roman" w:hAnsi="Times New Roman" w:cs="Times New Roman"/>
          <w:sz w:val="26"/>
          <w:szCs w:val="26"/>
        </w:rPr>
        <w:t>4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 году в 1 варианте</w:t>
      </w:r>
      <w:r w:rsidR="00C70A49" w:rsidRPr="00513826">
        <w:rPr>
          <w:rFonts w:ascii="Times New Roman" w:hAnsi="Times New Roman" w:cs="Times New Roman"/>
          <w:sz w:val="26"/>
          <w:szCs w:val="26"/>
        </w:rPr>
        <w:t xml:space="preserve"> ожидае</w:t>
      </w:r>
      <w:r w:rsidR="00E853B8" w:rsidRPr="00513826">
        <w:rPr>
          <w:rFonts w:ascii="Times New Roman" w:hAnsi="Times New Roman" w:cs="Times New Roman"/>
          <w:sz w:val="26"/>
          <w:szCs w:val="26"/>
        </w:rPr>
        <w:t>т</w:t>
      </w:r>
      <w:r w:rsidR="00C70A49" w:rsidRPr="00513826">
        <w:rPr>
          <w:rFonts w:ascii="Times New Roman" w:hAnsi="Times New Roman" w:cs="Times New Roman"/>
          <w:sz w:val="26"/>
          <w:szCs w:val="26"/>
        </w:rPr>
        <w:t>ся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01ED6" w:rsidRPr="00513826">
        <w:rPr>
          <w:rFonts w:ascii="Times New Roman" w:hAnsi="Times New Roman" w:cs="Times New Roman"/>
          <w:sz w:val="26"/>
          <w:szCs w:val="26"/>
        </w:rPr>
        <w:t>9</w:t>
      </w:r>
      <w:r w:rsidR="00CD236B" w:rsidRPr="00513826">
        <w:rPr>
          <w:rFonts w:ascii="Times New Roman" w:hAnsi="Times New Roman" w:cs="Times New Roman"/>
          <w:sz w:val="26"/>
          <w:szCs w:val="26"/>
        </w:rPr>
        <w:t>,</w:t>
      </w:r>
      <w:r w:rsidR="00C73DB3" w:rsidRPr="00513826">
        <w:rPr>
          <w:rFonts w:ascii="Times New Roman" w:hAnsi="Times New Roman" w:cs="Times New Roman"/>
          <w:sz w:val="26"/>
          <w:szCs w:val="26"/>
        </w:rPr>
        <w:t>0</w:t>
      </w:r>
      <w:r w:rsidR="00CD236B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млн. рублей, во 2 варианте </w:t>
      </w:r>
      <w:r w:rsidR="00CD236B" w:rsidRPr="00513826">
        <w:rPr>
          <w:rFonts w:ascii="Times New Roman" w:hAnsi="Times New Roman" w:cs="Times New Roman"/>
          <w:sz w:val="26"/>
          <w:szCs w:val="26"/>
        </w:rPr>
        <w:t>–</w:t>
      </w:r>
      <w:r w:rsidR="0063784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01ED6" w:rsidRPr="00513826">
        <w:rPr>
          <w:rFonts w:ascii="Times New Roman" w:hAnsi="Times New Roman" w:cs="Times New Roman"/>
          <w:sz w:val="26"/>
          <w:szCs w:val="26"/>
        </w:rPr>
        <w:t>9,03</w:t>
      </w:r>
      <w:r w:rsidR="00A76614" w:rsidRPr="00513826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CE3474" w:rsidRPr="00513826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BD5" w:rsidRPr="00513826" w:rsidRDefault="00A35BD5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826">
        <w:rPr>
          <w:rFonts w:ascii="Times New Roman" w:hAnsi="Times New Roman" w:cs="Times New Roman"/>
          <w:b/>
          <w:sz w:val="26"/>
          <w:szCs w:val="26"/>
        </w:rPr>
        <w:t>Инвестиции</w:t>
      </w:r>
    </w:p>
    <w:p w:rsidR="00CD236B" w:rsidRPr="00513826" w:rsidRDefault="00CD236B" w:rsidP="00CD236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В 20</w:t>
      </w:r>
      <w:r w:rsidR="00AA24FD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сумма инвестиций в основной капитал за счет всех источников финансирования насчитывала </w:t>
      </w:r>
      <w:r w:rsidR="00AA24FD" w:rsidRPr="00513826">
        <w:rPr>
          <w:rFonts w:ascii="Times New Roman" w:hAnsi="Times New Roman" w:cs="Times New Roman"/>
          <w:sz w:val="26"/>
          <w:szCs w:val="26"/>
        </w:rPr>
        <w:t>597,11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из них собственные средства предприятий – </w:t>
      </w:r>
      <w:r w:rsidR="00AA24FD" w:rsidRPr="00513826">
        <w:rPr>
          <w:rFonts w:ascii="Times New Roman" w:hAnsi="Times New Roman" w:cs="Times New Roman"/>
          <w:sz w:val="26"/>
          <w:szCs w:val="26"/>
        </w:rPr>
        <w:t>467,87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привлеченные средства – </w:t>
      </w:r>
      <w:r w:rsidR="00AA24FD" w:rsidRPr="00513826">
        <w:rPr>
          <w:rFonts w:ascii="Times New Roman" w:hAnsi="Times New Roman" w:cs="Times New Roman"/>
          <w:sz w:val="26"/>
          <w:szCs w:val="26"/>
        </w:rPr>
        <w:t>129,24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рублей. Расходы бюджетов всех уровней – </w:t>
      </w:r>
      <w:r w:rsidR="00AA24FD" w:rsidRPr="00513826">
        <w:rPr>
          <w:rFonts w:ascii="Times New Roman" w:hAnsi="Times New Roman" w:cs="Times New Roman"/>
          <w:sz w:val="26"/>
          <w:szCs w:val="26"/>
        </w:rPr>
        <w:t>124,18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DA7FFB" w:rsidRPr="00513826">
        <w:rPr>
          <w:rFonts w:ascii="Times New Roman" w:hAnsi="Times New Roman" w:cs="Times New Roman"/>
          <w:sz w:val="26"/>
          <w:szCs w:val="26"/>
        </w:rPr>
        <w:t xml:space="preserve">внебюджетные средства – 0,19 млн. рублей, </w:t>
      </w:r>
      <w:r w:rsidRPr="00513826">
        <w:rPr>
          <w:rFonts w:ascii="Times New Roman" w:hAnsi="Times New Roman" w:cs="Times New Roman"/>
          <w:sz w:val="26"/>
          <w:szCs w:val="26"/>
        </w:rPr>
        <w:t xml:space="preserve">прочие – </w:t>
      </w:r>
      <w:r w:rsidR="00DA7FFB" w:rsidRPr="00513826">
        <w:rPr>
          <w:rFonts w:ascii="Times New Roman" w:hAnsi="Times New Roman" w:cs="Times New Roman"/>
          <w:sz w:val="26"/>
          <w:szCs w:val="26"/>
        </w:rPr>
        <w:t>4,87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70313C" w:rsidRPr="00513826" w:rsidRDefault="00CD236B" w:rsidP="000E60F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Согласно данным предприятий и мероприятий «Дорожных карт», реализуемых администрацией Дальнегорского городского округа в рамках национальных проектов (Указ Президента Российской Федерации от 07.05.2018 №204), в 202</w:t>
      </w:r>
      <w:r w:rsidR="00AA24FD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планируемая сумма инвестиций в основной капитал в размере </w:t>
      </w:r>
      <w:r w:rsidR="00AA24FD" w:rsidRPr="00513826">
        <w:rPr>
          <w:rFonts w:ascii="Times New Roman" w:hAnsi="Times New Roman" w:cs="Times New Roman"/>
          <w:sz w:val="26"/>
          <w:szCs w:val="26"/>
        </w:rPr>
        <w:t>1091,97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рублей. В 202</w:t>
      </w:r>
      <w:r w:rsidR="00AA24FD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в 1 варианте планируемая сумма </w:t>
      </w:r>
      <w:r w:rsidR="000E60F3" w:rsidRPr="00513826">
        <w:rPr>
          <w:rFonts w:ascii="Times New Roman" w:hAnsi="Times New Roman" w:cs="Times New Roman"/>
          <w:sz w:val="26"/>
          <w:szCs w:val="26"/>
        </w:rPr>
        <w:t>–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AA24FD" w:rsidRPr="00513826">
        <w:rPr>
          <w:rFonts w:ascii="Times New Roman" w:hAnsi="Times New Roman" w:cs="Times New Roman"/>
          <w:sz w:val="26"/>
          <w:szCs w:val="26"/>
        </w:rPr>
        <w:t>997,73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во 2 варианте – </w:t>
      </w:r>
      <w:r w:rsidR="00AA24FD" w:rsidRPr="00513826">
        <w:rPr>
          <w:rFonts w:ascii="Times New Roman" w:hAnsi="Times New Roman" w:cs="Times New Roman"/>
          <w:sz w:val="26"/>
          <w:szCs w:val="26"/>
        </w:rPr>
        <w:t>2840,71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в 202</w:t>
      </w:r>
      <w:r w:rsidR="00AA24FD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- в 1 варианте – </w:t>
      </w:r>
      <w:r w:rsidR="00AA24FD" w:rsidRPr="00513826">
        <w:rPr>
          <w:rFonts w:ascii="Times New Roman" w:hAnsi="Times New Roman" w:cs="Times New Roman"/>
          <w:sz w:val="26"/>
          <w:szCs w:val="26"/>
        </w:rPr>
        <w:t>389,17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рублей, во 2 варианте – </w:t>
      </w:r>
      <w:r w:rsidR="00AA24FD" w:rsidRPr="00513826">
        <w:rPr>
          <w:rFonts w:ascii="Times New Roman" w:hAnsi="Times New Roman" w:cs="Times New Roman"/>
          <w:sz w:val="26"/>
          <w:szCs w:val="26"/>
        </w:rPr>
        <w:t>2751,78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млн. рублей в 202</w:t>
      </w:r>
      <w:r w:rsidR="00AA24FD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в 1 варианте – </w:t>
      </w:r>
      <w:r w:rsidR="00AA24FD" w:rsidRPr="00513826">
        <w:rPr>
          <w:rFonts w:ascii="Times New Roman" w:hAnsi="Times New Roman" w:cs="Times New Roman"/>
          <w:sz w:val="26"/>
          <w:szCs w:val="26"/>
        </w:rPr>
        <w:t>420,48</w:t>
      </w:r>
      <w:r w:rsidR="000E60F3" w:rsidRPr="00513826">
        <w:t xml:space="preserve"> </w:t>
      </w:r>
      <w:r w:rsidR="000E60F3" w:rsidRPr="00513826">
        <w:rPr>
          <w:rFonts w:ascii="Times New Roman" w:hAnsi="Times New Roman" w:cs="Times New Roman"/>
          <w:sz w:val="26"/>
          <w:szCs w:val="26"/>
        </w:rPr>
        <w:t xml:space="preserve">млн. рублей, во 2 варианте – </w:t>
      </w:r>
      <w:r w:rsidR="00AA24FD" w:rsidRPr="00513826">
        <w:rPr>
          <w:rFonts w:ascii="Times New Roman" w:hAnsi="Times New Roman" w:cs="Times New Roman"/>
          <w:sz w:val="26"/>
          <w:szCs w:val="26"/>
        </w:rPr>
        <w:t>1497,47</w:t>
      </w:r>
      <w:r w:rsidR="000E60F3" w:rsidRPr="00513826">
        <w:rPr>
          <w:rFonts w:ascii="Times New Roman" w:hAnsi="Times New Roman" w:cs="Times New Roman"/>
          <w:sz w:val="26"/>
          <w:szCs w:val="26"/>
        </w:rPr>
        <w:t xml:space="preserve"> млн. рублей.</w:t>
      </w:r>
      <w:r w:rsidR="00AA24FD" w:rsidRPr="00513826">
        <w:rPr>
          <w:rFonts w:ascii="Times New Roman" w:hAnsi="Times New Roman" w:cs="Times New Roman"/>
          <w:sz w:val="26"/>
          <w:szCs w:val="26"/>
        </w:rPr>
        <w:t xml:space="preserve"> Во вторых вариантах прогноза 2022-2024 годов учтены мероприятия </w:t>
      </w:r>
      <w:r w:rsidR="009F3EE1" w:rsidRPr="00513826">
        <w:rPr>
          <w:rFonts w:ascii="Times New Roman" w:hAnsi="Times New Roman" w:cs="Times New Roman"/>
          <w:sz w:val="26"/>
          <w:szCs w:val="26"/>
        </w:rPr>
        <w:t xml:space="preserve">по развитию инфраструктуры </w:t>
      </w:r>
      <w:r w:rsidR="00AA24FD" w:rsidRPr="00513826">
        <w:rPr>
          <w:rFonts w:ascii="Times New Roman" w:hAnsi="Times New Roman" w:cs="Times New Roman"/>
          <w:sz w:val="26"/>
          <w:szCs w:val="26"/>
        </w:rPr>
        <w:t xml:space="preserve">проекта плана социально-экономического развития Дальнегорского городского округа </w:t>
      </w:r>
      <w:r w:rsidR="009F3EE1" w:rsidRPr="00513826">
        <w:rPr>
          <w:rFonts w:ascii="Times New Roman" w:hAnsi="Times New Roman" w:cs="Times New Roman"/>
          <w:sz w:val="26"/>
          <w:szCs w:val="26"/>
        </w:rPr>
        <w:t>на период 2022-2030 годы.</w:t>
      </w:r>
    </w:p>
    <w:p w:rsidR="00CE3474" w:rsidRPr="00513826" w:rsidRDefault="00CE3474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826">
        <w:rPr>
          <w:rFonts w:ascii="Times New Roman" w:hAnsi="Times New Roman" w:cs="Times New Roman"/>
          <w:b/>
          <w:sz w:val="26"/>
          <w:szCs w:val="26"/>
        </w:rPr>
        <w:t>Развитие социальной сферы</w:t>
      </w:r>
    </w:p>
    <w:p w:rsidR="00CE3474" w:rsidRPr="00513826" w:rsidRDefault="00CE3474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Прогноз развития социальной сферы на период до 20</w:t>
      </w:r>
      <w:r w:rsidR="00714E40" w:rsidRPr="00513826">
        <w:rPr>
          <w:rFonts w:ascii="Times New Roman" w:hAnsi="Times New Roman" w:cs="Times New Roman"/>
          <w:sz w:val="26"/>
          <w:szCs w:val="26"/>
        </w:rPr>
        <w:t>2</w:t>
      </w:r>
      <w:r w:rsidR="009F3EE1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года ориентирован на улучшение качества социальной сферы и условий жизни населения, в том числе за счет повышения доступа к современному образованию и здравоохранению, адресной поддержки малообеспеченных слоев населения, создания комфортной среды для населения. </w:t>
      </w:r>
    </w:p>
    <w:p w:rsidR="00683A76" w:rsidRPr="00513826" w:rsidRDefault="00683A7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Прогнозируемые изменения раздела «Развитие социальной сферы» приведены на основании данных, сформированных </w:t>
      </w:r>
      <w:r w:rsidR="00311E0E" w:rsidRPr="00513826">
        <w:rPr>
          <w:rFonts w:ascii="Times New Roman" w:hAnsi="Times New Roman" w:cs="Times New Roman"/>
          <w:sz w:val="26"/>
          <w:szCs w:val="26"/>
        </w:rPr>
        <w:t xml:space="preserve">бюджетными </w:t>
      </w:r>
      <w:r w:rsidR="00A40668" w:rsidRPr="00513826">
        <w:rPr>
          <w:rFonts w:ascii="Times New Roman" w:hAnsi="Times New Roman" w:cs="Times New Roman"/>
          <w:sz w:val="26"/>
          <w:szCs w:val="26"/>
        </w:rPr>
        <w:t xml:space="preserve">и автономными </w:t>
      </w:r>
      <w:r w:rsidRPr="00513826">
        <w:rPr>
          <w:rFonts w:ascii="Times New Roman" w:hAnsi="Times New Roman" w:cs="Times New Roman"/>
          <w:sz w:val="26"/>
          <w:szCs w:val="26"/>
        </w:rPr>
        <w:t xml:space="preserve">учреждениями Дальнегорского городского округа на среднесрочный период. </w:t>
      </w:r>
    </w:p>
    <w:p w:rsidR="00CE3474" w:rsidRPr="00513826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Деятельность муниципальной системы образования</w:t>
      </w:r>
      <w:r w:rsidRPr="00513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Дальнегорского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с современными требованиями социально-культурной среды, сохранение и укрепление здоровья детей и работников системы образования.</w:t>
      </w:r>
    </w:p>
    <w:p w:rsidR="00CE3474" w:rsidRPr="00513826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 xml:space="preserve">На территории Дальнегорского городского округа действуют 15 дошкольных общеобразовательных учреждений, 12 школ, из них 1 гимназия, </w:t>
      </w:r>
      <w:r w:rsidR="004C2840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C2840" w:rsidRPr="00513826">
        <w:rPr>
          <w:rFonts w:ascii="Times New Roman" w:hAnsi="Times New Roman" w:cs="Times New Roman"/>
          <w:sz w:val="26"/>
          <w:szCs w:val="26"/>
        </w:rPr>
        <w:t>е</w:t>
      </w:r>
      <w:r w:rsidRPr="0051382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="004C2840" w:rsidRPr="00513826">
        <w:rPr>
          <w:rFonts w:ascii="Times New Roman" w:hAnsi="Times New Roman" w:cs="Times New Roman"/>
          <w:sz w:val="26"/>
          <w:szCs w:val="26"/>
        </w:rPr>
        <w:t>- МОБУ ДО «Центр детского творчества», 3 спортивные школы: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МБУ </w:t>
      </w:r>
      <w:r w:rsidR="004C2840" w:rsidRPr="00513826">
        <w:rPr>
          <w:rFonts w:ascii="Times New Roman" w:hAnsi="Times New Roman" w:cs="Times New Roman"/>
          <w:sz w:val="26"/>
          <w:szCs w:val="26"/>
        </w:rPr>
        <w:t>СШ</w:t>
      </w:r>
      <w:r w:rsidRPr="00513826">
        <w:rPr>
          <w:rFonts w:ascii="Times New Roman" w:hAnsi="Times New Roman" w:cs="Times New Roman"/>
          <w:sz w:val="26"/>
          <w:szCs w:val="26"/>
        </w:rPr>
        <w:t xml:space="preserve"> «Лотос», МБУ </w:t>
      </w:r>
      <w:r w:rsidR="004C2840" w:rsidRPr="00513826">
        <w:rPr>
          <w:rFonts w:ascii="Times New Roman" w:hAnsi="Times New Roman" w:cs="Times New Roman"/>
          <w:sz w:val="26"/>
          <w:szCs w:val="26"/>
        </w:rPr>
        <w:t>СШ</w:t>
      </w:r>
      <w:r w:rsidRPr="00513826">
        <w:rPr>
          <w:rFonts w:ascii="Times New Roman" w:hAnsi="Times New Roman" w:cs="Times New Roman"/>
          <w:sz w:val="26"/>
          <w:szCs w:val="26"/>
        </w:rPr>
        <w:t xml:space="preserve"> «Вертикаль», МБУ </w:t>
      </w:r>
      <w:r w:rsidR="004C2840" w:rsidRPr="00513826">
        <w:rPr>
          <w:rFonts w:ascii="Times New Roman" w:hAnsi="Times New Roman" w:cs="Times New Roman"/>
          <w:sz w:val="26"/>
          <w:szCs w:val="26"/>
        </w:rPr>
        <w:t>СШ «Гранит»</w:t>
      </w:r>
      <w:r w:rsidRPr="00513826">
        <w:rPr>
          <w:rFonts w:ascii="Times New Roman" w:hAnsi="Times New Roman" w:cs="Times New Roman"/>
          <w:sz w:val="26"/>
          <w:szCs w:val="26"/>
        </w:rPr>
        <w:t>.</w:t>
      </w:r>
    </w:p>
    <w:p w:rsidR="005364C3" w:rsidRPr="00513826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В городе созданы условия для получения начального общего, основного общего и среднего (</w:t>
      </w:r>
      <w:r w:rsidR="004B6DC5" w:rsidRPr="00513826">
        <w:rPr>
          <w:rFonts w:ascii="Times New Roman" w:hAnsi="Times New Roman" w:cs="Times New Roman"/>
          <w:sz w:val="26"/>
          <w:szCs w:val="26"/>
        </w:rPr>
        <w:t xml:space="preserve">полного) общего образования. В </w:t>
      </w:r>
      <w:r w:rsidRPr="00513826">
        <w:rPr>
          <w:rFonts w:ascii="Times New Roman" w:hAnsi="Times New Roman" w:cs="Times New Roman"/>
          <w:sz w:val="26"/>
          <w:szCs w:val="26"/>
        </w:rPr>
        <w:t xml:space="preserve">12 школах города обучалось: в </w:t>
      </w:r>
      <w:r w:rsidRPr="00513826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9F3EE1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2795A" w:rsidRPr="00513826">
        <w:rPr>
          <w:rFonts w:ascii="Times New Roman" w:hAnsi="Times New Roman" w:cs="Times New Roman"/>
          <w:sz w:val="26"/>
          <w:szCs w:val="26"/>
        </w:rPr>
        <w:t>4</w:t>
      </w:r>
      <w:r w:rsidR="007421F4" w:rsidRPr="00513826">
        <w:rPr>
          <w:rFonts w:ascii="Times New Roman" w:hAnsi="Times New Roman" w:cs="Times New Roman"/>
          <w:sz w:val="26"/>
          <w:szCs w:val="26"/>
        </w:rPr>
        <w:t>,</w:t>
      </w:r>
      <w:r w:rsidR="00460EAF" w:rsidRPr="00513826">
        <w:rPr>
          <w:rFonts w:ascii="Times New Roman" w:hAnsi="Times New Roman" w:cs="Times New Roman"/>
          <w:sz w:val="26"/>
          <w:szCs w:val="26"/>
        </w:rPr>
        <w:t>6</w:t>
      </w:r>
      <w:r w:rsidR="009F3EE1" w:rsidRPr="00513826">
        <w:rPr>
          <w:rFonts w:ascii="Times New Roman" w:hAnsi="Times New Roman" w:cs="Times New Roman"/>
          <w:sz w:val="26"/>
          <w:szCs w:val="26"/>
        </w:rPr>
        <w:t>4</w:t>
      </w:r>
      <w:r w:rsidR="00740FFD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C81F98" w:rsidRPr="00513826">
        <w:rPr>
          <w:rFonts w:ascii="Times New Roman" w:hAnsi="Times New Roman" w:cs="Times New Roman"/>
          <w:sz w:val="26"/>
          <w:szCs w:val="26"/>
        </w:rPr>
        <w:t>2</w:t>
      </w:r>
      <w:r w:rsidR="009F3EE1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году количество учащихся по оценке составит </w:t>
      </w:r>
      <w:r w:rsidR="00B2795A" w:rsidRPr="00513826">
        <w:rPr>
          <w:rFonts w:ascii="Times New Roman" w:hAnsi="Times New Roman" w:cs="Times New Roman"/>
          <w:sz w:val="26"/>
          <w:szCs w:val="26"/>
        </w:rPr>
        <w:t>4</w:t>
      </w:r>
      <w:r w:rsidR="00740FFD" w:rsidRPr="00513826">
        <w:rPr>
          <w:rFonts w:ascii="Times New Roman" w:hAnsi="Times New Roman" w:cs="Times New Roman"/>
          <w:sz w:val="26"/>
          <w:szCs w:val="26"/>
        </w:rPr>
        <w:t>,</w:t>
      </w:r>
      <w:r w:rsidR="007421F4" w:rsidRPr="00513826">
        <w:rPr>
          <w:rFonts w:ascii="Times New Roman" w:hAnsi="Times New Roman" w:cs="Times New Roman"/>
          <w:sz w:val="26"/>
          <w:szCs w:val="26"/>
        </w:rPr>
        <w:t>6</w:t>
      </w:r>
      <w:r w:rsidR="009F3EE1" w:rsidRPr="00513826">
        <w:rPr>
          <w:rFonts w:ascii="Times New Roman" w:hAnsi="Times New Roman" w:cs="Times New Roman"/>
          <w:sz w:val="26"/>
          <w:szCs w:val="26"/>
        </w:rPr>
        <w:t>0</w:t>
      </w:r>
      <w:r w:rsidR="00740FFD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E54AC3" w:rsidRPr="00513826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В 20</w:t>
      </w:r>
      <w:r w:rsidR="004A14D4" w:rsidRPr="00513826">
        <w:rPr>
          <w:rFonts w:ascii="Times New Roman" w:hAnsi="Times New Roman" w:cs="Times New Roman"/>
          <w:sz w:val="26"/>
          <w:szCs w:val="26"/>
        </w:rPr>
        <w:t>2</w:t>
      </w:r>
      <w:r w:rsidR="009F3EE1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по 1 варианту учащихся в общеобразовательных учреждениях 4</w:t>
      </w:r>
      <w:r w:rsidR="00740FFD" w:rsidRPr="00513826">
        <w:rPr>
          <w:rFonts w:ascii="Times New Roman" w:hAnsi="Times New Roman" w:cs="Times New Roman"/>
          <w:sz w:val="26"/>
          <w:szCs w:val="26"/>
        </w:rPr>
        <w:t>,</w:t>
      </w:r>
      <w:r w:rsidR="009F3EE1" w:rsidRPr="00513826">
        <w:rPr>
          <w:rFonts w:ascii="Times New Roman" w:hAnsi="Times New Roman" w:cs="Times New Roman"/>
          <w:sz w:val="26"/>
          <w:szCs w:val="26"/>
        </w:rPr>
        <w:t>5</w:t>
      </w:r>
      <w:r w:rsidR="00740FFD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по 2 варианту – 4</w:t>
      </w:r>
      <w:r w:rsidR="00740FFD" w:rsidRPr="00513826">
        <w:rPr>
          <w:rFonts w:ascii="Times New Roman" w:hAnsi="Times New Roman" w:cs="Times New Roman"/>
          <w:sz w:val="26"/>
          <w:szCs w:val="26"/>
        </w:rPr>
        <w:t>,</w:t>
      </w:r>
      <w:r w:rsidR="009F3EE1" w:rsidRPr="00513826">
        <w:rPr>
          <w:rFonts w:ascii="Times New Roman" w:hAnsi="Times New Roman" w:cs="Times New Roman"/>
          <w:sz w:val="26"/>
          <w:szCs w:val="26"/>
        </w:rPr>
        <w:t>55</w:t>
      </w:r>
      <w:r w:rsidR="00740FFD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человек. В 20</w:t>
      </w:r>
      <w:r w:rsidR="00CE2EA6" w:rsidRPr="00513826">
        <w:rPr>
          <w:rFonts w:ascii="Times New Roman" w:hAnsi="Times New Roman" w:cs="Times New Roman"/>
          <w:sz w:val="26"/>
          <w:szCs w:val="26"/>
        </w:rPr>
        <w:t>2</w:t>
      </w:r>
      <w:r w:rsidR="009F3EE1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в школах </w:t>
      </w:r>
      <w:r w:rsidR="0021065D" w:rsidRPr="00513826">
        <w:rPr>
          <w:rFonts w:ascii="Times New Roman" w:hAnsi="Times New Roman" w:cs="Times New Roman"/>
          <w:sz w:val="26"/>
          <w:szCs w:val="26"/>
        </w:rPr>
        <w:t>планируется</w:t>
      </w:r>
      <w:r w:rsidRPr="00513826">
        <w:rPr>
          <w:rFonts w:ascii="Times New Roman" w:hAnsi="Times New Roman" w:cs="Times New Roman"/>
          <w:sz w:val="26"/>
          <w:szCs w:val="26"/>
        </w:rPr>
        <w:t xml:space="preserve"> обучать по 1 варианту 4</w:t>
      </w:r>
      <w:r w:rsidR="00740FFD" w:rsidRPr="00513826">
        <w:rPr>
          <w:rFonts w:ascii="Times New Roman" w:hAnsi="Times New Roman" w:cs="Times New Roman"/>
          <w:sz w:val="26"/>
          <w:szCs w:val="26"/>
        </w:rPr>
        <w:t>,</w:t>
      </w:r>
      <w:r w:rsidR="004A14D4" w:rsidRPr="00513826">
        <w:rPr>
          <w:rFonts w:ascii="Times New Roman" w:hAnsi="Times New Roman" w:cs="Times New Roman"/>
          <w:sz w:val="26"/>
          <w:szCs w:val="26"/>
        </w:rPr>
        <w:t>5</w:t>
      </w:r>
      <w:r w:rsidR="00740FFD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740FFD" w:rsidRPr="00513826">
        <w:rPr>
          <w:rFonts w:ascii="Times New Roman" w:hAnsi="Times New Roman" w:cs="Times New Roman"/>
          <w:sz w:val="26"/>
          <w:szCs w:val="26"/>
        </w:rPr>
        <w:t>,</w:t>
      </w:r>
      <w:r w:rsidR="009F3EE1" w:rsidRPr="00513826">
        <w:rPr>
          <w:rFonts w:ascii="Times New Roman" w:hAnsi="Times New Roman" w:cs="Times New Roman"/>
          <w:sz w:val="26"/>
          <w:szCs w:val="26"/>
        </w:rPr>
        <w:t>5</w:t>
      </w:r>
      <w:r w:rsidR="00C81F98" w:rsidRPr="00513826">
        <w:rPr>
          <w:rFonts w:ascii="Times New Roman" w:hAnsi="Times New Roman" w:cs="Times New Roman"/>
          <w:sz w:val="26"/>
          <w:szCs w:val="26"/>
        </w:rPr>
        <w:t>6</w:t>
      </w:r>
      <w:r w:rsidR="00740FFD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E54AC3" w:rsidRPr="00513826">
        <w:rPr>
          <w:rFonts w:ascii="Times New Roman" w:hAnsi="Times New Roman" w:cs="Times New Roman"/>
          <w:sz w:val="26"/>
          <w:szCs w:val="26"/>
        </w:rPr>
        <w:t xml:space="preserve"> В 202</w:t>
      </w:r>
      <w:r w:rsidR="009F3EE1" w:rsidRPr="00513826">
        <w:rPr>
          <w:rFonts w:ascii="Times New Roman" w:hAnsi="Times New Roman" w:cs="Times New Roman"/>
          <w:sz w:val="26"/>
          <w:szCs w:val="26"/>
        </w:rPr>
        <w:t>4</w:t>
      </w:r>
      <w:r w:rsidR="00E54AC3" w:rsidRPr="0051382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1065D" w:rsidRPr="00513826">
        <w:rPr>
          <w:rFonts w:ascii="Times New Roman" w:hAnsi="Times New Roman" w:cs="Times New Roman"/>
          <w:sz w:val="26"/>
          <w:szCs w:val="26"/>
        </w:rPr>
        <w:t>-</w:t>
      </w:r>
      <w:r w:rsidR="00E54AC3" w:rsidRPr="00513826">
        <w:rPr>
          <w:rFonts w:ascii="Times New Roman" w:hAnsi="Times New Roman" w:cs="Times New Roman"/>
          <w:sz w:val="26"/>
          <w:szCs w:val="26"/>
        </w:rPr>
        <w:t xml:space="preserve"> по 1 варианту 4</w:t>
      </w:r>
      <w:r w:rsidR="00740FFD" w:rsidRPr="00513826">
        <w:rPr>
          <w:rFonts w:ascii="Times New Roman" w:hAnsi="Times New Roman" w:cs="Times New Roman"/>
          <w:sz w:val="26"/>
          <w:szCs w:val="26"/>
        </w:rPr>
        <w:t>,</w:t>
      </w:r>
      <w:r w:rsidR="00C81F98" w:rsidRPr="00513826">
        <w:rPr>
          <w:rFonts w:ascii="Times New Roman" w:hAnsi="Times New Roman" w:cs="Times New Roman"/>
          <w:sz w:val="26"/>
          <w:szCs w:val="26"/>
        </w:rPr>
        <w:t>49</w:t>
      </w:r>
      <w:r w:rsidR="00740FFD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="00E54AC3" w:rsidRPr="00513826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740FFD" w:rsidRPr="00513826">
        <w:rPr>
          <w:rFonts w:ascii="Times New Roman" w:hAnsi="Times New Roman" w:cs="Times New Roman"/>
          <w:sz w:val="26"/>
          <w:szCs w:val="26"/>
        </w:rPr>
        <w:t>,</w:t>
      </w:r>
      <w:r w:rsidR="009F3EE1" w:rsidRPr="00513826">
        <w:rPr>
          <w:rFonts w:ascii="Times New Roman" w:hAnsi="Times New Roman" w:cs="Times New Roman"/>
          <w:sz w:val="26"/>
          <w:szCs w:val="26"/>
        </w:rPr>
        <w:t>56</w:t>
      </w:r>
      <w:r w:rsidR="00740FFD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="00E54AC3" w:rsidRPr="0051382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2795A" w:rsidRPr="00513826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ab/>
        <w:t>Дошкольные образовательные учреждения в 20</w:t>
      </w:r>
      <w:r w:rsidR="009F3EE1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посещало – </w:t>
      </w:r>
      <w:r w:rsidR="00B2795A" w:rsidRPr="00513826">
        <w:rPr>
          <w:rFonts w:ascii="Times New Roman" w:hAnsi="Times New Roman" w:cs="Times New Roman"/>
          <w:sz w:val="26"/>
          <w:szCs w:val="26"/>
        </w:rPr>
        <w:t>2</w:t>
      </w:r>
      <w:r w:rsidR="00740FFD" w:rsidRPr="00513826">
        <w:rPr>
          <w:rFonts w:ascii="Times New Roman" w:hAnsi="Times New Roman" w:cs="Times New Roman"/>
          <w:sz w:val="26"/>
          <w:szCs w:val="26"/>
        </w:rPr>
        <w:t>,</w:t>
      </w:r>
      <w:r w:rsidR="009F3EE1" w:rsidRPr="00513826">
        <w:rPr>
          <w:rFonts w:ascii="Times New Roman" w:hAnsi="Times New Roman" w:cs="Times New Roman"/>
          <w:sz w:val="26"/>
          <w:szCs w:val="26"/>
        </w:rPr>
        <w:t>1</w:t>
      </w:r>
      <w:r w:rsidR="00C81F98" w:rsidRPr="00513826">
        <w:rPr>
          <w:rFonts w:ascii="Times New Roman" w:hAnsi="Times New Roman" w:cs="Times New Roman"/>
          <w:sz w:val="26"/>
          <w:szCs w:val="26"/>
        </w:rPr>
        <w:t>3</w:t>
      </w:r>
      <w:r w:rsidR="00740FFD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410778" w:rsidRPr="00513826">
        <w:rPr>
          <w:rFonts w:ascii="Times New Roman" w:hAnsi="Times New Roman" w:cs="Times New Roman"/>
          <w:sz w:val="26"/>
          <w:szCs w:val="26"/>
        </w:rPr>
        <w:t>чел</w:t>
      </w:r>
      <w:r w:rsidRPr="005138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1FCA" w:rsidRPr="00513826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ab/>
        <w:t>В 20</w:t>
      </w:r>
      <w:r w:rsidR="00C81F98" w:rsidRPr="00513826">
        <w:rPr>
          <w:rFonts w:ascii="Times New Roman" w:hAnsi="Times New Roman" w:cs="Times New Roman"/>
          <w:sz w:val="26"/>
          <w:szCs w:val="26"/>
        </w:rPr>
        <w:t>2</w:t>
      </w:r>
      <w:r w:rsidR="009F3EE1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по оценке дошкольные учреждения </w:t>
      </w:r>
      <w:r w:rsidR="0021065D" w:rsidRPr="00513826">
        <w:rPr>
          <w:rFonts w:ascii="Times New Roman" w:hAnsi="Times New Roman" w:cs="Times New Roman"/>
          <w:sz w:val="26"/>
          <w:szCs w:val="26"/>
        </w:rPr>
        <w:t>планируют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посещать 2</w:t>
      </w:r>
      <w:r w:rsidR="00871FCA" w:rsidRPr="00513826">
        <w:rPr>
          <w:rFonts w:ascii="Times New Roman" w:hAnsi="Times New Roman" w:cs="Times New Roman"/>
          <w:sz w:val="26"/>
          <w:szCs w:val="26"/>
        </w:rPr>
        <w:t>,</w:t>
      </w:r>
      <w:r w:rsidR="009F3EE1" w:rsidRPr="00513826">
        <w:rPr>
          <w:rFonts w:ascii="Times New Roman" w:hAnsi="Times New Roman" w:cs="Times New Roman"/>
          <w:sz w:val="26"/>
          <w:szCs w:val="26"/>
        </w:rPr>
        <w:t>03</w:t>
      </w:r>
      <w:r w:rsidR="00871FCA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9274B7" w:rsidRPr="00513826">
        <w:rPr>
          <w:rFonts w:ascii="Times New Roman" w:hAnsi="Times New Roman" w:cs="Times New Roman"/>
          <w:sz w:val="26"/>
          <w:szCs w:val="26"/>
        </w:rPr>
        <w:t>2</w:t>
      </w:r>
      <w:r w:rsidR="009F3EE1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C81F98" w:rsidRPr="00513826">
        <w:rPr>
          <w:rFonts w:ascii="Times New Roman" w:hAnsi="Times New Roman" w:cs="Times New Roman"/>
          <w:sz w:val="26"/>
          <w:szCs w:val="26"/>
        </w:rPr>
        <w:t>1,9</w:t>
      </w:r>
      <w:r w:rsidR="00871FCA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="00B2795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человек, по 2 варианту – </w:t>
      </w:r>
      <w:r w:rsidR="00C81F98" w:rsidRPr="00513826">
        <w:rPr>
          <w:rFonts w:ascii="Times New Roman" w:hAnsi="Times New Roman" w:cs="Times New Roman"/>
          <w:sz w:val="26"/>
          <w:szCs w:val="26"/>
        </w:rPr>
        <w:t>1,9</w:t>
      </w:r>
      <w:r w:rsidR="009F3EE1" w:rsidRPr="00513826">
        <w:rPr>
          <w:rFonts w:ascii="Times New Roman" w:hAnsi="Times New Roman" w:cs="Times New Roman"/>
          <w:sz w:val="26"/>
          <w:szCs w:val="26"/>
        </w:rPr>
        <w:t xml:space="preserve">5 </w:t>
      </w:r>
      <w:r w:rsidR="00871FCA" w:rsidRPr="00513826">
        <w:rPr>
          <w:rFonts w:ascii="Times New Roman" w:hAnsi="Times New Roman" w:cs="Times New Roman"/>
          <w:sz w:val="26"/>
          <w:szCs w:val="26"/>
        </w:rPr>
        <w:t>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а к 20</w:t>
      </w:r>
      <w:r w:rsidR="00142E7D" w:rsidRPr="00513826">
        <w:rPr>
          <w:rFonts w:ascii="Times New Roman" w:hAnsi="Times New Roman" w:cs="Times New Roman"/>
          <w:sz w:val="26"/>
          <w:szCs w:val="26"/>
        </w:rPr>
        <w:t>2</w:t>
      </w:r>
      <w:r w:rsidR="009F3EE1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</w:t>
      </w:r>
      <w:r w:rsidR="00763729" w:rsidRPr="00513826">
        <w:rPr>
          <w:rFonts w:ascii="Times New Roman" w:hAnsi="Times New Roman" w:cs="Times New Roman"/>
          <w:sz w:val="26"/>
          <w:szCs w:val="26"/>
        </w:rPr>
        <w:t xml:space="preserve"> прогнозная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посещаемость детей в детских садах по 1 варианту </w:t>
      </w:r>
      <w:r w:rsidR="00C70A49" w:rsidRPr="00513826">
        <w:rPr>
          <w:rFonts w:ascii="Times New Roman" w:hAnsi="Times New Roman" w:cs="Times New Roman"/>
          <w:sz w:val="26"/>
          <w:szCs w:val="26"/>
        </w:rPr>
        <w:t>-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9274B7" w:rsidRPr="00513826">
        <w:rPr>
          <w:rFonts w:ascii="Times New Roman" w:hAnsi="Times New Roman" w:cs="Times New Roman"/>
          <w:sz w:val="26"/>
          <w:szCs w:val="26"/>
        </w:rPr>
        <w:t>1,</w:t>
      </w:r>
      <w:r w:rsidR="009F3EE1" w:rsidRPr="00513826">
        <w:rPr>
          <w:rFonts w:ascii="Times New Roman" w:hAnsi="Times New Roman" w:cs="Times New Roman"/>
          <w:sz w:val="26"/>
          <w:szCs w:val="26"/>
        </w:rPr>
        <w:t>68</w:t>
      </w:r>
      <w:r w:rsidR="00871FCA" w:rsidRPr="0051382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человек, по 2 варианту –</w:t>
      </w:r>
      <w:r w:rsidR="009274B7" w:rsidRPr="00513826">
        <w:rPr>
          <w:rFonts w:ascii="Times New Roman" w:hAnsi="Times New Roman" w:cs="Times New Roman"/>
          <w:sz w:val="26"/>
          <w:szCs w:val="26"/>
        </w:rPr>
        <w:t xml:space="preserve"> 1,</w:t>
      </w:r>
      <w:r w:rsidR="009F3EE1" w:rsidRPr="00513826">
        <w:rPr>
          <w:rFonts w:ascii="Times New Roman" w:hAnsi="Times New Roman" w:cs="Times New Roman"/>
          <w:sz w:val="26"/>
          <w:szCs w:val="26"/>
        </w:rPr>
        <w:t xml:space="preserve">82 </w:t>
      </w:r>
      <w:r w:rsidR="00871FCA" w:rsidRPr="00513826">
        <w:rPr>
          <w:rFonts w:ascii="Times New Roman" w:hAnsi="Times New Roman" w:cs="Times New Roman"/>
          <w:sz w:val="26"/>
          <w:szCs w:val="26"/>
        </w:rPr>
        <w:t>тыс.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6D6CC6" w:rsidRPr="00513826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ab/>
        <w:t>Обеспеченность дошкольными образовательными учреждениями в 20</w:t>
      </w:r>
      <w:r w:rsidR="009F3EE1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0F6301" w:rsidRPr="00513826">
        <w:rPr>
          <w:rFonts w:ascii="Times New Roman" w:hAnsi="Times New Roman" w:cs="Times New Roman"/>
          <w:sz w:val="26"/>
          <w:szCs w:val="26"/>
        </w:rPr>
        <w:t>932</w:t>
      </w:r>
      <w:r w:rsidR="002105B2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мест</w:t>
      </w:r>
      <w:r w:rsidR="000F6301" w:rsidRPr="00513826">
        <w:rPr>
          <w:rFonts w:ascii="Times New Roman" w:hAnsi="Times New Roman" w:cs="Times New Roman"/>
          <w:sz w:val="26"/>
          <w:szCs w:val="26"/>
        </w:rPr>
        <w:t>а</w:t>
      </w:r>
      <w:r w:rsidRPr="00513826">
        <w:rPr>
          <w:rFonts w:ascii="Times New Roman" w:hAnsi="Times New Roman" w:cs="Times New Roman"/>
          <w:sz w:val="26"/>
          <w:szCs w:val="26"/>
        </w:rPr>
        <w:t xml:space="preserve"> на</w:t>
      </w:r>
      <w:r w:rsidR="00B2795A" w:rsidRPr="00513826">
        <w:rPr>
          <w:rFonts w:ascii="Times New Roman" w:hAnsi="Times New Roman" w:cs="Times New Roman"/>
          <w:sz w:val="26"/>
          <w:szCs w:val="26"/>
        </w:rPr>
        <w:t xml:space="preserve"> 1000 детей в возрасте 1-6 лет. Оценка </w:t>
      </w:r>
      <w:r w:rsidR="00C70A49" w:rsidRPr="00513826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B2795A" w:rsidRPr="00513826">
        <w:rPr>
          <w:rFonts w:ascii="Times New Roman" w:hAnsi="Times New Roman" w:cs="Times New Roman"/>
          <w:sz w:val="26"/>
          <w:szCs w:val="26"/>
        </w:rPr>
        <w:t>20</w:t>
      </w:r>
      <w:r w:rsidR="00C81F98" w:rsidRPr="00513826">
        <w:rPr>
          <w:rFonts w:ascii="Times New Roman" w:hAnsi="Times New Roman" w:cs="Times New Roman"/>
          <w:sz w:val="26"/>
          <w:szCs w:val="26"/>
        </w:rPr>
        <w:t>2</w:t>
      </w:r>
      <w:r w:rsidR="002105B2" w:rsidRPr="00513826">
        <w:rPr>
          <w:rFonts w:ascii="Times New Roman" w:hAnsi="Times New Roman" w:cs="Times New Roman"/>
          <w:sz w:val="26"/>
          <w:szCs w:val="26"/>
        </w:rPr>
        <w:t>1</w:t>
      </w:r>
      <w:r w:rsidR="00B2795A" w:rsidRPr="00513826">
        <w:rPr>
          <w:rFonts w:ascii="Times New Roman" w:hAnsi="Times New Roman" w:cs="Times New Roman"/>
          <w:sz w:val="26"/>
          <w:szCs w:val="26"/>
        </w:rPr>
        <w:t xml:space="preserve">года </w:t>
      </w:r>
      <w:r w:rsidR="00C70A49" w:rsidRPr="00513826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="002105B2" w:rsidRPr="00513826">
        <w:rPr>
          <w:rFonts w:ascii="Times New Roman" w:hAnsi="Times New Roman" w:cs="Times New Roman"/>
          <w:sz w:val="26"/>
          <w:szCs w:val="26"/>
        </w:rPr>
        <w:t>942 места</w:t>
      </w:r>
      <w:r w:rsidR="00B2795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E86012" w:rsidRPr="00513826">
        <w:rPr>
          <w:rFonts w:ascii="Times New Roman" w:hAnsi="Times New Roman" w:cs="Times New Roman"/>
          <w:sz w:val="26"/>
          <w:szCs w:val="26"/>
        </w:rPr>
        <w:t>В последующие годы прогнозируется изменение показателя за счет численности детей в возрасте 1 - 6 лет</w:t>
      </w:r>
      <w:r w:rsidR="002105B2" w:rsidRPr="00513826">
        <w:rPr>
          <w:rFonts w:ascii="Times New Roman" w:hAnsi="Times New Roman" w:cs="Times New Roman"/>
          <w:sz w:val="26"/>
          <w:szCs w:val="26"/>
        </w:rPr>
        <w:t>,</w:t>
      </w:r>
      <w:r w:rsidR="00E86012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C70A49" w:rsidRPr="00513826">
        <w:rPr>
          <w:rFonts w:ascii="Times New Roman" w:hAnsi="Times New Roman" w:cs="Times New Roman"/>
          <w:sz w:val="26"/>
          <w:szCs w:val="26"/>
        </w:rPr>
        <w:t>который</w:t>
      </w:r>
      <w:r w:rsidR="00E86012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C70A49" w:rsidRPr="00513826">
        <w:rPr>
          <w:rFonts w:ascii="Times New Roman" w:hAnsi="Times New Roman" w:cs="Times New Roman"/>
          <w:sz w:val="26"/>
          <w:szCs w:val="26"/>
        </w:rPr>
        <w:t>достигнет</w:t>
      </w:r>
      <w:r w:rsidR="00E86012" w:rsidRPr="00513826">
        <w:rPr>
          <w:rFonts w:ascii="Times New Roman" w:hAnsi="Times New Roman" w:cs="Times New Roman"/>
          <w:sz w:val="26"/>
          <w:szCs w:val="26"/>
        </w:rPr>
        <w:t xml:space="preserve"> в </w:t>
      </w:r>
      <w:r w:rsidRPr="00513826">
        <w:rPr>
          <w:rFonts w:ascii="Times New Roman" w:hAnsi="Times New Roman" w:cs="Times New Roman"/>
          <w:sz w:val="26"/>
          <w:szCs w:val="26"/>
        </w:rPr>
        <w:t>20</w:t>
      </w:r>
      <w:r w:rsidR="002105B2" w:rsidRPr="00513826">
        <w:rPr>
          <w:rFonts w:ascii="Times New Roman" w:hAnsi="Times New Roman" w:cs="Times New Roman"/>
          <w:sz w:val="26"/>
          <w:szCs w:val="26"/>
        </w:rPr>
        <w:t>23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</w:t>
      </w:r>
      <w:r w:rsidR="00E86012" w:rsidRPr="00513826">
        <w:rPr>
          <w:rFonts w:ascii="Times New Roman" w:hAnsi="Times New Roman" w:cs="Times New Roman"/>
          <w:sz w:val="26"/>
          <w:szCs w:val="26"/>
        </w:rPr>
        <w:t>у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по 1 варианту </w:t>
      </w:r>
      <w:r w:rsidR="002105B2" w:rsidRPr="00513826">
        <w:rPr>
          <w:rFonts w:ascii="Times New Roman" w:hAnsi="Times New Roman" w:cs="Times New Roman"/>
          <w:sz w:val="26"/>
          <w:szCs w:val="26"/>
        </w:rPr>
        <w:t>872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2105B2" w:rsidRPr="00513826">
        <w:rPr>
          <w:rFonts w:ascii="Times New Roman" w:hAnsi="Times New Roman" w:cs="Times New Roman"/>
          <w:sz w:val="26"/>
          <w:szCs w:val="26"/>
        </w:rPr>
        <w:t>а</w:t>
      </w:r>
      <w:r w:rsidRPr="00513826">
        <w:rPr>
          <w:rFonts w:ascii="Times New Roman" w:hAnsi="Times New Roman" w:cs="Times New Roman"/>
          <w:sz w:val="26"/>
          <w:szCs w:val="26"/>
        </w:rPr>
        <w:t xml:space="preserve">, по 2 варианту – </w:t>
      </w:r>
      <w:r w:rsidR="002105B2" w:rsidRPr="00513826">
        <w:rPr>
          <w:rFonts w:ascii="Times New Roman" w:hAnsi="Times New Roman" w:cs="Times New Roman"/>
          <w:sz w:val="26"/>
          <w:szCs w:val="26"/>
        </w:rPr>
        <w:t>958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мест. В 20</w:t>
      </w:r>
      <w:r w:rsidR="00EB4119" w:rsidRPr="00513826">
        <w:rPr>
          <w:rFonts w:ascii="Times New Roman" w:hAnsi="Times New Roman" w:cs="Times New Roman"/>
          <w:sz w:val="26"/>
          <w:szCs w:val="26"/>
        </w:rPr>
        <w:t>2</w:t>
      </w:r>
      <w:r w:rsidR="002105B2" w:rsidRPr="00513826">
        <w:rPr>
          <w:rFonts w:ascii="Times New Roman" w:hAnsi="Times New Roman" w:cs="Times New Roman"/>
          <w:sz w:val="26"/>
          <w:szCs w:val="26"/>
        </w:rPr>
        <w:t>3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показатель в 1 варианте </w:t>
      </w:r>
      <w:r w:rsidR="00C70A49" w:rsidRPr="00513826">
        <w:rPr>
          <w:rFonts w:ascii="Times New Roman" w:hAnsi="Times New Roman" w:cs="Times New Roman"/>
          <w:sz w:val="26"/>
          <w:szCs w:val="26"/>
        </w:rPr>
        <w:t>ожидается в количестве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6D6CC6" w:rsidRPr="00513826">
        <w:rPr>
          <w:rFonts w:ascii="Times New Roman" w:hAnsi="Times New Roman" w:cs="Times New Roman"/>
          <w:sz w:val="26"/>
          <w:szCs w:val="26"/>
        </w:rPr>
        <w:t>8</w:t>
      </w:r>
      <w:r w:rsidR="002105B2" w:rsidRPr="00513826">
        <w:rPr>
          <w:rFonts w:ascii="Times New Roman" w:hAnsi="Times New Roman" w:cs="Times New Roman"/>
          <w:sz w:val="26"/>
          <w:szCs w:val="26"/>
        </w:rPr>
        <w:t>94</w:t>
      </w:r>
      <w:r w:rsidR="00764E86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871FCA" w:rsidRPr="00513826">
        <w:rPr>
          <w:rFonts w:ascii="Times New Roman" w:hAnsi="Times New Roman" w:cs="Times New Roman"/>
          <w:sz w:val="26"/>
          <w:szCs w:val="26"/>
        </w:rPr>
        <w:t>мест</w:t>
      </w:r>
      <w:r w:rsidR="002105B2" w:rsidRPr="00513826">
        <w:rPr>
          <w:rFonts w:ascii="Times New Roman" w:hAnsi="Times New Roman" w:cs="Times New Roman"/>
          <w:sz w:val="26"/>
          <w:szCs w:val="26"/>
        </w:rPr>
        <w:t>а</w:t>
      </w:r>
      <w:r w:rsidRPr="00513826">
        <w:rPr>
          <w:rFonts w:ascii="Times New Roman" w:hAnsi="Times New Roman" w:cs="Times New Roman"/>
          <w:sz w:val="26"/>
          <w:szCs w:val="26"/>
        </w:rPr>
        <w:t xml:space="preserve">, во втором – </w:t>
      </w:r>
      <w:r w:rsidR="002105B2" w:rsidRPr="00513826">
        <w:rPr>
          <w:rFonts w:ascii="Times New Roman" w:hAnsi="Times New Roman" w:cs="Times New Roman"/>
          <w:sz w:val="26"/>
          <w:szCs w:val="26"/>
        </w:rPr>
        <w:t>979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6D6CC6" w:rsidRPr="00513826">
        <w:rPr>
          <w:rFonts w:ascii="Times New Roman" w:hAnsi="Times New Roman" w:cs="Times New Roman"/>
          <w:sz w:val="26"/>
          <w:szCs w:val="26"/>
        </w:rPr>
        <w:t>ме</w:t>
      </w:r>
      <w:r w:rsidR="002105B2" w:rsidRPr="00513826">
        <w:rPr>
          <w:rFonts w:ascii="Times New Roman" w:hAnsi="Times New Roman" w:cs="Times New Roman"/>
          <w:sz w:val="26"/>
          <w:szCs w:val="26"/>
        </w:rPr>
        <w:t>ст</w:t>
      </w:r>
      <w:r w:rsidR="006D6CC6" w:rsidRPr="00513826">
        <w:rPr>
          <w:rFonts w:ascii="Times New Roman" w:hAnsi="Times New Roman" w:cs="Times New Roman"/>
          <w:sz w:val="26"/>
          <w:szCs w:val="26"/>
        </w:rPr>
        <w:t>, в 20</w:t>
      </w:r>
      <w:r w:rsidR="002105B2" w:rsidRPr="00513826">
        <w:rPr>
          <w:rFonts w:ascii="Times New Roman" w:hAnsi="Times New Roman" w:cs="Times New Roman"/>
          <w:sz w:val="26"/>
          <w:szCs w:val="26"/>
        </w:rPr>
        <w:t>24</w:t>
      </w:r>
      <w:r w:rsidR="006D6CC6" w:rsidRPr="00513826">
        <w:rPr>
          <w:rFonts w:ascii="Times New Roman" w:hAnsi="Times New Roman" w:cs="Times New Roman"/>
          <w:sz w:val="26"/>
          <w:szCs w:val="26"/>
        </w:rPr>
        <w:t xml:space="preserve"> году в 1 варианте </w:t>
      </w:r>
      <w:r w:rsidR="002105B2" w:rsidRPr="00513826">
        <w:rPr>
          <w:rFonts w:ascii="Times New Roman" w:hAnsi="Times New Roman" w:cs="Times New Roman"/>
          <w:sz w:val="26"/>
          <w:szCs w:val="26"/>
        </w:rPr>
        <w:t>–</w:t>
      </w:r>
      <w:r w:rsidR="00C70A49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2105B2" w:rsidRPr="00513826">
        <w:rPr>
          <w:rFonts w:ascii="Times New Roman" w:hAnsi="Times New Roman" w:cs="Times New Roman"/>
          <w:sz w:val="26"/>
          <w:szCs w:val="26"/>
        </w:rPr>
        <w:t xml:space="preserve">903 </w:t>
      </w:r>
      <w:r w:rsidR="006D6CC6" w:rsidRPr="00513826">
        <w:rPr>
          <w:rFonts w:ascii="Times New Roman" w:hAnsi="Times New Roman" w:cs="Times New Roman"/>
          <w:sz w:val="26"/>
          <w:szCs w:val="26"/>
        </w:rPr>
        <w:t>мест</w:t>
      </w:r>
      <w:r w:rsidR="002105B2" w:rsidRPr="00513826">
        <w:rPr>
          <w:rFonts w:ascii="Times New Roman" w:hAnsi="Times New Roman" w:cs="Times New Roman"/>
          <w:sz w:val="26"/>
          <w:szCs w:val="26"/>
        </w:rPr>
        <w:t>а</w:t>
      </w:r>
      <w:r w:rsidR="006D6CC6" w:rsidRPr="00513826">
        <w:rPr>
          <w:rFonts w:ascii="Times New Roman" w:hAnsi="Times New Roman" w:cs="Times New Roman"/>
          <w:sz w:val="26"/>
          <w:szCs w:val="26"/>
        </w:rPr>
        <w:t>, во втором – 9</w:t>
      </w:r>
      <w:r w:rsidR="002105B2" w:rsidRPr="00513826">
        <w:rPr>
          <w:rFonts w:ascii="Times New Roman" w:hAnsi="Times New Roman" w:cs="Times New Roman"/>
          <w:sz w:val="26"/>
          <w:szCs w:val="26"/>
        </w:rPr>
        <w:t>88</w:t>
      </w:r>
      <w:r w:rsidR="006D6CC6" w:rsidRPr="00513826">
        <w:rPr>
          <w:rFonts w:ascii="Times New Roman" w:hAnsi="Times New Roman" w:cs="Times New Roman"/>
          <w:sz w:val="26"/>
          <w:szCs w:val="26"/>
        </w:rPr>
        <w:t xml:space="preserve"> мест.</w:t>
      </w:r>
    </w:p>
    <w:p w:rsidR="00187400" w:rsidRPr="00513826" w:rsidRDefault="00CE3474" w:rsidP="000F630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ab/>
        <w:t>Обучением рабочим профессиям в Дальнегорском городском округе занимается краевое государственное автономное профессиональное образовательное учреждение «Дальнегорский индустриально-технологический колледж». Численность учащихся среднего профессионального образования в 20</w:t>
      </w:r>
      <w:r w:rsidR="000F6301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0F6301" w:rsidRPr="00513826">
        <w:rPr>
          <w:rFonts w:ascii="Times New Roman" w:hAnsi="Times New Roman" w:cs="Times New Roman"/>
          <w:sz w:val="26"/>
          <w:szCs w:val="26"/>
        </w:rPr>
        <w:t>820</w:t>
      </w:r>
      <w:r w:rsidR="008B18B6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человек, в</w:t>
      </w:r>
      <w:r w:rsidR="00B2795A" w:rsidRPr="00513826">
        <w:rPr>
          <w:rFonts w:ascii="Times New Roman" w:hAnsi="Times New Roman" w:cs="Times New Roman"/>
          <w:sz w:val="26"/>
          <w:szCs w:val="26"/>
        </w:rPr>
        <w:t xml:space="preserve"> оценке 20</w:t>
      </w:r>
      <w:r w:rsidR="006D6CC6" w:rsidRPr="00513826">
        <w:rPr>
          <w:rFonts w:ascii="Times New Roman" w:hAnsi="Times New Roman" w:cs="Times New Roman"/>
          <w:sz w:val="26"/>
          <w:szCs w:val="26"/>
        </w:rPr>
        <w:t>2</w:t>
      </w:r>
      <w:r w:rsidR="000F6301" w:rsidRPr="00513826">
        <w:rPr>
          <w:rFonts w:ascii="Times New Roman" w:hAnsi="Times New Roman" w:cs="Times New Roman"/>
          <w:sz w:val="26"/>
          <w:szCs w:val="26"/>
        </w:rPr>
        <w:t>1</w:t>
      </w:r>
      <w:r w:rsidR="00B2795A" w:rsidRPr="0051382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513826">
        <w:rPr>
          <w:rFonts w:ascii="Times New Roman" w:hAnsi="Times New Roman" w:cs="Times New Roman"/>
          <w:sz w:val="26"/>
          <w:szCs w:val="26"/>
        </w:rPr>
        <w:t xml:space="preserve">– </w:t>
      </w:r>
      <w:r w:rsidR="000F6301" w:rsidRPr="00513826">
        <w:rPr>
          <w:rFonts w:ascii="Times New Roman" w:hAnsi="Times New Roman" w:cs="Times New Roman"/>
          <w:sz w:val="26"/>
          <w:szCs w:val="26"/>
        </w:rPr>
        <w:t>970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170E9B" w:rsidRPr="00513826">
        <w:rPr>
          <w:rFonts w:ascii="Times New Roman" w:hAnsi="Times New Roman" w:cs="Times New Roman"/>
          <w:sz w:val="26"/>
          <w:szCs w:val="26"/>
        </w:rPr>
        <w:t>В 20</w:t>
      </w:r>
      <w:r w:rsidR="00640422" w:rsidRPr="00513826">
        <w:rPr>
          <w:rFonts w:ascii="Times New Roman" w:hAnsi="Times New Roman" w:cs="Times New Roman"/>
          <w:sz w:val="26"/>
          <w:szCs w:val="26"/>
        </w:rPr>
        <w:t>2</w:t>
      </w:r>
      <w:r w:rsidR="000F6301" w:rsidRPr="00513826">
        <w:rPr>
          <w:rFonts w:ascii="Times New Roman" w:hAnsi="Times New Roman" w:cs="Times New Roman"/>
          <w:sz w:val="26"/>
          <w:szCs w:val="26"/>
        </w:rPr>
        <w:t>2</w:t>
      </w:r>
      <w:r w:rsidR="00170E9B" w:rsidRPr="00513826">
        <w:rPr>
          <w:rFonts w:ascii="Times New Roman" w:hAnsi="Times New Roman" w:cs="Times New Roman"/>
          <w:sz w:val="26"/>
          <w:szCs w:val="26"/>
        </w:rPr>
        <w:t xml:space="preserve"> году прогнозируется численность учащихся </w:t>
      </w:r>
      <w:r w:rsidR="000F6301" w:rsidRPr="00513826">
        <w:rPr>
          <w:rFonts w:ascii="Times New Roman" w:hAnsi="Times New Roman" w:cs="Times New Roman"/>
          <w:sz w:val="26"/>
          <w:szCs w:val="26"/>
        </w:rPr>
        <w:t>990</w:t>
      </w:r>
      <w:r w:rsidR="00170E9B" w:rsidRPr="00513826">
        <w:rPr>
          <w:rFonts w:ascii="Times New Roman" w:hAnsi="Times New Roman" w:cs="Times New Roman"/>
          <w:sz w:val="26"/>
          <w:szCs w:val="26"/>
        </w:rPr>
        <w:t xml:space="preserve"> человек по 1 варианту, по 2 варианту – </w:t>
      </w:r>
      <w:r w:rsidR="000F6301" w:rsidRPr="00513826">
        <w:rPr>
          <w:rFonts w:ascii="Times New Roman" w:hAnsi="Times New Roman" w:cs="Times New Roman"/>
          <w:sz w:val="26"/>
          <w:szCs w:val="26"/>
        </w:rPr>
        <w:t>1010</w:t>
      </w:r>
      <w:r w:rsidR="00170E9B" w:rsidRPr="00513826">
        <w:rPr>
          <w:rFonts w:ascii="Times New Roman" w:hAnsi="Times New Roman" w:cs="Times New Roman"/>
          <w:sz w:val="26"/>
          <w:szCs w:val="26"/>
        </w:rPr>
        <w:t xml:space="preserve"> человек. К 202</w:t>
      </w:r>
      <w:r w:rsidR="000F6301" w:rsidRPr="00513826">
        <w:rPr>
          <w:rFonts w:ascii="Times New Roman" w:hAnsi="Times New Roman" w:cs="Times New Roman"/>
          <w:sz w:val="26"/>
          <w:szCs w:val="26"/>
        </w:rPr>
        <w:t>4</w:t>
      </w:r>
      <w:r w:rsidR="00170E9B" w:rsidRPr="00513826">
        <w:rPr>
          <w:rFonts w:ascii="Times New Roman" w:hAnsi="Times New Roman" w:cs="Times New Roman"/>
          <w:sz w:val="26"/>
          <w:szCs w:val="26"/>
        </w:rPr>
        <w:t xml:space="preserve"> году численность студентов ожидается по 1 варианту – </w:t>
      </w:r>
      <w:r w:rsidR="000F6301" w:rsidRPr="00513826">
        <w:rPr>
          <w:rFonts w:ascii="Times New Roman" w:hAnsi="Times New Roman" w:cs="Times New Roman"/>
          <w:sz w:val="26"/>
          <w:szCs w:val="26"/>
        </w:rPr>
        <w:t>990</w:t>
      </w:r>
      <w:r w:rsidR="006D6CC6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170E9B" w:rsidRPr="00513826">
        <w:rPr>
          <w:rFonts w:ascii="Times New Roman" w:hAnsi="Times New Roman" w:cs="Times New Roman"/>
          <w:sz w:val="26"/>
          <w:szCs w:val="26"/>
        </w:rPr>
        <w:t xml:space="preserve">учащихся, по 2 варианту - </w:t>
      </w:r>
      <w:r w:rsidR="000F6301" w:rsidRPr="00513826">
        <w:rPr>
          <w:rFonts w:ascii="Times New Roman" w:hAnsi="Times New Roman" w:cs="Times New Roman"/>
          <w:sz w:val="26"/>
          <w:szCs w:val="26"/>
        </w:rPr>
        <w:t>1050</w:t>
      </w:r>
      <w:r w:rsidR="00170E9B" w:rsidRPr="00513826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CE3474" w:rsidRPr="00513826" w:rsidRDefault="00CE3474" w:rsidP="00B260E4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Здравоохранение</w:t>
      </w:r>
      <w:r w:rsidRPr="00513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в городском округе представлено краевым государственным бюджетным учреждением «Дальнегорская центральная городская больница» (</w:t>
      </w:r>
      <w:r w:rsidR="00753B32" w:rsidRPr="00513826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513826">
        <w:rPr>
          <w:rFonts w:ascii="Times New Roman" w:hAnsi="Times New Roman" w:cs="Times New Roman"/>
          <w:sz w:val="26"/>
          <w:szCs w:val="26"/>
        </w:rPr>
        <w:t>КГБУЗ «ДЦГБ»)</w:t>
      </w:r>
      <w:r w:rsidR="00753B32" w:rsidRPr="00513826">
        <w:rPr>
          <w:rFonts w:ascii="Times New Roman" w:hAnsi="Times New Roman" w:cs="Times New Roman"/>
          <w:sz w:val="26"/>
          <w:szCs w:val="26"/>
        </w:rPr>
        <w:t xml:space="preserve"> и государственным бюджетным учреждением здравоохранения Приморского края «Психиатрическая больница № 5» (далее ГБУЗ ПК «ПБ №5»)</w:t>
      </w:r>
      <w:r w:rsidR="00C3576D" w:rsidRPr="00513826">
        <w:rPr>
          <w:rFonts w:ascii="Times New Roman" w:hAnsi="Times New Roman" w:cs="Times New Roman"/>
          <w:sz w:val="26"/>
          <w:szCs w:val="26"/>
        </w:rPr>
        <w:t>.</w:t>
      </w:r>
      <w:r w:rsidR="00753B32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3CA" w:rsidRPr="00513826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В своём составе КГБУЗ «ДЦГБ» имеет стационарное и поликлинические звенья, скорую медицинскую помощь. Амбулаторно</w:t>
      </w:r>
      <w:r w:rsidR="00F971D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—</w:t>
      </w:r>
      <w:r w:rsidR="00F971D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поликлиническая помощь с общим числом </w:t>
      </w:r>
      <w:r w:rsidR="000F6301" w:rsidRPr="00513826">
        <w:rPr>
          <w:rFonts w:ascii="Times New Roman" w:hAnsi="Times New Roman" w:cs="Times New Roman"/>
          <w:sz w:val="26"/>
          <w:szCs w:val="26"/>
        </w:rPr>
        <w:t>867</w:t>
      </w:r>
      <w:r w:rsidR="006D6CC6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посещений</w:t>
      </w:r>
      <w:r w:rsidR="00CB78AB" w:rsidRPr="00513826">
        <w:rPr>
          <w:rFonts w:ascii="Times New Roman" w:hAnsi="Times New Roman" w:cs="Times New Roman"/>
          <w:sz w:val="26"/>
          <w:szCs w:val="26"/>
        </w:rPr>
        <w:t xml:space="preserve"> в </w:t>
      </w:r>
      <w:r w:rsidR="008767B6" w:rsidRPr="00513826">
        <w:rPr>
          <w:rFonts w:ascii="Times New Roman" w:hAnsi="Times New Roman" w:cs="Times New Roman"/>
          <w:sz w:val="26"/>
          <w:szCs w:val="26"/>
        </w:rPr>
        <w:t xml:space="preserve">смену </w:t>
      </w:r>
      <w:r w:rsidRPr="00513826">
        <w:rPr>
          <w:rFonts w:ascii="Times New Roman" w:hAnsi="Times New Roman" w:cs="Times New Roman"/>
          <w:sz w:val="26"/>
          <w:szCs w:val="26"/>
        </w:rPr>
        <w:t>оказывается сетью поликлиник и 4-мя врачебными амбулаториями: с. Каменка, с. Рудная Пристань, с. Краснореченский, с. Сержантово.</w:t>
      </w:r>
    </w:p>
    <w:p w:rsidR="00CE3474" w:rsidRPr="00513826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>Мощность амбулаторно-поликлиническ</w:t>
      </w:r>
      <w:r w:rsidR="00262CFB" w:rsidRPr="00513826">
        <w:rPr>
          <w:rFonts w:ascii="Times New Roman" w:hAnsi="Times New Roman" w:cs="Times New Roman"/>
          <w:sz w:val="26"/>
          <w:szCs w:val="26"/>
        </w:rPr>
        <w:t>их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DF5ED0" w:rsidRPr="00513826">
        <w:rPr>
          <w:rFonts w:ascii="Times New Roman" w:hAnsi="Times New Roman" w:cs="Times New Roman"/>
          <w:sz w:val="26"/>
          <w:szCs w:val="26"/>
        </w:rPr>
        <w:t>учреждений здравоохранения</w:t>
      </w:r>
      <w:r w:rsidR="00262CFB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на 10 000 человек населения составляла в 20</w:t>
      </w:r>
      <w:r w:rsidR="000F6301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F6301" w:rsidRPr="00513826">
        <w:rPr>
          <w:rFonts w:ascii="Times New Roman" w:hAnsi="Times New Roman" w:cs="Times New Roman"/>
          <w:sz w:val="26"/>
          <w:szCs w:val="26"/>
        </w:rPr>
        <w:t>213,01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посещений в смену, в 20</w:t>
      </w:r>
      <w:r w:rsidR="00CA6D05" w:rsidRPr="00513826">
        <w:rPr>
          <w:rFonts w:ascii="Times New Roman" w:hAnsi="Times New Roman" w:cs="Times New Roman"/>
          <w:sz w:val="26"/>
          <w:szCs w:val="26"/>
        </w:rPr>
        <w:t>2</w:t>
      </w:r>
      <w:r w:rsidR="000F6301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CA6D05" w:rsidRPr="00513826">
        <w:rPr>
          <w:rFonts w:ascii="Times New Roman" w:hAnsi="Times New Roman" w:cs="Times New Roman"/>
          <w:sz w:val="26"/>
          <w:szCs w:val="26"/>
        </w:rPr>
        <w:t>–</w:t>
      </w:r>
      <w:r w:rsidR="00CB78AB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0F6301" w:rsidRPr="00513826">
        <w:rPr>
          <w:rFonts w:ascii="Times New Roman" w:hAnsi="Times New Roman" w:cs="Times New Roman"/>
          <w:sz w:val="26"/>
          <w:szCs w:val="26"/>
        </w:rPr>
        <w:t>177,34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CB78AB" w:rsidRPr="00513826">
        <w:rPr>
          <w:rFonts w:ascii="Times New Roman" w:hAnsi="Times New Roman" w:cs="Times New Roman"/>
          <w:sz w:val="26"/>
          <w:szCs w:val="26"/>
        </w:rPr>
        <w:t>й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 смену; в 20</w:t>
      </w:r>
      <w:r w:rsidR="00F14CF3" w:rsidRPr="00513826">
        <w:rPr>
          <w:rFonts w:ascii="Times New Roman" w:hAnsi="Times New Roman" w:cs="Times New Roman"/>
          <w:sz w:val="26"/>
          <w:szCs w:val="26"/>
        </w:rPr>
        <w:t>2</w:t>
      </w:r>
      <w:r w:rsidR="000F6301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0F6301" w:rsidRPr="00513826">
        <w:rPr>
          <w:rFonts w:ascii="Times New Roman" w:hAnsi="Times New Roman" w:cs="Times New Roman"/>
          <w:sz w:val="26"/>
          <w:szCs w:val="26"/>
        </w:rPr>
        <w:t>220,1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2416E9" w:rsidRPr="00513826">
        <w:rPr>
          <w:rFonts w:ascii="Times New Roman" w:hAnsi="Times New Roman" w:cs="Times New Roman"/>
          <w:sz w:val="26"/>
          <w:szCs w:val="26"/>
        </w:rPr>
        <w:t>й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 смену, по 2 варианту – </w:t>
      </w:r>
      <w:r w:rsidR="000F6301" w:rsidRPr="00513826">
        <w:rPr>
          <w:rFonts w:ascii="Times New Roman" w:hAnsi="Times New Roman" w:cs="Times New Roman"/>
          <w:sz w:val="26"/>
          <w:szCs w:val="26"/>
        </w:rPr>
        <w:t>261,11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посещений в смену; к 20</w:t>
      </w:r>
      <w:r w:rsidR="00240271" w:rsidRPr="00513826">
        <w:rPr>
          <w:rFonts w:ascii="Times New Roman" w:hAnsi="Times New Roman" w:cs="Times New Roman"/>
          <w:sz w:val="26"/>
          <w:szCs w:val="26"/>
        </w:rPr>
        <w:t>2</w:t>
      </w:r>
      <w:r w:rsidR="000F6301" w:rsidRPr="00513826">
        <w:rPr>
          <w:rFonts w:ascii="Times New Roman" w:hAnsi="Times New Roman" w:cs="Times New Roman"/>
          <w:sz w:val="26"/>
          <w:szCs w:val="26"/>
        </w:rPr>
        <w:t>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0F6301" w:rsidRPr="00513826">
        <w:rPr>
          <w:rFonts w:ascii="Times New Roman" w:hAnsi="Times New Roman" w:cs="Times New Roman"/>
          <w:sz w:val="26"/>
          <w:szCs w:val="26"/>
        </w:rPr>
        <w:t>228,44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0F6301" w:rsidRPr="00513826">
        <w:rPr>
          <w:rFonts w:ascii="Times New Roman" w:hAnsi="Times New Roman" w:cs="Times New Roman"/>
          <w:sz w:val="26"/>
          <w:szCs w:val="26"/>
        </w:rPr>
        <w:t>266,64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посещений в смену.</w:t>
      </w:r>
    </w:p>
    <w:p w:rsidR="00CE3474" w:rsidRPr="00513826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lastRenderedPageBreak/>
        <w:tab/>
        <w:t>Обеспеченность койками на 10 тысяч населения в 20</w:t>
      </w:r>
      <w:r w:rsidR="000F6301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0F6301" w:rsidRPr="00513826">
        <w:rPr>
          <w:rFonts w:ascii="Times New Roman" w:hAnsi="Times New Roman" w:cs="Times New Roman"/>
          <w:sz w:val="26"/>
          <w:szCs w:val="26"/>
        </w:rPr>
        <w:t>66,0</w:t>
      </w:r>
      <w:r w:rsidR="00CA6D0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2416E9" w:rsidRPr="00513826">
        <w:rPr>
          <w:rFonts w:ascii="Times New Roman" w:hAnsi="Times New Roman" w:cs="Times New Roman"/>
          <w:sz w:val="26"/>
          <w:szCs w:val="26"/>
        </w:rPr>
        <w:t>коек,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 20</w:t>
      </w:r>
      <w:r w:rsidR="00CA6D05" w:rsidRPr="00513826">
        <w:rPr>
          <w:rFonts w:ascii="Times New Roman" w:hAnsi="Times New Roman" w:cs="Times New Roman"/>
          <w:sz w:val="26"/>
          <w:szCs w:val="26"/>
        </w:rPr>
        <w:t>2</w:t>
      </w:r>
      <w:r w:rsidR="000F6301" w:rsidRPr="00513826">
        <w:rPr>
          <w:rFonts w:ascii="Times New Roman" w:hAnsi="Times New Roman" w:cs="Times New Roman"/>
          <w:sz w:val="26"/>
          <w:szCs w:val="26"/>
        </w:rPr>
        <w:t>1</w:t>
      </w:r>
      <w:r w:rsidR="00CA6D0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году ожидается </w:t>
      </w:r>
      <w:r w:rsidR="000F6301" w:rsidRPr="00513826">
        <w:rPr>
          <w:rFonts w:ascii="Times New Roman" w:hAnsi="Times New Roman" w:cs="Times New Roman"/>
          <w:sz w:val="26"/>
          <w:szCs w:val="26"/>
        </w:rPr>
        <w:t>65,77</w:t>
      </w:r>
      <w:r w:rsidR="002416E9" w:rsidRPr="00513826">
        <w:rPr>
          <w:rFonts w:ascii="Times New Roman" w:hAnsi="Times New Roman" w:cs="Times New Roman"/>
          <w:sz w:val="26"/>
          <w:szCs w:val="26"/>
        </w:rPr>
        <w:t xml:space="preserve"> коек,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 20</w:t>
      </w:r>
      <w:r w:rsidR="00FC19AF" w:rsidRPr="00513826">
        <w:rPr>
          <w:rFonts w:ascii="Times New Roman" w:hAnsi="Times New Roman" w:cs="Times New Roman"/>
          <w:sz w:val="26"/>
          <w:szCs w:val="26"/>
        </w:rPr>
        <w:t>2</w:t>
      </w:r>
      <w:r w:rsidR="000F6301" w:rsidRPr="00513826">
        <w:rPr>
          <w:rFonts w:ascii="Times New Roman" w:hAnsi="Times New Roman" w:cs="Times New Roman"/>
          <w:sz w:val="26"/>
          <w:szCs w:val="26"/>
        </w:rPr>
        <w:t>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0F6301" w:rsidRPr="00513826">
        <w:rPr>
          <w:rFonts w:ascii="Times New Roman" w:hAnsi="Times New Roman" w:cs="Times New Roman"/>
          <w:sz w:val="26"/>
          <w:szCs w:val="26"/>
        </w:rPr>
        <w:t>67</w:t>
      </w:r>
      <w:r w:rsidRPr="00513826">
        <w:rPr>
          <w:rFonts w:ascii="Times New Roman" w:hAnsi="Times New Roman" w:cs="Times New Roman"/>
          <w:sz w:val="26"/>
          <w:szCs w:val="26"/>
        </w:rPr>
        <w:t xml:space="preserve"> коек, по 2 варианту – </w:t>
      </w:r>
      <w:r w:rsidR="000F6301" w:rsidRPr="00513826">
        <w:rPr>
          <w:rFonts w:ascii="Times New Roman" w:hAnsi="Times New Roman" w:cs="Times New Roman"/>
          <w:sz w:val="26"/>
          <w:szCs w:val="26"/>
        </w:rPr>
        <w:t xml:space="preserve">70,5 </w:t>
      </w:r>
      <w:r w:rsidRPr="00513826">
        <w:rPr>
          <w:rFonts w:ascii="Times New Roman" w:hAnsi="Times New Roman" w:cs="Times New Roman"/>
          <w:sz w:val="26"/>
          <w:szCs w:val="26"/>
        </w:rPr>
        <w:t>коек, а к 20</w:t>
      </w:r>
      <w:r w:rsidR="00850F9B" w:rsidRPr="00513826">
        <w:rPr>
          <w:rFonts w:ascii="Times New Roman" w:hAnsi="Times New Roman" w:cs="Times New Roman"/>
          <w:sz w:val="26"/>
          <w:szCs w:val="26"/>
        </w:rPr>
        <w:t>2</w:t>
      </w:r>
      <w:r w:rsidR="000F6301" w:rsidRPr="00513826">
        <w:rPr>
          <w:rFonts w:ascii="Times New Roman" w:hAnsi="Times New Roman" w:cs="Times New Roman"/>
          <w:sz w:val="26"/>
          <w:szCs w:val="26"/>
        </w:rPr>
        <w:t>4</w:t>
      </w:r>
      <w:r w:rsidR="003D53C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 xml:space="preserve">году по 1 варианту </w:t>
      </w:r>
      <w:r w:rsidR="000F6301" w:rsidRPr="00513826">
        <w:rPr>
          <w:rFonts w:ascii="Times New Roman" w:hAnsi="Times New Roman" w:cs="Times New Roman"/>
          <w:sz w:val="26"/>
          <w:szCs w:val="26"/>
        </w:rPr>
        <w:t>69,5</w:t>
      </w:r>
      <w:r w:rsidRPr="00513826">
        <w:rPr>
          <w:rFonts w:ascii="Times New Roman" w:hAnsi="Times New Roman" w:cs="Times New Roman"/>
          <w:sz w:val="26"/>
          <w:szCs w:val="26"/>
        </w:rPr>
        <w:t xml:space="preserve"> коек и по 2 варианту – </w:t>
      </w:r>
      <w:r w:rsidR="000F6301" w:rsidRPr="00513826">
        <w:rPr>
          <w:rFonts w:ascii="Times New Roman" w:hAnsi="Times New Roman" w:cs="Times New Roman"/>
          <w:sz w:val="26"/>
          <w:szCs w:val="26"/>
        </w:rPr>
        <w:t>72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ко</w:t>
      </w:r>
      <w:r w:rsidR="000F6301" w:rsidRPr="00513826">
        <w:rPr>
          <w:rFonts w:ascii="Times New Roman" w:hAnsi="Times New Roman" w:cs="Times New Roman"/>
          <w:sz w:val="26"/>
          <w:szCs w:val="26"/>
        </w:rPr>
        <w:t>йки</w:t>
      </w:r>
      <w:r w:rsidRPr="00513826">
        <w:rPr>
          <w:rFonts w:ascii="Times New Roman" w:hAnsi="Times New Roman" w:cs="Times New Roman"/>
          <w:sz w:val="26"/>
          <w:szCs w:val="26"/>
        </w:rPr>
        <w:t>.</w:t>
      </w:r>
    </w:p>
    <w:p w:rsidR="00CE3474" w:rsidRPr="00513826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ab/>
        <w:t xml:space="preserve">В Дальнегорском городском округе в </w:t>
      </w:r>
      <w:r w:rsidR="003D53CA" w:rsidRPr="00513826">
        <w:rPr>
          <w:rFonts w:ascii="Times New Roman" w:hAnsi="Times New Roman" w:cs="Times New Roman"/>
          <w:sz w:val="26"/>
          <w:szCs w:val="26"/>
        </w:rPr>
        <w:t>20</w:t>
      </w:r>
      <w:r w:rsidR="000F6301" w:rsidRPr="00513826">
        <w:rPr>
          <w:rFonts w:ascii="Times New Roman" w:hAnsi="Times New Roman" w:cs="Times New Roman"/>
          <w:sz w:val="26"/>
          <w:szCs w:val="26"/>
        </w:rPr>
        <w:t>20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</w:t>
      </w:r>
      <w:r w:rsidR="003D53CA" w:rsidRPr="00513826">
        <w:rPr>
          <w:rFonts w:ascii="Times New Roman" w:hAnsi="Times New Roman" w:cs="Times New Roman"/>
          <w:sz w:val="26"/>
          <w:szCs w:val="26"/>
        </w:rPr>
        <w:t>у</w:t>
      </w:r>
      <w:r w:rsidRPr="00513826">
        <w:rPr>
          <w:rFonts w:ascii="Times New Roman" w:hAnsi="Times New Roman" w:cs="Times New Roman"/>
          <w:sz w:val="26"/>
          <w:szCs w:val="26"/>
        </w:rPr>
        <w:t xml:space="preserve"> работало </w:t>
      </w:r>
      <w:r w:rsidR="000F6301" w:rsidRPr="00513826">
        <w:rPr>
          <w:rFonts w:ascii="Times New Roman" w:hAnsi="Times New Roman" w:cs="Times New Roman"/>
          <w:sz w:val="26"/>
          <w:szCs w:val="26"/>
        </w:rPr>
        <w:t>89</w:t>
      </w:r>
      <w:r w:rsidR="003D53CA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Pr="00513826">
        <w:rPr>
          <w:rFonts w:ascii="Times New Roman" w:hAnsi="Times New Roman" w:cs="Times New Roman"/>
          <w:sz w:val="26"/>
          <w:szCs w:val="26"/>
        </w:rPr>
        <w:t>врач</w:t>
      </w:r>
      <w:r w:rsidR="000F6301" w:rsidRPr="00513826">
        <w:rPr>
          <w:rFonts w:ascii="Times New Roman" w:hAnsi="Times New Roman" w:cs="Times New Roman"/>
          <w:sz w:val="26"/>
          <w:szCs w:val="26"/>
        </w:rPr>
        <w:t>ей</w:t>
      </w:r>
      <w:r w:rsidRPr="00513826">
        <w:rPr>
          <w:rFonts w:ascii="Times New Roman" w:hAnsi="Times New Roman" w:cs="Times New Roman"/>
          <w:sz w:val="26"/>
          <w:szCs w:val="26"/>
        </w:rPr>
        <w:t xml:space="preserve"> и </w:t>
      </w:r>
      <w:r w:rsidR="000F6301" w:rsidRPr="00513826">
        <w:rPr>
          <w:rFonts w:ascii="Times New Roman" w:hAnsi="Times New Roman" w:cs="Times New Roman"/>
          <w:sz w:val="26"/>
          <w:szCs w:val="26"/>
        </w:rPr>
        <w:t>307</w:t>
      </w:r>
      <w:r w:rsidRPr="00513826">
        <w:rPr>
          <w:rFonts w:ascii="Times New Roman" w:hAnsi="Times New Roman" w:cs="Times New Roman"/>
          <w:sz w:val="26"/>
          <w:szCs w:val="26"/>
        </w:rPr>
        <w:t xml:space="preserve"> средни</w:t>
      </w:r>
      <w:r w:rsidR="000F6301" w:rsidRPr="00513826">
        <w:rPr>
          <w:rFonts w:ascii="Times New Roman" w:hAnsi="Times New Roman" w:cs="Times New Roman"/>
          <w:sz w:val="26"/>
          <w:szCs w:val="26"/>
        </w:rPr>
        <w:t>х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0F6301" w:rsidRPr="00513826">
        <w:rPr>
          <w:rFonts w:ascii="Times New Roman" w:hAnsi="Times New Roman" w:cs="Times New Roman"/>
          <w:sz w:val="26"/>
          <w:szCs w:val="26"/>
        </w:rPr>
        <w:t>х</w:t>
      </w:r>
      <w:r w:rsidRPr="00513826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0F6301" w:rsidRPr="00513826">
        <w:rPr>
          <w:rFonts w:ascii="Times New Roman" w:hAnsi="Times New Roman" w:cs="Times New Roman"/>
          <w:sz w:val="26"/>
          <w:szCs w:val="26"/>
        </w:rPr>
        <w:t>ов</w:t>
      </w:r>
      <w:r w:rsidRPr="00513826">
        <w:rPr>
          <w:rFonts w:ascii="Times New Roman" w:hAnsi="Times New Roman" w:cs="Times New Roman"/>
          <w:sz w:val="26"/>
          <w:szCs w:val="26"/>
        </w:rPr>
        <w:t>, в 20</w:t>
      </w:r>
      <w:r w:rsidR="00C522C7" w:rsidRPr="00513826">
        <w:rPr>
          <w:rFonts w:ascii="Times New Roman" w:hAnsi="Times New Roman" w:cs="Times New Roman"/>
          <w:sz w:val="26"/>
          <w:szCs w:val="26"/>
        </w:rPr>
        <w:t>2</w:t>
      </w:r>
      <w:r w:rsidR="000F6301" w:rsidRPr="00513826">
        <w:rPr>
          <w:rFonts w:ascii="Times New Roman" w:hAnsi="Times New Roman" w:cs="Times New Roman"/>
          <w:sz w:val="26"/>
          <w:szCs w:val="26"/>
        </w:rPr>
        <w:t>1</w:t>
      </w:r>
      <w:r w:rsidRPr="00513826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B55AC7" w:rsidRPr="00513826">
        <w:rPr>
          <w:rFonts w:ascii="Times New Roman" w:hAnsi="Times New Roman" w:cs="Times New Roman"/>
          <w:sz w:val="26"/>
          <w:szCs w:val="26"/>
        </w:rPr>
        <w:t>9</w:t>
      </w:r>
      <w:r w:rsidR="000F6301" w:rsidRPr="00513826">
        <w:rPr>
          <w:rFonts w:ascii="Times New Roman" w:hAnsi="Times New Roman" w:cs="Times New Roman"/>
          <w:sz w:val="26"/>
          <w:szCs w:val="26"/>
        </w:rPr>
        <w:t>0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врач</w:t>
      </w:r>
      <w:r w:rsidR="00B55AC7" w:rsidRPr="00513826">
        <w:rPr>
          <w:rFonts w:ascii="Times New Roman" w:hAnsi="Times New Roman" w:cs="Times New Roman"/>
          <w:sz w:val="26"/>
          <w:szCs w:val="26"/>
        </w:rPr>
        <w:t>ей</w:t>
      </w:r>
      <w:r w:rsidRPr="00513826">
        <w:rPr>
          <w:rFonts w:ascii="Times New Roman" w:hAnsi="Times New Roman" w:cs="Times New Roman"/>
          <w:sz w:val="26"/>
          <w:szCs w:val="26"/>
        </w:rPr>
        <w:t xml:space="preserve"> и 3</w:t>
      </w:r>
      <w:r w:rsidR="004B180C" w:rsidRPr="00513826">
        <w:rPr>
          <w:rFonts w:ascii="Times New Roman" w:hAnsi="Times New Roman" w:cs="Times New Roman"/>
          <w:sz w:val="26"/>
          <w:szCs w:val="26"/>
        </w:rPr>
        <w:t>05</w:t>
      </w:r>
      <w:r w:rsidRPr="00513826">
        <w:rPr>
          <w:rFonts w:ascii="Times New Roman" w:hAnsi="Times New Roman" w:cs="Times New Roman"/>
          <w:sz w:val="26"/>
          <w:szCs w:val="26"/>
        </w:rPr>
        <w:t xml:space="preserve"> средни</w:t>
      </w:r>
      <w:r w:rsidR="00C522C7" w:rsidRPr="00513826">
        <w:rPr>
          <w:rFonts w:ascii="Times New Roman" w:hAnsi="Times New Roman" w:cs="Times New Roman"/>
          <w:sz w:val="26"/>
          <w:szCs w:val="26"/>
        </w:rPr>
        <w:t>х</w:t>
      </w:r>
      <w:r w:rsidRPr="00513826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C522C7" w:rsidRPr="00513826">
        <w:rPr>
          <w:rFonts w:ascii="Times New Roman" w:hAnsi="Times New Roman" w:cs="Times New Roman"/>
          <w:sz w:val="26"/>
          <w:szCs w:val="26"/>
        </w:rPr>
        <w:t>х</w:t>
      </w:r>
      <w:r w:rsidRPr="00513826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C522C7" w:rsidRPr="00513826">
        <w:rPr>
          <w:rFonts w:ascii="Times New Roman" w:hAnsi="Times New Roman" w:cs="Times New Roman"/>
          <w:sz w:val="26"/>
          <w:szCs w:val="26"/>
        </w:rPr>
        <w:t>ов</w:t>
      </w:r>
      <w:r w:rsidRPr="00513826">
        <w:rPr>
          <w:rFonts w:ascii="Times New Roman" w:hAnsi="Times New Roman" w:cs="Times New Roman"/>
          <w:sz w:val="26"/>
          <w:szCs w:val="26"/>
        </w:rPr>
        <w:t xml:space="preserve">, в </w:t>
      </w:r>
      <w:r w:rsidR="003F5F79" w:rsidRPr="00513826">
        <w:rPr>
          <w:rFonts w:ascii="Times New Roman" w:hAnsi="Times New Roman" w:cs="Times New Roman"/>
          <w:sz w:val="26"/>
          <w:szCs w:val="26"/>
        </w:rPr>
        <w:t>20</w:t>
      </w:r>
      <w:r w:rsidR="00B55AC7" w:rsidRPr="00513826">
        <w:rPr>
          <w:rFonts w:ascii="Times New Roman" w:hAnsi="Times New Roman" w:cs="Times New Roman"/>
          <w:sz w:val="26"/>
          <w:szCs w:val="26"/>
        </w:rPr>
        <w:t>2</w:t>
      </w:r>
      <w:r w:rsidR="004B180C" w:rsidRPr="00513826">
        <w:rPr>
          <w:rFonts w:ascii="Times New Roman" w:hAnsi="Times New Roman" w:cs="Times New Roman"/>
          <w:sz w:val="26"/>
          <w:szCs w:val="26"/>
        </w:rPr>
        <w:t>2</w:t>
      </w:r>
      <w:r w:rsidR="003F5F79" w:rsidRPr="00513826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513826">
        <w:rPr>
          <w:rFonts w:ascii="Times New Roman" w:hAnsi="Times New Roman" w:cs="Times New Roman"/>
          <w:sz w:val="26"/>
          <w:szCs w:val="26"/>
        </w:rPr>
        <w:t xml:space="preserve"> по 1 варианту прогноза </w:t>
      </w:r>
      <w:r w:rsidR="00C70A49" w:rsidRPr="00513826">
        <w:rPr>
          <w:rFonts w:ascii="Times New Roman" w:hAnsi="Times New Roman" w:cs="Times New Roman"/>
          <w:sz w:val="26"/>
          <w:szCs w:val="26"/>
        </w:rPr>
        <w:t xml:space="preserve">планируется работа </w:t>
      </w:r>
      <w:r w:rsidR="004B180C" w:rsidRPr="00513826">
        <w:rPr>
          <w:rFonts w:ascii="Times New Roman" w:hAnsi="Times New Roman" w:cs="Times New Roman"/>
          <w:sz w:val="26"/>
          <w:szCs w:val="26"/>
        </w:rPr>
        <w:t>88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врач</w:t>
      </w:r>
      <w:r w:rsidR="004B180C" w:rsidRPr="00513826">
        <w:rPr>
          <w:rFonts w:ascii="Times New Roman" w:hAnsi="Times New Roman" w:cs="Times New Roman"/>
          <w:sz w:val="26"/>
          <w:szCs w:val="26"/>
        </w:rPr>
        <w:t>ей и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4B180C" w:rsidRPr="00513826">
        <w:rPr>
          <w:rFonts w:ascii="Times New Roman" w:hAnsi="Times New Roman" w:cs="Times New Roman"/>
          <w:sz w:val="26"/>
          <w:szCs w:val="26"/>
        </w:rPr>
        <w:t>307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3F5F79" w:rsidRPr="00513826">
        <w:rPr>
          <w:rFonts w:ascii="Times New Roman" w:hAnsi="Times New Roman" w:cs="Times New Roman"/>
          <w:sz w:val="26"/>
          <w:szCs w:val="26"/>
        </w:rPr>
        <w:t>среднего медицинского персонала,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3F5F79" w:rsidRPr="00513826">
        <w:rPr>
          <w:rFonts w:ascii="Times New Roman" w:hAnsi="Times New Roman" w:cs="Times New Roman"/>
          <w:sz w:val="26"/>
          <w:szCs w:val="26"/>
        </w:rPr>
        <w:t>п</w:t>
      </w:r>
      <w:r w:rsidRPr="00513826">
        <w:rPr>
          <w:rFonts w:ascii="Times New Roman" w:hAnsi="Times New Roman" w:cs="Times New Roman"/>
          <w:sz w:val="26"/>
          <w:szCs w:val="26"/>
        </w:rPr>
        <w:t xml:space="preserve">о второму </w:t>
      </w:r>
      <w:r w:rsidR="003D53CA" w:rsidRPr="00513826">
        <w:rPr>
          <w:rFonts w:ascii="Times New Roman" w:hAnsi="Times New Roman" w:cs="Times New Roman"/>
          <w:sz w:val="26"/>
          <w:szCs w:val="26"/>
        </w:rPr>
        <w:t>-</w:t>
      </w:r>
      <w:r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4B180C" w:rsidRPr="00513826">
        <w:rPr>
          <w:rFonts w:ascii="Times New Roman" w:hAnsi="Times New Roman" w:cs="Times New Roman"/>
          <w:sz w:val="26"/>
          <w:szCs w:val="26"/>
        </w:rPr>
        <w:t>92</w:t>
      </w:r>
      <w:r w:rsidRPr="00513826">
        <w:rPr>
          <w:rFonts w:ascii="Times New Roman" w:hAnsi="Times New Roman" w:cs="Times New Roman"/>
          <w:sz w:val="26"/>
          <w:szCs w:val="26"/>
        </w:rPr>
        <w:t xml:space="preserve"> врач</w:t>
      </w:r>
      <w:r w:rsidR="004B180C" w:rsidRPr="00513826">
        <w:rPr>
          <w:rFonts w:ascii="Times New Roman" w:hAnsi="Times New Roman" w:cs="Times New Roman"/>
          <w:sz w:val="26"/>
          <w:szCs w:val="26"/>
        </w:rPr>
        <w:t>а</w:t>
      </w:r>
      <w:r w:rsidRPr="00513826">
        <w:rPr>
          <w:rFonts w:ascii="Times New Roman" w:hAnsi="Times New Roman" w:cs="Times New Roman"/>
          <w:sz w:val="26"/>
          <w:szCs w:val="26"/>
        </w:rPr>
        <w:t xml:space="preserve"> и 3</w:t>
      </w:r>
      <w:r w:rsidR="004B180C" w:rsidRPr="00513826">
        <w:rPr>
          <w:rFonts w:ascii="Times New Roman" w:hAnsi="Times New Roman" w:cs="Times New Roman"/>
          <w:sz w:val="26"/>
          <w:szCs w:val="26"/>
        </w:rPr>
        <w:t>31</w:t>
      </w:r>
      <w:r w:rsidRPr="00513826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персонала.</w:t>
      </w:r>
      <w:r w:rsidR="003F5F79" w:rsidRPr="00513826">
        <w:rPr>
          <w:rFonts w:ascii="Times New Roman" w:hAnsi="Times New Roman" w:cs="Times New Roman"/>
          <w:sz w:val="26"/>
          <w:szCs w:val="26"/>
        </w:rPr>
        <w:t xml:space="preserve"> К 202</w:t>
      </w:r>
      <w:r w:rsidR="004B180C" w:rsidRPr="00513826">
        <w:rPr>
          <w:rFonts w:ascii="Times New Roman" w:hAnsi="Times New Roman" w:cs="Times New Roman"/>
          <w:sz w:val="26"/>
          <w:szCs w:val="26"/>
        </w:rPr>
        <w:t>4</w:t>
      </w:r>
      <w:r w:rsidR="003F5F79" w:rsidRPr="00513826">
        <w:rPr>
          <w:rFonts w:ascii="Times New Roman" w:hAnsi="Times New Roman" w:cs="Times New Roman"/>
          <w:sz w:val="26"/>
          <w:szCs w:val="26"/>
        </w:rPr>
        <w:t xml:space="preserve"> году по 1 варианту -</w:t>
      </w:r>
      <w:r w:rsidR="004B180C" w:rsidRPr="00513826">
        <w:rPr>
          <w:rFonts w:ascii="Times New Roman" w:hAnsi="Times New Roman" w:cs="Times New Roman"/>
          <w:sz w:val="26"/>
          <w:szCs w:val="26"/>
        </w:rPr>
        <w:t>8</w:t>
      </w:r>
      <w:r w:rsidR="002A1013" w:rsidRPr="00513826">
        <w:rPr>
          <w:rFonts w:ascii="Times New Roman" w:hAnsi="Times New Roman" w:cs="Times New Roman"/>
          <w:sz w:val="26"/>
          <w:szCs w:val="26"/>
        </w:rPr>
        <w:t>8</w:t>
      </w:r>
      <w:r w:rsidR="00C23722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3F5F79" w:rsidRPr="00513826">
        <w:rPr>
          <w:rFonts w:ascii="Times New Roman" w:hAnsi="Times New Roman" w:cs="Times New Roman"/>
          <w:sz w:val="26"/>
          <w:szCs w:val="26"/>
        </w:rPr>
        <w:t>врач</w:t>
      </w:r>
      <w:r w:rsidR="004B180C" w:rsidRPr="00513826">
        <w:rPr>
          <w:rFonts w:ascii="Times New Roman" w:hAnsi="Times New Roman" w:cs="Times New Roman"/>
          <w:sz w:val="26"/>
          <w:szCs w:val="26"/>
        </w:rPr>
        <w:t>ей</w:t>
      </w:r>
      <w:r w:rsidR="003F5F79" w:rsidRPr="00513826">
        <w:rPr>
          <w:rFonts w:ascii="Times New Roman" w:hAnsi="Times New Roman" w:cs="Times New Roman"/>
          <w:sz w:val="26"/>
          <w:szCs w:val="26"/>
        </w:rPr>
        <w:t xml:space="preserve"> и </w:t>
      </w:r>
      <w:r w:rsidR="004B180C" w:rsidRPr="00513826">
        <w:rPr>
          <w:rFonts w:ascii="Times New Roman" w:hAnsi="Times New Roman" w:cs="Times New Roman"/>
          <w:sz w:val="26"/>
          <w:szCs w:val="26"/>
        </w:rPr>
        <w:t>307</w:t>
      </w:r>
      <w:r w:rsidR="003F5F79" w:rsidRPr="00513826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персонала, по 2 варианту -</w:t>
      </w:r>
      <w:r w:rsidR="008734B5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4B180C" w:rsidRPr="00513826">
        <w:rPr>
          <w:rFonts w:ascii="Times New Roman" w:hAnsi="Times New Roman" w:cs="Times New Roman"/>
          <w:sz w:val="26"/>
          <w:szCs w:val="26"/>
        </w:rPr>
        <w:t>93</w:t>
      </w:r>
      <w:r w:rsidR="003F5F79" w:rsidRPr="00513826">
        <w:rPr>
          <w:rFonts w:ascii="Times New Roman" w:hAnsi="Times New Roman" w:cs="Times New Roman"/>
          <w:sz w:val="26"/>
          <w:szCs w:val="26"/>
        </w:rPr>
        <w:t xml:space="preserve"> врач</w:t>
      </w:r>
      <w:r w:rsidR="004B180C" w:rsidRPr="00513826">
        <w:rPr>
          <w:rFonts w:ascii="Times New Roman" w:hAnsi="Times New Roman" w:cs="Times New Roman"/>
          <w:sz w:val="26"/>
          <w:szCs w:val="26"/>
        </w:rPr>
        <w:t>а</w:t>
      </w:r>
      <w:r w:rsidR="00C23722" w:rsidRPr="00513826">
        <w:rPr>
          <w:rFonts w:ascii="Times New Roman" w:hAnsi="Times New Roman" w:cs="Times New Roman"/>
          <w:sz w:val="26"/>
          <w:szCs w:val="26"/>
        </w:rPr>
        <w:t xml:space="preserve"> 3</w:t>
      </w:r>
      <w:r w:rsidR="004B180C" w:rsidRPr="00513826">
        <w:rPr>
          <w:rFonts w:ascii="Times New Roman" w:hAnsi="Times New Roman" w:cs="Times New Roman"/>
          <w:sz w:val="26"/>
          <w:szCs w:val="26"/>
        </w:rPr>
        <w:t>31</w:t>
      </w:r>
      <w:r w:rsidR="00C23722" w:rsidRPr="00513826">
        <w:rPr>
          <w:rFonts w:ascii="Times New Roman" w:hAnsi="Times New Roman" w:cs="Times New Roman"/>
          <w:sz w:val="26"/>
          <w:szCs w:val="26"/>
        </w:rPr>
        <w:t xml:space="preserve"> </w:t>
      </w:r>
      <w:r w:rsidR="00CB5E2C" w:rsidRPr="00513826">
        <w:rPr>
          <w:rFonts w:ascii="Times New Roman" w:hAnsi="Times New Roman" w:cs="Times New Roman"/>
          <w:sz w:val="26"/>
          <w:szCs w:val="26"/>
        </w:rPr>
        <w:t>человек среднего медицинского персонала.</w:t>
      </w:r>
    </w:p>
    <w:p w:rsidR="00CE3474" w:rsidRPr="00513826" w:rsidRDefault="00CE3474" w:rsidP="00B260E4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ab/>
        <w:t xml:space="preserve">Кроме того, осуществляется альтернативная медицинская помощь: работает медсанчасть </w:t>
      </w:r>
      <w:r w:rsidR="008B18B6" w:rsidRPr="00513826">
        <w:rPr>
          <w:rFonts w:ascii="Times New Roman" w:hAnsi="Times New Roman" w:cs="Times New Roman"/>
          <w:sz w:val="26"/>
          <w:szCs w:val="26"/>
        </w:rPr>
        <w:t>ООО Д</w:t>
      </w:r>
      <w:r w:rsidRPr="00513826">
        <w:rPr>
          <w:rFonts w:ascii="Times New Roman" w:hAnsi="Times New Roman" w:cs="Times New Roman"/>
          <w:sz w:val="26"/>
          <w:szCs w:val="26"/>
        </w:rPr>
        <w:t>ХК «БОР» и частные медицинские учреждения</w:t>
      </w:r>
      <w:r w:rsidR="001F4C10" w:rsidRPr="00513826">
        <w:rPr>
          <w:rFonts w:ascii="Times New Roman" w:hAnsi="Times New Roman" w:cs="Times New Roman"/>
          <w:sz w:val="26"/>
          <w:szCs w:val="26"/>
        </w:rPr>
        <w:t>.</w:t>
      </w:r>
      <w:r w:rsidR="00985CC7" w:rsidRPr="00513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474" w:rsidRPr="00D470BB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826">
        <w:rPr>
          <w:rFonts w:ascii="Times New Roman" w:hAnsi="Times New Roman" w:cs="Times New Roman"/>
          <w:sz w:val="26"/>
          <w:szCs w:val="26"/>
        </w:rPr>
        <w:tab/>
      </w:r>
      <w:r w:rsidR="001037B4" w:rsidRPr="00513826">
        <w:rPr>
          <w:rFonts w:ascii="Times New Roman" w:hAnsi="Times New Roman" w:cs="Times New Roman"/>
          <w:sz w:val="26"/>
          <w:szCs w:val="26"/>
        </w:rPr>
        <w:t>О</w:t>
      </w:r>
      <w:r w:rsidRPr="00513826">
        <w:rPr>
          <w:rFonts w:ascii="Times New Roman" w:hAnsi="Times New Roman" w:cs="Times New Roman"/>
          <w:sz w:val="26"/>
          <w:szCs w:val="26"/>
        </w:rPr>
        <w:t>рганизацией досуга и обеспечением жителей городского округа услугами учреждений культуры занимаются пять учреждений культуры клубного типа, централизованная библиотечная система (9 библиотек – филиалов</w:t>
      </w:r>
      <w:r w:rsidRPr="00D470BB">
        <w:rPr>
          <w:rFonts w:ascii="Times New Roman" w:hAnsi="Times New Roman" w:cs="Times New Roman"/>
          <w:sz w:val="26"/>
          <w:szCs w:val="26"/>
        </w:rPr>
        <w:t>), музейно-выставочный центр, детская школа искусств (3 филиала).</w:t>
      </w:r>
    </w:p>
    <w:p w:rsidR="00CE3474" w:rsidRPr="00D470BB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0BB">
        <w:rPr>
          <w:rFonts w:ascii="Times New Roman" w:hAnsi="Times New Roman" w:cs="Times New Roman"/>
          <w:sz w:val="26"/>
          <w:szCs w:val="26"/>
        </w:rPr>
        <w:tab/>
      </w:r>
      <w:r w:rsidR="0089500C" w:rsidRPr="00D470BB">
        <w:rPr>
          <w:rFonts w:ascii="Times New Roman" w:hAnsi="Times New Roman" w:cs="Times New Roman"/>
          <w:sz w:val="26"/>
          <w:szCs w:val="26"/>
        </w:rPr>
        <w:t>Обеспеченность общедоступными библиотеками в 20</w:t>
      </w:r>
      <w:r w:rsidR="004B180C" w:rsidRPr="00D470BB">
        <w:rPr>
          <w:rFonts w:ascii="Times New Roman" w:hAnsi="Times New Roman" w:cs="Times New Roman"/>
          <w:sz w:val="26"/>
          <w:szCs w:val="26"/>
        </w:rPr>
        <w:t>20</w:t>
      </w:r>
      <w:r w:rsidR="0089500C" w:rsidRPr="00D470BB">
        <w:rPr>
          <w:rFonts w:ascii="Times New Roman" w:hAnsi="Times New Roman" w:cs="Times New Roman"/>
          <w:sz w:val="26"/>
          <w:szCs w:val="26"/>
        </w:rPr>
        <w:t xml:space="preserve"> году - 21,</w:t>
      </w:r>
      <w:r w:rsidR="004B180C" w:rsidRPr="00D470BB">
        <w:rPr>
          <w:rFonts w:ascii="Times New Roman" w:hAnsi="Times New Roman" w:cs="Times New Roman"/>
          <w:sz w:val="26"/>
          <w:szCs w:val="26"/>
        </w:rPr>
        <w:t>61</w:t>
      </w:r>
      <w:r w:rsidR="0089500C" w:rsidRPr="00D470BB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202</w:t>
      </w:r>
      <w:r w:rsidR="004B180C" w:rsidRPr="00D470BB">
        <w:rPr>
          <w:rFonts w:ascii="Times New Roman" w:hAnsi="Times New Roman" w:cs="Times New Roman"/>
          <w:sz w:val="26"/>
          <w:szCs w:val="26"/>
        </w:rPr>
        <w:t>1</w:t>
      </w:r>
      <w:r w:rsidR="0089500C" w:rsidRPr="00D470BB">
        <w:rPr>
          <w:rFonts w:ascii="Times New Roman" w:hAnsi="Times New Roman" w:cs="Times New Roman"/>
          <w:sz w:val="26"/>
          <w:szCs w:val="26"/>
        </w:rPr>
        <w:t xml:space="preserve"> году по оценке – 21,</w:t>
      </w:r>
      <w:r w:rsidR="004B180C" w:rsidRPr="00D470BB">
        <w:rPr>
          <w:rFonts w:ascii="Times New Roman" w:hAnsi="Times New Roman" w:cs="Times New Roman"/>
          <w:sz w:val="26"/>
          <w:szCs w:val="26"/>
        </w:rPr>
        <w:t>9</w:t>
      </w:r>
      <w:r w:rsidR="0089500C" w:rsidRPr="00D470BB">
        <w:rPr>
          <w:rFonts w:ascii="Times New Roman" w:hAnsi="Times New Roman" w:cs="Times New Roman"/>
          <w:sz w:val="26"/>
          <w:szCs w:val="26"/>
        </w:rPr>
        <w:t>2 учреждений на 100 тысяч населения, в 202</w:t>
      </w:r>
      <w:r w:rsidR="004B180C" w:rsidRPr="00D470BB">
        <w:rPr>
          <w:rFonts w:ascii="Times New Roman" w:hAnsi="Times New Roman" w:cs="Times New Roman"/>
          <w:sz w:val="26"/>
          <w:szCs w:val="26"/>
        </w:rPr>
        <w:t>2</w:t>
      </w:r>
      <w:r w:rsidR="0089500C" w:rsidRPr="00D470BB">
        <w:rPr>
          <w:rFonts w:ascii="Times New Roman" w:hAnsi="Times New Roman" w:cs="Times New Roman"/>
          <w:sz w:val="26"/>
          <w:szCs w:val="26"/>
        </w:rPr>
        <w:t xml:space="preserve"> году по 1 варианту </w:t>
      </w:r>
      <w:r w:rsidR="004B180C" w:rsidRPr="00D470BB">
        <w:rPr>
          <w:rFonts w:ascii="Times New Roman" w:hAnsi="Times New Roman" w:cs="Times New Roman"/>
          <w:sz w:val="26"/>
          <w:szCs w:val="26"/>
        </w:rPr>
        <w:t>22,33</w:t>
      </w:r>
      <w:r w:rsidR="0089500C" w:rsidRPr="00D470BB">
        <w:t xml:space="preserve"> </w:t>
      </w:r>
      <w:r w:rsidR="0089500C" w:rsidRPr="00D470BB">
        <w:rPr>
          <w:rFonts w:ascii="Times New Roman" w:hAnsi="Times New Roman" w:cs="Times New Roman"/>
          <w:sz w:val="26"/>
          <w:szCs w:val="26"/>
        </w:rPr>
        <w:t xml:space="preserve">на 100 тысяч населения и по 2 варианту – </w:t>
      </w:r>
      <w:r w:rsidR="004B180C" w:rsidRPr="00D470BB">
        <w:rPr>
          <w:rFonts w:ascii="Times New Roman" w:hAnsi="Times New Roman" w:cs="Times New Roman"/>
          <w:sz w:val="26"/>
          <w:szCs w:val="26"/>
        </w:rPr>
        <w:t>22,25</w:t>
      </w:r>
      <w:r w:rsidR="0089500C" w:rsidRPr="00D470BB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89500C" w:rsidRPr="00D470BB">
        <w:t xml:space="preserve"> </w:t>
      </w:r>
      <w:r w:rsidR="0089500C" w:rsidRPr="00D470BB">
        <w:rPr>
          <w:rFonts w:ascii="Times New Roman" w:hAnsi="Times New Roman" w:cs="Times New Roman"/>
          <w:sz w:val="26"/>
          <w:szCs w:val="26"/>
        </w:rPr>
        <w:t>на 100 тысяч населения.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202</w:t>
      </w:r>
      <w:r w:rsidR="004B180C" w:rsidRPr="00D470BB">
        <w:rPr>
          <w:rFonts w:ascii="Times New Roman" w:hAnsi="Times New Roman" w:cs="Times New Roman"/>
          <w:sz w:val="26"/>
          <w:szCs w:val="26"/>
        </w:rPr>
        <w:t>4</w:t>
      </w:r>
      <w:r w:rsidR="0089500C" w:rsidRPr="00D470BB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</w:t>
      </w:r>
      <w:r w:rsidR="004B180C" w:rsidRPr="00D470BB">
        <w:rPr>
          <w:rFonts w:ascii="Times New Roman" w:hAnsi="Times New Roman" w:cs="Times New Roman"/>
          <w:sz w:val="26"/>
          <w:szCs w:val="26"/>
        </w:rPr>
        <w:t>–</w:t>
      </w:r>
      <w:r w:rsidR="0089500C" w:rsidRPr="00D470BB">
        <w:rPr>
          <w:rFonts w:ascii="Times New Roman" w:hAnsi="Times New Roman" w:cs="Times New Roman"/>
          <w:sz w:val="26"/>
          <w:szCs w:val="26"/>
        </w:rPr>
        <w:t xml:space="preserve"> </w:t>
      </w:r>
      <w:r w:rsidR="004B180C" w:rsidRPr="00D470BB">
        <w:rPr>
          <w:rFonts w:ascii="Times New Roman" w:hAnsi="Times New Roman" w:cs="Times New Roman"/>
          <w:sz w:val="26"/>
          <w:szCs w:val="26"/>
        </w:rPr>
        <w:t>23,18</w:t>
      </w:r>
      <w:r w:rsidR="0089500C" w:rsidRPr="00D470BB">
        <w:rPr>
          <w:rFonts w:ascii="Times New Roman" w:hAnsi="Times New Roman" w:cs="Times New Roman"/>
          <w:sz w:val="26"/>
          <w:szCs w:val="26"/>
        </w:rPr>
        <w:t xml:space="preserve"> учреждений, по 2 варианту – </w:t>
      </w:r>
      <w:r w:rsidR="004B180C" w:rsidRPr="00D470BB">
        <w:rPr>
          <w:rFonts w:ascii="Times New Roman" w:hAnsi="Times New Roman" w:cs="Times New Roman"/>
          <w:sz w:val="26"/>
          <w:szCs w:val="26"/>
        </w:rPr>
        <w:t>22,72</w:t>
      </w:r>
      <w:r w:rsidR="0089500C" w:rsidRPr="00D470BB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0E60F3" w:rsidRPr="00D470BB">
        <w:rPr>
          <w:rFonts w:ascii="Times New Roman" w:hAnsi="Times New Roman" w:cs="Times New Roman"/>
          <w:sz w:val="26"/>
          <w:szCs w:val="26"/>
        </w:rPr>
        <w:t>на 100 тыс. населения</w:t>
      </w:r>
      <w:r w:rsidRPr="00D470BB">
        <w:rPr>
          <w:rFonts w:ascii="Times New Roman" w:hAnsi="Times New Roman" w:cs="Times New Roman"/>
          <w:sz w:val="26"/>
          <w:szCs w:val="26"/>
        </w:rPr>
        <w:t>.</w:t>
      </w:r>
    </w:p>
    <w:p w:rsidR="00731978" w:rsidRPr="00D470BB" w:rsidRDefault="00731978" w:rsidP="007319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0BB">
        <w:rPr>
          <w:rFonts w:ascii="Times New Roman" w:hAnsi="Times New Roman" w:cs="Times New Roman"/>
          <w:sz w:val="26"/>
          <w:szCs w:val="26"/>
        </w:rPr>
        <w:t>Обеспеченность учреждениями культурно - досугового типа в 20</w:t>
      </w:r>
      <w:r w:rsidR="004B180C" w:rsidRPr="00D470BB">
        <w:rPr>
          <w:rFonts w:ascii="Times New Roman" w:hAnsi="Times New Roman" w:cs="Times New Roman"/>
          <w:sz w:val="26"/>
          <w:szCs w:val="26"/>
        </w:rPr>
        <w:t>20</w:t>
      </w:r>
      <w:r w:rsidRPr="00D470B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23722" w:rsidRPr="00D470BB">
        <w:rPr>
          <w:rFonts w:ascii="Times New Roman" w:hAnsi="Times New Roman" w:cs="Times New Roman"/>
          <w:sz w:val="26"/>
          <w:szCs w:val="26"/>
        </w:rPr>
        <w:t>–</w:t>
      </w:r>
      <w:r w:rsidRPr="00D470BB">
        <w:rPr>
          <w:rFonts w:ascii="Times New Roman" w:hAnsi="Times New Roman" w:cs="Times New Roman"/>
          <w:sz w:val="26"/>
          <w:szCs w:val="26"/>
        </w:rPr>
        <w:t xml:space="preserve"> </w:t>
      </w:r>
      <w:r w:rsidR="004B180C" w:rsidRPr="00D470BB">
        <w:rPr>
          <w:rFonts w:ascii="Times New Roman" w:hAnsi="Times New Roman" w:cs="Times New Roman"/>
          <w:sz w:val="26"/>
          <w:szCs w:val="26"/>
        </w:rPr>
        <w:t>12,01</w:t>
      </w:r>
      <w:r w:rsidRPr="00D470BB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</w:t>
      </w:r>
      <w:r w:rsidR="00C23722" w:rsidRPr="00D470BB">
        <w:rPr>
          <w:rFonts w:ascii="Times New Roman" w:hAnsi="Times New Roman" w:cs="Times New Roman"/>
          <w:sz w:val="26"/>
          <w:szCs w:val="26"/>
        </w:rPr>
        <w:t>2</w:t>
      </w:r>
      <w:r w:rsidR="004B180C" w:rsidRPr="00D470BB">
        <w:rPr>
          <w:rFonts w:ascii="Times New Roman" w:hAnsi="Times New Roman" w:cs="Times New Roman"/>
          <w:sz w:val="26"/>
          <w:szCs w:val="26"/>
        </w:rPr>
        <w:t>1</w:t>
      </w:r>
      <w:r w:rsidRPr="00D470BB">
        <w:rPr>
          <w:rFonts w:ascii="Times New Roman" w:hAnsi="Times New Roman" w:cs="Times New Roman"/>
          <w:sz w:val="26"/>
          <w:szCs w:val="26"/>
        </w:rPr>
        <w:t xml:space="preserve"> году по оценке – </w:t>
      </w:r>
      <w:r w:rsidR="00C23722" w:rsidRPr="00D470BB">
        <w:rPr>
          <w:rFonts w:ascii="Times New Roman" w:hAnsi="Times New Roman" w:cs="Times New Roman"/>
          <w:sz w:val="26"/>
          <w:szCs w:val="26"/>
        </w:rPr>
        <w:t>12,</w:t>
      </w:r>
      <w:r w:rsidR="004B180C" w:rsidRPr="00D470BB">
        <w:rPr>
          <w:rFonts w:ascii="Times New Roman" w:hAnsi="Times New Roman" w:cs="Times New Roman"/>
          <w:sz w:val="26"/>
          <w:szCs w:val="26"/>
        </w:rPr>
        <w:t>18</w:t>
      </w:r>
      <w:r w:rsidRPr="00D470B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04829" w:rsidRPr="00D470BB">
        <w:rPr>
          <w:rFonts w:ascii="Times New Roman" w:hAnsi="Times New Roman" w:cs="Times New Roman"/>
          <w:sz w:val="26"/>
          <w:szCs w:val="26"/>
        </w:rPr>
        <w:t>й</w:t>
      </w:r>
      <w:r w:rsidRPr="00D470BB">
        <w:rPr>
          <w:rFonts w:ascii="Times New Roman" w:hAnsi="Times New Roman" w:cs="Times New Roman"/>
          <w:sz w:val="26"/>
          <w:szCs w:val="26"/>
        </w:rPr>
        <w:t xml:space="preserve"> на 100 тысяч населения, в 202</w:t>
      </w:r>
      <w:r w:rsidR="004B180C" w:rsidRPr="00D470BB">
        <w:rPr>
          <w:rFonts w:ascii="Times New Roman" w:hAnsi="Times New Roman" w:cs="Times New Roman"/>
          <w:sz w:val="26"/>
          <w:szCs w:val="26"/>
        </w:rPr>
        <w:t>4</w:t>
      </w:r>
      <w:r w:rsidRPr="00D470BB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</w:t>
      </w:r>
      <w:r w:rsidR="00C23722" w:rsidRPr="00D470BB">
        <w:rPr>
          <w:rFonts w:ascii="Times New Roman" w:hAnsi="Times New Roman" w:cs="Times New Roman"/>
          <w:sz w:val="26"/>
          <w:szCs w:val="26"/>
        </w:rPr>
        <w:t>–</w:t>
      </w:r>
      <w:r w:rsidRPr="00D470BB">
        <w:rPr>
          <w:rFonts w:ascii="Times New Roman" w:hAnsi="Times New Roman" w:cs="Times New Roman"/>
          <w:sz w:val="26"/>
          <w:szCs w:val="26"/>
        </w:rPr>
        <w:t xml:space="preserve"> </w:t>
      </w:r>
      <w:r w:rsidR="004B180C" w:rsidRPr="00D470BB">
        <w:rPr>
          <w:rFonts w:ascii="Times New Roman" w:hAnsi="Times New Roman" w:cs="Times New Roman"/>
          <w:sz w:val="26"/>
          <w:szCs w:val="26"/>
        </w:rPr>
        <w:t>12,88</w:t>
      </w:r>
      <w:r w:rsidRPr="00D470BB">
        <w:rPr>
          <w:rFonts w:ascii="Times New Roman" w:hAnsi="Times New Roman" w:cs="Times New Roman"/>
          <w:sz w:val="26"/>
          <w:szCs w:val="26"/>
        </w:rPr>
        <w:t xml:space="preserve"> учреждений, по 2 варианту – </w:t>
      </w:r>
      <w:r w:rsidR="00C23722" w:rsidRPr="00D470BB">
        <w:rPr>
          <w:rFonts w:ascii="Times New Roman" w:hAnsi="Times New Roman" w:cs="Times New Roman"/>
          <w:sz w:val="26"/>
          <w:szCs w:val="26"/>
        </w:rPr>
        <w:t>12,</w:t>
      </w:r>
      <w:r w:rsidR="004B180C" w:rsidRPr="00D470BB">
        <w:rPr>
          <w:rFonts w:ascii="Times New Roman" w:hAnsi="Times New Roman" w:cs="Times New Roman"/>
          <w:sz w:val="26"/>
          <w:szCs w:val="26"/>
        </w:rPr>
        <w:t xml:space="preserve">62 </w:t>
      </w:r>
      <w:r w:rsidRPr="00D470BB">
        <w:rPr>
          <w:rFonts w:ascii="Times New Roman" w:hAnsi="Times New Roman" w:cs="Times New Roman"/>
          <w:sz w:val="26"/>
          <w:szCs w:val="26"/>
        </w:rPr>
        <w:t>учреждений.</w:t>
      </w:r>
    </w:p>
    <w:p w:rsidR="00B55807" w:rsidRPr="00D470BB" w:rsidRDefault="00B55807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55807" w:rsidRPr="00D470BB" w:rsidSect="00037F9D">
      <w:headerReference w:type="default" r:id="rId8"/>
      <w:headerReference w:type="first" r:id="rId9"/>
      <w:pgSz w:w="11906" w:h="16838"/>
      <w:pgMar w:top="568" w:right="849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D8" w:rsidRDefault="00155AD8" w:rsidP="00A24E84">
      <w:pPr>
        <w:spacing w:after="0" w:line="240" w:lineRule="auto"/>
      </w:pPr>
      <w:r>
        <w:separator/>
      </w:r>
    </w:p>
  </w:endnote>
  <w:endnote w:type="continuationSeparator" w:id="0">
    <w:p w:rsidR="00155AD8" w:rsidRDefault="00155AD8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D8" w:rsidRDefault="00155AD8" w:rsidP="00A24E84">
      <w:pPr>
        <w:spacing w:after="0" w:line="240" w:lineRule="auto"/>
      </w:pPr>
      <w:r>
        <w:separator/>
      </w:r>
    </w:p>
  </w:footnote>
  <w:footnote w:type="continuationSeparator" w:id="0">
    <w:p w:rsidR="00155AD8" w:rsidRDefault="00155AD8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018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D6CC6" w:rsidRPr="00037F9D" w:rsidRDefault="006D6CC6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37F9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37F9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37F9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446A9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037F9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6D6CC6" w:rsidRDefault="006D6C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416284"/>
      <w:docPartObj>
        <w:docPartGallery w:val="Page Numbers (Top of Page)"/>
        <w:docPartUnique/>
      </w:docPartObj>
    </w:sdtPr>
    <w:sdtEndPr/>
    <w:sdtContent>
      <w:p w:rsidR="006D6CC6" w:rsidRDefault="006D6C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6CC6" w:rsidRDefault="006D6C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3E0"/>
    <w:multiLevelType w:val="hybridMultilevel"/>
    <w:tmpl w:val="C5C474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6E51504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05155E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 w15:restartNumberingAfterBreak="0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C6952"/>
    <w:multiLevelType w:val="hybridMultilevel"/>
    <w:tmpl w:val="74B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E16"/>
    <w:multiLevelType w:val="hybridMultilevel"/>
    <w:tmpl w:val="24E609F8"/>
    <w:lvl w:ilvl="0" w:tplc="DB3656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BA41C26">
      <w:numFmt w:val="none"/>
      <w:lvlText w:val=""/>
      <w:lvlJc w:val="left"/>
      <w:pPr>
        <w:tabs>
          <w:tab w:val="num" w:pos="2880"/>
        </w:tabs>
      </w:pPr>
    </w:lvl>
    <w:lvl w:ilvl="2" w:tplc="4A84241A">
      <w:numFmt w:val="none"/>
      <w:lvlText w:val=""/>
      <w:lvlJc w:val="left"/>
      <w:pPr>
        <w:tabs>
          <w:tab w:val="num" w:pos="2880"/>
        </w:tabs>
      </w:pPr>
    </w:lvl>
    <w:lvl w:ilvl="3" w:tplc="4C4C8F9C">
      <w:numFmt w:val="none"/>
      <w:lvlText w:val=""/>
      <w:lvlJc w:val="left"/>
      <w:pPr>
        <w:tabs>
          <w:tab w:val="num" w:pos="2880"/>
        </w:tabs>
      </w:pPr>
    </w:lvl>
    <w:lvl w:ilvl="4" w:tplc="BDC47AEA">
      <w:numFmt w:val="none"/>
      <w:lvlText w:val=""/>
      <w:lvlJc w:val="left"/>
      <w:pPr>
        <w:tabs>
          <w:tab w:val="num" w:pos="2880"/>
        </w:tabs>
      </w:pPr>
    </w:lvl>
    <w:lvl w:ilvl="5" w:tplc="F90A8F16">
      <w:numFmt w:val="none"/>
      <w:lvlText w:val=""/>
      <w:lvlJc w:val="left"/>
      <w:pPr>
        <w:tabs>
          <w:tab w:val="num" w:pos="2880"/>
        </w:tabs>
      </w:pPr>
    </w:lvl>
    <w:lvl w:ilvl="6" w:tplc="CA28EFF6">
      <w:numFmt w:val="none"/>
      <w:lvlText w:val=""/>
      <w:lvlJc w:val="left"/>
      <w:pPr>
        <w:tabs>
          <w:tab w:val="num" w:pos="2880"/>
        </w:tabs>
      </w:pPr>
    </w:lvl>
    <w:lvl w:ilvl="7" w:tplc="309AE372">
      <w:numFmt w:val="none"/>
      <w:lvlText w:val=""/>
      <w:lvlJc w:val="left"/>
      <w:pPr>
        <w:tabs>
          <w:tab w:val="num" w:pos="2880"/>
        </w:tabs>
      </w:pPr>
    </w:lvl>
    <w:lvl w:ilvl="8" w:tplc="32B22306">
      <w:numFmt w:val="none"/>
      <w:lvlText w:val=""/>
      <w:lvlJc w:val="left"/>
      <w:pPr>
        <w:tabs>
          <w:tab w:val="num" w:pos="2880"/>
        </w:tabs>
      </w:pPr>
    </w:lvl>
  </w:abstractNum>
  <w:abstractNum w:abstractNumId="7" w15:restartNumberingAfterBreak="0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8" w15:restartNumberingAfterBreak="0">
    <w:nsid w:val="4DD8275D"/>
    <w:multiLevelType w:val="hybridMultilevel"/>
    <w:tmpl w:val="E3108A26"/>
    <w:lvl w:ilvl="0" w:tplc="42621F2E">
      <w:start w:val="10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C77C39"/>
    <w:multiLevelType w:val="hybridMultilevel"/>
    <w:tmpl w:val="883E18C2"/>
    <w:lvl w:ilvl="0" w:tplc="07A6C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575FBF"/>
    <w:multiLevelType w:val="multilevel"/>
    <w:tmpl w:val="C5D05F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1" w15:restartNumberingAfterBreak="0">
    <w:nsid w:val="75D37068"/>
    <w:multiLevelType w:val="hybridMultilevel"/>
    <w:tmpl w:val="C05E7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1533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237"/>
    <w:rsid w:val="00001ED6"/>
    <w:rsid w:val="0000216F"/>
    <w:rsid w:val="00002BB6"/>
    <w:rsid w:val="000043E7"/>
    <w:rsid w:val="0000692B"/>
    <w:rsid w:val="00007229"/>
    <w:rsid w:val="00007BAF"/>
    <w:rsid w:val="00007FA7"/>
    <w:rsid w:val="000162D1"/>
    <w:rsid w:val="00017CB9"/>
    <w:rsid w:val="00021A38"/>
    <w:rsid w:val="00025DE5"/>
    <w:rsid w:val="0002676D"/>
    <w:rsid w:val="000320AE"/>
    <w:rsid w:val="000331F1"/>
    <w:rsid w:val="00033E5A"/>
    <w:rsid w:val="000374C0"/>
    <w:rsid w:val="00037D5B"/>
    <w:rsid w:val="00037F9D"/>
    <w:rsid w:val="00041254"/>
    <w:rsid w:val="00041624"/>
    <w:rsid w:val="000429AF"/>
    <w:rsid w:val="000440E5"/>
    <w:rsid w:val="000501B2"/>
    <w:rsid w:val="0005063B"/>
    <w:rsid w:val="000528F5"/>
    <w:rsid w:val="000529BC"/>
    <w:rsid w:val="00053AA4"/>
    <w:rsid w:val="000604A1"/>
    <w:rsid w:val="00061EF1"/>
    <w:rsid w:val="00066213"/>
    <w:rsid w:val="0006767D"/>
    <w:rsid w:val="00067F9D"/>
    <w:rsid w:val="00081016"/>
    <w:rsid w:val="0008213A"/>
    <w:rsid w:val="00086429"/>
    <w:rsid w:val="000946FB"/>
    <w:rsid w:val="000953A3"/>
    <w:rsid w:val="00095F62"/>
    <w:rsid w:val="000A1388"/>
    <w:rsid w:val="000A3CB7"/>
    <w:rsid w:val="000A713C"/>
    <w:rsid w:val="000A79E4"/>
    <w:rsid w:val="000B1A51"/>
    <w:rsid w:val="000B70AF"/>
    <w:rsid w:val="000B7687"/>
    <w:rsid w:val="000C1D8E"/>
    <w:rsid w:val="000C48DA"/>
    <w:rsid w:val="000C58CE"/>
    <w:rsid w:val="000C7587"/>
    <w:rsid w:val="000C7752"/>
    <w:rsid w:val="000C7BB5"/>
    <w:rsid w:val="000D3D00"/>
    <w:rsid w:val="000D3F27"/>
    <w:rsid w:val="000D492A"/>
    <w:rsid w:val="000E0F5C"/>
    <w:rsid w:val="000E47E9"/>
    <w:rsid w:val="000E60F3"/>
    <w:rsid w:val="000E7D69"/>
    <w:rsid w:val="000F20B6"/>
    <w:rsid w:val="000F45A2"/>
    <w:rsid w:val="000F6301"/>
    <w:rsid w:val="001010D3"/>
    <w:rsid w:val="00101A51"/>
    <w:rsid w:val="001037B4"/>
    <w:rsid w:val="00106EE1"/>
    <w:rsid w:val="00107454"/>
    <w:rsid w:val="0011023A"/>
    <w:rsid w:val="00111644"/>
    <w:rsid w:val="00112DC7"/>
    <w:rsid w:val="0011515B"/>
    <w:rsid w:val="00115C47"/>
    <w:rsid w:val="001165DA"/>
    <w:rsid w:val="001173A3"/>
    <w:rsid w:val="00117499"/>
    <w:rsid w:val="001214AC"/>
    <w:rsid w:val="0012670F"/>
    <w:rsid w:val="00132CE0"/>
    <w:rsid w:val="00142D8E"/>
    <w:rsid w:val="00142E7D"/>
    <w:rsid w:val="00144302"/>
    <w:rsid w:val="00144564"/>
    <w:rsid w:val="001449DE"/>
    <w:rsid w:val="00145E36"/>
    <w:rsid w:val="00150DF0"/>
    <w:rsid w:val="00152B71"/>
    <w:rsid w:val="001544F9"/>
    <w:rsid w:val="00155AD8"/>
    <w:rsid w:val="00156354"/>
    <w:rsid w:val="00156787"/>
    <w:rsid w:val="00161908"/>
    <w:rsid w:val="00170A14"/>
    <w:rsid w:val="00170E9B"/>
    <w:rsid w:val="0017136D"/>
    <w:rsid w:val="001776C0"/>
    <w:rsid w:val="001779B9"/>
    <w:rsid w:val="00180AF4"/>
    <w:rsid w:val="001817E0"/>
    <w:rsid w:val="00182DAE"/>
    <w:rsid w:val="0018328C"/>
    <w:rsid w:val="00183F4D"/>
    <w:rsid w:val="00184094"/>
    <w:rsid w:val="00184E27"/>
    <w:rsid w:val="0018559B"/>
    <w:rsid w:val="00187287"/>
    <w:rsid w:val="00187400"/>
    <w:rsid w:val="00190FBF"/>
    <w:rsid w:val="00193662"/>
    <w:rsid w:val="00195AA9"/>
    <w:rsid w:val="001975E8"/>
    <w:rsid w:val="0019789C"/>
    <w:rsid w:val="001A72AF"/>
    <w:rsid w:val="001B06FE"/>
    <w:rsid w:val="001B1E0A"/>
    <w:rsid w:val="001B48DA"/>
    <w:rsid w:val="001C667F"/>
    <w:rsid w:val="001C7D63"/>
    <w:rsid w:val="001D0B9D"/>
    <w:rsid w:val="001D112B"/>
    <w:rsid w:val="001D5A1C"/>
    <w:rsid w:val="001D6387"/>
    <w:rsid w:val="001E3235"/>
    <w:rsid w:val="001F32DC"/>
    <w:rsid w:val="001F4C10"/>
    <w:rsid w:val="00201067"/>
    <w:rsid w:val="0020126B"/>
    <w:rsid w:val="00203777"/>
    <w:rsid w:val="0020534F"/>
    <w:rsid w:val="00205551"/>
    <w:rsid w:val="002101D6"/>
    <w:rsid w:val="002105B2"/>
    <w:rsid w:val="0021065D"/>
    <w:rsid w:val="00210EE3"/>
    <w:rsid w:val="0021201B"/>
    <w:rsid w:val="0021315D"/>
    <w:rsid w:val="002136BC"/>
    <w:rsid w:val="00215285"/>
    <w:rsid w:val="0021593E"/>
    <w:rsid w:val="00217174"/>
    <w:rsid w:val="00221F29"/>
    <w:rsid w:val="00222E8E"/>
    <w:rsid w:val="002241A3"/>
    <w:rsid w:val="00224694"/>
    <w:rsid w:val="00227279"/>
    <w:rsid w:val="002324F6"/>
    <w:rsid w:val="0023449B"/>
    <w:rsid w:val="0023459A"/>
    <w:rsid w:val="00237B97"/>
    <w:rsid w:val="00240271"/>
    <w:rsid w:val="002410C0"/>
    <w:rsid w:val="002416E9"/>
    <w:rsid w:val="00241DE4"/>
    <w:rsid w:val="00241FDF"/>
    <w:rsid w:val="00242CC9"/>
    <w:rsid w:val="00243F82"/>
    <w:rsid w:val="0025728D"/>
    <w:rsid w:val="0026079E"/>
    <w:rsid w:val="00261387"/>
    <w:rsid w:val="00262CFB"/>
    <w:rsid w:val="002634EF"/>
    <w:rsid w:val="00263EAD"/>
    <w:rsid w:val="00264E21"/>
    <w:rsid w:val="0027067A"/>
    <w:rsid w:val="00277183"/>
    <w:rsid w:val="00281271"/>
    <w:rsid w:val="00281E91"/>
    <w:rsid w:val="00283765"/>
    <w:rsid w:val="00285433"/>
    <w:rsid w:val="00286F52"/>
    <w:rsid w:val="00287C5E"/>
    <w:rsid w:val="00290106"/>
    <w:rsid w:val="0029075A"/>
    <w:rsid w:val="00296C97"/>
    <w:rsid w:val="002A1013"/>
    <w:rsid w:val="002A178B"/>
    <w:rsid w:val="002A46AA"/>
    <w:rsid w:val="002A5079"/>
    <w:rsid w:val="002B03C3"/>
    <w:rsid w:val="002B3DD8"/>
    <w:rsid w:val="002B48DF"/>
    <w:rsid w:val="002C1857"/>
    <w:rsid w:val="002C67EA"/>
    <w:rsid w:val="002C7DF2"/>
    <w:rsid w:val="002D2C6D"/>
    <w:rsid w:val="002D558E"/>
    <w:rsid w:val="002D7F0A"/>
    <w:rsid w:val="002E3320"/>
    <w:rsid w:val="002E5F94"/>
    <w:rsid w:val="002E6B80"/>
    <w:rsid w:val="002E779E"/>
    <w:rsid w:val="002F7431"/>
    <w:rsid w:val="002F7B39"/>
    <w:rsid w:val="00300BFC"/>
    <w:rsid w:val="00311E0E"/>
    <w:rsid w:val="00315CBE"/>
    <w:rsid w:val="003165A9"/>
    <w:rsid w:val="003235BA"/>
    <w:rsid w:val="00327BD5"/>
    <w:rsid w:val="00331403"/>
    <w:rsid w:val="003376C8"/>
    <w:rsid w:val="003428D7"/>
    <w:rsid w:val="00343B8F"/>
    <w:rsid w:val="0035057A"/>
    <w:rsid w:val="00351E37"/>
    <w:rsid w:val="003547DA"/>
    <w:rsid w:val="00361CD6"/>
    <w:rsid w:val="00362605"/>
    <w:rsid w:val="00364306"/>
    <w:rsid w:val="00365ECB"/>
    <w:rsid w:val="00371614"/>
    <w:rsid w:val="003731F5"/>
    <w:rsid w:val="00374821"/>
    <w:rsid w:val="00383F4A"/>
    <w:rsid w:val="00383F61"/>
    <w:rsid w:val="00387627"/>
    <w:rsid w:val="00390315"/>
    <w:rsid w:val="003948ED"/>
    <w:rsid w:val="0039611E"/>
    <w:rsid w:val="003A3B87"/>
    <w:rsid w:val="003B2FD6"/>
    <w:rsid w:val="003B508A"/>
    <w:rsid w:val="003B56EA"/>
    <w:rsid w:val="003B7DF0"/>
    <w:rsid w:val="003B7F81"/>
    <w:rsid w:val="003C10F1"/>
    <w:rsid w:val="003C2261"/>
    <w:rsid w:val="003C42B7"/>
    <w:rsid w:val="003C6562"/>
    <w:rsid w:val="003C68D4"/>
    <w:rsid w:val="003C7181"/>
    <w:rsid w:val="003D05C8"/>
    <w:rsid w:val="003D1AB9"/>
    <w:rsid w:val="003D41B3"/>
    <w:rsid w:val="003D53CA"/>
    <w:rsid w:val="003D57D0"/>
    <w:rsid w:val="003D74C6"/>
    <w:rsid w:val="003D7AC4"/>
    <w:rsid w:val="003E0AAC"/>
    <w:rsid w:val="003E272D"/>
    <w:rsid w:val="003E4DF6"/>
    <w:rsid w:val="003E79D7"/>
    <w:rsid w:val="003E7FF2"/>
    <w:rsid w:val="003F1D68"/>
    <w:rsid w:val="003F2D24"/>
    <w:rsid w:val="003F3C75"/>
    <w:rsid w:val="003F406D"/>
    <w:rsid w:val="003F5F79"/>
    <w:rsid w:val="003F6841"/>
    <w:rsid w:val="00402218"/>
    <w:rsid w:val="00404239"/>
    <w:rsid w:val="00410778"/>
    <w:rsid w:val="00410B04"/>
    <w:rsid w:val="00412EDB"/>
    <w:rsid w:val="004141A2"/>
    <w:rsid w:val="00414F81"/>
    <w:rsid w:val="00421BD1"/>
    <w:rsid w:val="004253AC"/>
    <w:rsid w:val="00427909"/>
    <w:rsid w:val="00430716"/>
    <w:rsid w:val="004370D6"/>
    <w:rsid w:val="004371CC"/>
    <w:rsid w:val="00437AF1"/>
    <w:rsid w:val="00440BB4"/>
    <w:rsid w:val="00442DAB"/>
    <w:rsid w:val="00450E62"/>
    <w:rsid w:val="00450F2B"/>
    <w:rsid w:val="004541F1"/>
    <w:rsid w:val="004545A8"/>
    <w:rsid w:val="00456234"/>
    <w:rsid w:val="004600DB"/>
    <w:rsid w:val="00460EAF"/>
    <w:rsid w:val="0046278A"/>
    <w:rsid w:val="004628CC"/>
    <w:rsid w:val="004632C0"/>
    <w:rsid w:val="00464BA7"/>
    <w:rsid w:val="00473435"/>
    <w:rsid w:val="00475DC7"/>
    <w:rsid w:val="004A1239"/>
    <w:rsid w:val="004A14D4"/>
    <w:rsid w:val="004A37C2"/>
    <w:rsid w:val="004A7861"/>
    <w:rsid w:val="004B180C"/>
    <w:rsid w:val="004B2BD5"/>
    <w:rsid w:val="004B6CD7"/>
    <w:rsid w:val="004B6DC5"/>
    <w:rsid w:val="004C23CA"/>
    <w:rsid w:val="004C2840"/>
    <w:rsid w:val="004C4ACE"/>
    <w:rsid w:val="004C5EF8"/>
    <w:rsid w:val="004C6C25"/>
    <w:rsid w:val="004D0B77"/>
    <w:rsid w:val="004D1457"/>
    <w:rsid w:val="004D3D85"/>
    <w:rsid w:val="004D3D92"/>
    <w:rsid w:val="004D63E9"/>
    <w:rsid w:val="004E1902"/>
    <w:rsid w:val="004F5A0A"/>
    <w:rsid w:val="004F69B0"/>
    <w:rsid w:val="00505547"/>
    <w:rsid w:val="0050595A"/>
    <w:rsid w:val="00506C51"/>
    <w:rsid w:val="005074A0"/>
    <w:rsid w:val="00510CFB"/>
    <w:rsid w:val="0051355B"/>
    <w:rsid w:val="00513826"/>
    <w:rsid w:val="00515A0A"/>
    <w:rsid w:val="00517AC0"/>
    <w:rsid w:val="00520872"/>
    <w:rsid w:val="00522039"/>
    <w:rsid w:val="00522C4E"/>
    <w:rsid w:val="00522E82"/>
    <w:rsid w:val="0052666A"/>
    <w:rsid w:val="005364C3"/>
    <w:rsid w:val="0053660B"/>
    <w:rsid w:val="00536EE1"/>
    <w:rsid w:val="00543C81"/>
    <w:rsid w:val="00543CB9"/>
    <w:rsid w:val="00552D7B"/>
    <w:rsid w:val="005577BF"/>
    <w:rsid w:val="00557CB9"/>
    <w:rsid w:val="0056190F"/>
    <w:rsid w:val="0056206C"/>
    <w:rsid w:val="00562101"/>
    <w:rsid w:val="0056396A"/>
    <w:rsid w:val="0056616B"/>
    <w:rsid w:val="0057070E"/>
    <w:rsid w:val="005722D1"/>
    <w:rsid w:val="0057485E"/>
    <w:rsid w:val="00575AC8"/>
    <w:rsid w:val="00580B80"/>
    <w:rsid w:val="005867E5"/>
    <w:rsid w:val="00590DF3"/>
    <w:rsid w:val="00591E46"/>
    <w:rsid w:val="0059305C"/>
    <w:rsid w:val="00594F7D"/>
    <w:rsid w:val="00595C07"/>
    <w:rsid w:val="00596E8C"/>
    <w:rsid w:val="005A0679"/>
    <w:rsid w:val="005B017F"/>
    <w:rsid w:val="005B764A"/>
    <w:rsid w:val="005C014F"/>
    <w:rsid w:val="005C39D2"/>
    <w:rsid w:val="005C5D13"/>
    <w:rsid w:val="005C793F"/>
    <w:rsid w:val="005D1D9D"/>
    <w:rsid w:val="005D26CE"/>
    <w:rsid w:val="005D3264"/>
    <w:rsid w:val="005D7C91"/>
    <w:rsid w:val="005E0819"/>
    <w:rsid w:val="005E0D40"/>
    <w:rsid w:val="005E3619"/>
    <w:rsid w:val="005E4D64"/>
    <w:rsid w:val="005E659A"/>
    <w:rsid w:val="005F12C1"/>
    <w:rsid w:val="005F3990"/>
    <w:rsid w:val="00601D48"/>
    <w:rsid w:val="0060281A"/>
    <w:rsid w:val="0060788E"/>
    <w:rsid w:val="00607956"/>
    <w:rsid w:val="00610B70"/>
    <w:rsid w:val="00611F90"/>
    <w:rsid w:val="006126A8"/>
    <w:rsid w:val="00616D45"/>
    <w:rsid w:val="00620DDE"/>
    <w:rsid w:val="006212A7"/>
    <w:rsid w:val="0062195F"/>
    <w:rsid w:val="006239B0"/>
    <w:rsid w:val="006302E2"/>
    <w:rsid w:val="006307A5"/>
    <w:rsid w:val="006310D9"/>
    <w:rsid w:val="00637845"/>
    <w:rsid w:val="00640422"/>
    <w:rsid w:val="00645447"/>
    <w:rsid w:val="006513BC"/>
    <w:rsid w:val="00655C14"/>
    <w:rsid w:val="00656690"/>
    <w:rsid w:val="00656D95"/>
    <w:rsid w:val="00660BC0"/>
    <w:rsid w:val="00661B6C"/>
    <w:rsid w:val="00662990"/>
    <w:rsid w:val="006654DF"/>
    <w:rsid w:val="006662FB"/>
    <w:rsid w:val="00666FE4"/>
    <w:rsid w:val="00667BBA"/>
    <w:rsid w:val="0067021A"/>
    <w:rsid w:val="006710B0"/>
    <w:rsid w:val="006731D9"/>
    <w:rsid w:val="0067387C"/>
    <w:rsid w:val="0067620D"/>
    <w:rsid w:val="00677C85"/>
    <w:rsid w:val="00677FC3"/>
    <w:rsid w:val="00680607"/>
    <w:rsid w:val="00680B58"/>
    <w:rsid w:val="00680EAA"/>
    <w:rsid w:val="006816E5"/>
    <w:rsid w:val="00682FAE"/>
    <w:rsid w:val="006832D0"/>
    <w:rsid w:val="00683A76"/>
    <w:rsid w:val="0068519B"/>
    <w:rsid w:val="00685F8B"/>
    <w:rsid w:val="00690601"/>
    <w:rsid w:val="00691D9D"/>
    <w:rsid w:val="00693CDB"/>
    <w:rsid w:val="00693E12"/>
    <w:rsid w:val="00694099"/>
    <w:rsid w:val="00695003"/>
    <w:rsid w:val="00696D75"/>
    <w:rsid w:val="0069782E"/>
    <w:rsid w:val="006A12EB"/>
    <w:rsid w:val="006A1CBE"/>
    <w:rsid w:val="006A1CD2"/>
    <w:rsid w:val="006A3B01"/>
    <w:rsid w:val="006A426D"/>
    <w:rsid w:val="006A4346"/>
    <w:rsid w:val="006A6531"/>
    <w:rsid w:val="006B1675"/>
    <w:rsid w:val="006B20BE"/>
    <w:rsid w:val="006B23CE"/>
    <w:rsid w:val="006B6881"/>
    <w:rsid w:val="006B7159"/>
    <w:rsid w:val="006B792D"/>
    <w:rsid w:val="006C2106"/>
    <w:rsid w:val="006D0DB0"/>
    <w:rsid w:val="006D3F05"/>
    <w:rsid w:val="006D423D"/>
    <w:rsid w:val="006D4BFE"/>
    <w:rsid w:val="006D6CC6"/>
    <w:rsid w:val="006E0244"/>
    <w:rsid w:val="006E0334"/>
    <w:rsid w:val="006E32A3"/>
    <w:rsid w:val="006F1A31"/>
    <w:rsid w:val="006F5590"/>
    <w:rsid w:val="006F563E"/>
    <w:rsid w:val="0070122C"/>
    <w:rsid w:val="0070313C"/>
    <w:rsid w:val="00704303"/>
    <w:rsid w:val="00712871"/>
    <w:rsid w:val="00714E40"/>
    <w:rsid w:val="00720265"/>
    <w:rsid w:val="00722544"/>
    <w:rsid w:val="0072300E"/>
    <w:rsid w:val="00723892"/>
    <w:rsid w:val="00727388"/>
    <w:rsid w:val="00727F69"/>
    <w:rsid w:val="00731978"/>
    <w:rsid w:val="00731FB1"/>
    <w:rsid w:val="00737A40"/>
    <w:rsid w:val="00740D21"/>
    <w:rsid w:val="00740FFD"/>
    <w:rsid w:val="007421F4"/>
    <w:rsid w:val="00743717"/>
    <w:rsid w:val="00747C08"/>
    <w:rsid w:val="00750098"/>
    <w:rsid w:val="0075041C"/>
    <w:rsid w:val="00753B32"/>
    <w:rsid w:val="00754177"/>
    <w:rsid w:val="00757B82"/>
    <w:rsid w:val="00763729"/>
    <w:rsid w:val="00764E86"/>
    <w:rsid w:val="00771B6B"/>
    <w:rsid w:val="0078063E"/>
    <w:rsid w:val="0078096A"/>
    <w:rsid w:val="00780E40"/>
    <w:rsid w:val="00782190"/>
    <w:rsid w:val="00783F53"/>
    <w:rsid w:val="007864AF"/>
    <w:rsid w:val="0078730F"/>
    <w:rsid w:val="00790801"/>
    <w:rsid w:val="007946FC"/>
    <w:rsid w:val="00794C51"/>
    <w:rsid w:val="00796A46"/>
    <w:rsid w:val="007A0B2A"/>
    <w:rsid w:val="007A0EF6"/>
    <w:rsid w:val="007A0FE3"/>
    <w:rsid w:val="007B12AC"/>
    <w:rsid w:val="007B4F9D"/>
    <w:rsid w:val="007B5DC4"/>
    <w:rsid w:val="007B708C"/>
    <w:rsid w:val="007D0014"/>
    <w:rsid w:val="007D054F"/>
    <w:rsid w:val="007D1502"/>
    <w:rsid w:val="007D1FCA"/>
    <w:rsid w:val="007D46AE"/>
    <w:rsid w:val="007D6DA3"/>
    <w:rsid w:val="007E02CA"/>
    <w:rsid w:val="007E1121"/>
    <w:rsid w:val="007E1DB5"/>
    <w:rsid w:val="007E5B92"/>
    <w:rsid w:val="007F0DCC"/>
    <w:rsid w:val="007F3610"/>
    <w:rsid w:val="007F465F"/>
    <w:rsid w:val="007F53D0"/>
    <w:rsid w:val="00804829"/>
    <w:rsid w:val="00806BCC"/>
    <w:rsid w:val="00810AB5"/>
    <w:rsid w:val="00810C02"/>
    <w:rsid w:val="0081282D"/>
    <w:rsid w:val="008139A2"/>
    <w:rsid w:val="00814EBF"/>
    <w:rsid w:val="00815F56"/>
    <w:rsid w:val="0082234E"/>
    <w:rsid w:val="008277B5"/>
    <w:rsid w:val="00831BDB"/>
    <w:rsid w:val="008365C2"/>
    <w:rsid w:val="00837E7B"/>
    <w:rsid w:val="00837F01"/>
    <w:rsid w:val="0084047C"/>
    <w:rsid w:val="00844E97"/>
    <w:rsid w:val="00846B1E"/>
    <w:rsid w:val="008506D8"/>
    <w:rsid w:val="00850F9B"/>
    <w:rsid w:val="00851701"/>
    <w:rsid w:val="00852ADC"/>
    <w:rsid w:val="00852ED3"/>
    <w:rsid w:val="008557FF"/>
    <w:rsid w:val="008562CC"/>
    <w:rsid w:val="00856373"/>
    <w:rsid w:val="00857B37"/>
    <w:rsid w:val="008619EC"/>
    <w:rsid w:val="00861EB2"/>
    <w:rsid w:val="008625AA"/>
    <w:rsid w:val="00864A38"/>
    <w:rsid w:val="00864BCE"/>
    <w:rsid w:val="00871FCA"/>
    <w:rsid w:val="008734B5"/>
    <w:rsid w:val="00874EF7"/>
    <w:rsid w:val="00876074"/>
    <w:rsid w:val="008767B6"/>
    <w:rsid w:val="00880DEC"/>
    <w:rsid w:val="008827C0"/>
    <w:rsid w:val="008873AA"/>
    <w:rsid w:val="008913F1"/>
    <w:rsid w:val="00892F03"/>
    <w:rsid w:val="008939B6"/>
    <w:rsid w:val="0089500C"/>
    <w:rsid w:val="0089652A"/>
    <w:rsid w:val="00897834"/>
    <w:rsid w:val="00897A64"/>
    <w:rsid w:val="008A3B5E"/>
    <w:rsid w:val="008B0F89"/>
    <w:rsid w:val="008B18B6"/>
    <w:rsid w:val="008B3321"/>
    <w:rsid w:val="008B508F"/>
    <w:rsid w:val="008B68A8"/>
    <w:rsid w:val="008C1071"/>
    <w:rsid w:val="008C1996"/>
    <w:rsid w:val="008C215D"/>
    <w:rsid w:val="008C6878"/>
    <w:rsid w:val="008D0F89"/>
    <w:rsid w:val="008D16CB"/>
    <w:rsid w:val="008D3764"/>
    <w:rsid w:val="008D3D07"/>
    <w:rsid w:val="008D6775"/>
    <w:rsid w:val="008D765B"/>
    <w:rsid w:val="008E26F6"/>
    <w:rsid w:val="008E5F04"/>
    <w:rsid w:val="008F22C1"/>
    <w:rsid w:val="008F6164"/>
    <w:rsid w:val="008F79DC"/>
    <w:rsid w:val="00900892"/>
    <w:rsid w:val="0090319D"/>
    <w:rsid w:val="00903378"/>
    <w:rsid w:val="00905918"/>
    <w:rsid w:val="009108AB"/>
    <w:rsid w:val="009161B6"/>
    <w:rsid w:val="00920B59"/>
    <w:rsid w:val="009226B8"/>
    <w:rsid w:val="0092545B"/>
    <w:rsid w:val="00926F82"/>
    <w:rsid w:val="009274B7"/>
    <w:rsid w:val="009275B4"/>
    <w:rsid w:val="00927CFF"/>
    <w:rsid w:val="00930A6E"/>
    <w:rsid w:val="00932C3F"/>
    <w:rsid w:val="00933527"/>
    <w:rsid w:val="0093570D"/>
    <w:rsid w:val="009362FA"/>
    <w:rsid w:val="0093685F"/>
    <w:rsid w:val="0094291A"/>
    <w:rsid w:val="0094729E"/>
    <w:rsid w:val="00947341"/>
    <w:rsid w:val="00950472"/>
    <w:rsid w:val="0095121D"/>
    <w:rsid w:val="00952383"/>
    <w:rsid w:val="00956B23"/>
    <w:rsid w:val="00960BFC"/>
    <w:rsid w:val="00960E9A"/>
    <w:rsid w:val="009610B4"/>
    <w:rsid w:val="0096286D"/>
    <w:rsid w:val="00963796"/>
    <w:rsid w:val="0096425C"/>
    <w:rsid w:val="0096462C"/>
    <w:rsid w:val="009672BE"/>
    <w:rsid w:val="009756FA"/>
    <w:rsid w:val="0097795A"/>
    <w:rsid w:val="00980ECA"/>
    <w:rsid w:val="00981EC4"/>
    <w:rsid w:val="00982840"/>
    <w:rsid w:val="00985CC7"/>
    <w:rsid w:val="00987E23"/>
    <w:rsid w:val="00991270"/>
    <w:rsid w:val="00991CFB"/>
    <w:rsid w:val="00993368"/>
    <w:rsid w:val="00996496"/>
    <w:rsid w:val="009A1205"/>
    <w:rsid w:val="009A1AE9"/>
    <w:rsid w:val="009A3455"/>
    <w:rsid w:val="009A76E4"/>
    <w:rsid w:val="009B17A1"/>
    <w:rsid w:val="009B3CB7"/>
    <w:rsid w:val="009B3E2D"/>
    <w:rsid w:val="009B5490"/>
    <w:rsid w:val="009B627C"/>
    <w:rsid w:val="009B67F0"/>
    <w:rsid w:val="009B7D2F"/>
    <w:rsid w:val="009C1139"/>
    <w:rsid w:val="009C2F2B"/>
    <w:rsid w:val="009C3279"/>
    <w:rsid w:val="009C3AFA"/>
    <w:rsid w:val="009D1DA7"/>
    <w:rsid w:val="009D2845"/>
    <w:rsid w:val="009D3D86"/>
    <w:rsid w:val="009D71E9"/>
    <w:rsid w:val="009D7439"/>
    <w:rsid w:val="009E030C"/>
    <w:rsid w:val="009E3237"/>
    <w:rsid w:val="009E70BE"/>
    <w:rsid w:val="009F0444"/>
    <w:rsid w:val="009F0C11"/>
    <w:rsid w:val="009F39DD"/>
    <w:rsid w:val="009F3EE1"/>
    <w:rsid w:val="009F43E5"/>
    <w:rsid w:val="009F54C3"/>
    <w:rsid w:val="009F5B69"/>
    <w:rsid w:val="00A0069A"/>
    <w:rsid w:val="00A00B03"/>
    <w:rsid w:val="00A0556C"/>
    <w:rsid w:val="00A05AD8"/>
    <w:rsid w:val="00A06BCF"/>
    <w:rsid w:val="00A105F4"/>
    <w:rsid w:val="00A14042"/>
    <w:rsid w:val="00A14DD1"/>
    <w:rsid w:val="00A15FAE"/>
    <w:rsid w:val="00A162CE"/>
    <w:rsid w:val="00A163CE"/>
    <w:rsid w:val="00A2013C"/>
    <w:rsid w:val="00A2032C"/>
    <w:rsid w:val="00A2103A"/>
    <w:rsid w:val="00A2423C"/>
    <w:rsid w:val="00A249F1"/>
    <w:rsid w:val="00A24E84"/>
    <w:rsid w:val="00A303A9"/>
    <w:rsid w:val="00A31686"/>
    <w:rsid w:val="00A35BD5"/>
    <w:rsid w:val="00A37569"/>
    <w:rsid w:val="00A37A8F"/>
    <w:rsid w:val="00A40668"/>
    <w:rsid w:val="00A41B3B"/>
    <w:rsid w:val="00A4284B"/>
    <w:rsid w:val="00A42AD6"/>
    <w:rsid w:val="00A43E12"/>
    <w:rsid w:val="00A44E5B"/>
    <w:rsid w:val="00A53208"/>
    <w:rsid w:val="00A53C2D"/>
    <w:rsid w:val="00A54420"/>
    <w:rsid w:val="00A574D1"/>
    <w:rsid w:val="00A57F99"/>
    <w:rsid w:val="00A6183C"/>
    <w:rsid w:val="00A64181"/>
    <w:rsid w:val="00A66513"/>
    <w:rsid w:val="00A71AFE"/>
    <w:rsid w:val="00A72657"/>
    <w:rsid w:val="00A73898"/>
    <w:rsid w:val="00A739C1"/>
    <w:rsid w:val="00A76614"/>
    <w:rsid w:val="00A76A25"/>
    <w:rsid w:val="00A76F8A"/>
    <w:rsid w:val="00A8075B"/>
    <w:rsid w:val="00A830F1"/>
    <w:rsid w:val="00A8361D"/>
    <w:rsid w:val="00A85787"/>
    <w:rsid w:val="00A94CA4"/>
    <w:rsid w:val="00A964A7"/>
    <w:rsid w:val="00AA1CEE"/>
    <w:rsid w:val="00AA24FD"/>
    <w:rsid w:val="00AB13B8"/>
    <w:rsid w:val="00AB4670"/>
    <w:rsid w:val="00AB4F59"/>
    <w:rsid w:val="00AB541B"/>
    <w:rsid w:val="00AB655A"/>
    <w:rsid w:val="00AC2D12"/>
    <w:rsid w:val="00AC5155"/>
    <w:rsid w:val="00AC7DCD"/>
    <w:rsid w:val="00AD0915"/>
    <w:rsid w:val="00AD2054"/>
    <w:rsid w:val="00AD3B3C"/>
    <w:rsid w:val="00AD3C2F"/>
    <w:rsid w:val="00AD6D85"/>
    <w:rsid w:val="00AD6F33"/>
    <w:rsid w:val="00AE00F8"/>
    <w:rsid w:val="00AE1576"/>
    <w:rsid w:val="00AF0E3F"/>
    <w:rsid w:val="00AF0F03"/>
    <w:rsid w:val="00AF0F0C"/>
    <w:rsid w:val="00AF1E9B"/>
    <w:rsid w:val="00AF34CC"/>
    <w:rsid w:val="00AF4E41"/>
    <w:rsid w:val="00B00F20"/>
    <w:rsid w:val="00B22A3F"/>
    <w:rsid w:val="00B260E4"/>
    <w:rsid w:val="00B26139"/>
    <w:rsid w:val="00B26224"/>
    <w:rsid w:val="00B27899"/>
    <w:rsid w:val="00B2795A"/>
    <w:rsid w:val="00B334D6"/>
    <w:rsid w:val="00B33FA7"/>
    <w:rsid w:val="00B3497C"/>
    <w:rsid w:val="00B35297"/>
    <w:rsid w:val="00B36191"/>
    <w:rsid w:val="00B37DA6"/>
    <w:rsid w:val="00B41674"/>
    <w:rsid w:val="00B41C5E"/>
    <w:rsid w:val="00B42996"/>
    <w:rsid w:val="00B44391"/>
    <w:rsid w:val="00B47E3E"/>
    <w:rsid w:val="00B55807"/>
    <w:rsid w:val="00B55AC7"/>
    <w:rsid w:val="00B654C7"/>
    <w:rsid w:val="00B667CF"/>
    <w:rsid w:val="00B67170"/>
    <w:rsid w:val="00B7130D"/>
    <w:rsid w:val="00B723D2"/>
    <w:rsid w:val="00B75CB0"/>
    <w:rsid w:val="00B75E44"/>
    <w:rsid w:val="00B8077E"/>
    <w:rsid w:val="00B84675"/>
    <w:rsid w:val="00B85215"/>
    <w:rsid w:val="00B87BB4"/>
    <w:rsid w:val="00B915C0"/>
    <w:rsid w:val="00B9260E"/>
    <w:rsid w:val="00B936AB"/>
    <w:rsid w:val="00B967D1"/>
    <w:rsid w:val="00BA3E23"/>
    <w:rsid w:val="00BA3EDE"/>
    <w:rsid w:val="00BA4A57"/>
    <w:rsid w:val="00BA5941"/>
    <w:rsid w:val="00BB048C"/>
    <w:rsid w:val="00BB224D"/>
    <w:rsid w:val="00BB2C1A"/>
    <w:rsid w:val="00BB3351"/>
    <w:rsid w:val="00BC084B"/>
    <w:rsid w:val="00BC361A"/>
    <w:rsid w:val="00BC5FA0"/>
    <w:rsid w:val="00BD0332"/>
    <w:rsid w:val="00BD10F5"/>
    <w:rsid w:val="00BD399D"/>
    <w:rsid w:val="00BD457E"/>
    <w:rsid w:val="00BD54A6"/>
    <w:rsid w:val="00BD58CC"/>
    <w:rsid w:val="00BD646F"/>
    <w:rsid w:val="00BD6822"/>
    <w:rsid w:val="00BD6D3A"/>
    <w:rsid w:val="00BE6728"/>
    <w:rsid w:val="00BE7722"/>
    <w:rsid w:val="00BE79AB"/>
    <w:rsid w:val="00BF1DF5"/>
    <w:rsid w:val="00BF294B"/>
    <w:rsid w:val="00BF29A4"/>
    <w:rsid w:val="00BF5646"/>
    <w:rsid w:val="00BF6020"/>
    <w:rsid w:val="00BF6137"/>
    <w:rsid w:val="00C00EA1"/>
    <w:rsid w:val="00C01C10"/>
    <w:rsid w:val="00C02BEF"/>
    <w:rsid w:val="00C04AD3"/>
    <w:rsid w:val="00C061C3"/>
    <w:rsid w:val="00C10F0D"/>
    <w:rsid w:val="00C13F43"/>
    <w:rsid w:val="00C14F2B"/>
    <w:rsid w:val="00C17281"/>
    <w:rsid w:val="00C23722"/>
    <w:rsid w:val="00C24424"/>
    <w:rsid w:val="00C26CCB"/>
    <w:rsid w:val="00C279FC"/>
    <w:rsid w:val="00C31216"/>
    <w:rsid w:val="00C3576D"/>
    <w:rsid w:val="00C36DB0"/>
    <w:rsid w:val="00C36F4A"/>
    <w:rsid w:val="00C37C7B"/>
    <w:rsid w:val="00C41A9D"/>
    <w:rsid w:val="00C45FA7"/>
    <w:rsid w:val="00C46051"/>
    <w:rsid w:val="00C47862"/>
    <w:rsid w:val="00C522C7"/>
    <w:rsid w:val="00C53E9B"/>
    <w:rsid w:val="00C54ABD"/>
    <w:rsid w:val="00C558CF"/>
    <w:rsid w:val="00C56ECA"/>
    <w:rsid w:val="00C601A6"/>
    <w:rsid w:val="00C70654"/>
    <w:rsid w:val="00C70A49"/>
    <w:rsid w:val="00C70A4F"/>
    <w:rsid w:val="00C73D1E"/>
    <w:rsid w:val="00C73DB3"/>
    <w:rsid w:val="00C73EE0"/>
    <w:rsid w:val="00C75657"/>
    <w:rsid w:val="00C75F50"/>
    <w:rsid w:val="00C76463"/>
    <w:rsid w:val="00C770D0"/>
    <w:rsid w:val="00C801D6"/>
    <w:rsid w:val="00C81F98"/>
    <w:rsid w:val="00C82765"/>
    <w:rsid w:val="00C84416"/>
    <w:rsid w:val="00C849C3"/>
    <w:rsid w:val="00C87F26"/>
    <w:rsid w:val="00C912F9"/>
    <w:rsid w:val="00C952A2"/>
    <w:rsid w:val="00C956D5"/>
    <w:rsid w:val="00C96209"/>
    <w:rsid w:val="00C96911"/>
    <w:rsid w:val="00CA2AEF"/>
    <w:rsid w:val="00CA4E93"/>
    <w:rsid w:val="00CA50A9"/>
    <w:rsid w:val="00CA6D05"/>
    <w:rsid w:val="00CB1C52"/>
    <w:rsid w:val="00CB50B8"/>
    <w:rsid w:val="00CB5E2C"/>
    <w:rsid w:val="00CB65DD"/>
    <w:rsid w:val="00CB78AB"/>
    <w:rsid w:val="00CC0304"/>
    <w:rsid w:val="00CC1CB9"/>
    <w:rsid w:val="00CC1D57"/>
    <w:rsid w:val="00CC3238"/>
    <w:rsid w:val="00CC41FE"/>
    <w:rsid w:val="00CC4C9A"/>
    <w:rsid w:val="00CC7E86"/>
    <w:rsid w:val="00CD236B"/>
    <w:rsid w:val="00CD34AD"/>
    <w:rsid w:val="00CD41C4"/>
    <w:rsid w:val="00CD5C70"/>
    <w:rsid w:val="00CD6DE7"/>
    <w:rsid w:val="00CE0298"/>
    <w:rsid w:val="00CE0A31"/>
    <w:rsid w:val="00CE1EE6"/>
    <w:rsid w:val="00CE21EC"/>
    <w:rsid w:val="00CE2EA6"/>
    <w:rsid w:val="00CE3474"/>
    <w:rsid w:val="00CE4489"/>
    <w:rsid w:val="00CE4DDF"/>
    <w:rsid w:val="00CE59C3"/>
    <w:rsid w:val="00CF1B4E"/>
    <w:rsid w:val="00CF323A"/>
    <w:rsid w:val="00CF45AB"/>
    <w:rsid w:val="00CF73DB"/>
    <w:rsid w:val="00D02FED"/>
    <w:rsid w:val="00D04243"/>
    <w:rsid w:val="00D04EA6"/>
    <w:rsid w:val="00D06959"/>
    <w:rsid w:val="00D07A5E"/>
    <w:rsid w:val="00D11DAB"/>
    <w:rsid w:val="00D11F26"/>
    <w:rsid w:val="00D17741"/>
    <w:rsid w:val="00D22596"/>
    <w:rsid w:val="00D227A8"/>
    <w:rsid w:val="00D22C0C"/>
    <w:rsid w:val="00D2564A"/>
    <w:rsid w:val="00D25E93"/>
    <w:rsid w:val="00D31198"/>
    <w:rsid w:val="00D31E42"/>
    <w:rsid w:val="00D323F7"/>
    <w:rsid w:val="00D33168"/>
    <w:rsid w:val="00D36396"/>
    <w:rsid w:val="00D44269"/>
    <w:rsid w:val="00D446A9"/>
    <w:rsid w:val="00D470BB"/>
    <w:rsid w:val="00D47C78"/>
    <w:rsid w:val="00D47FAE"/>
    <w:rsid w:val="00D51D12"/>
    <w:rsid w:val="00D52DBF"/>
    <w:rsid w:val="00D52DF7"/>
    <w:rsid w:val="00D56972"/>
    <w:rsid w:val="00D608CB"/>
    <w:rsid w:val="00D612FD"/>
    <w:rsid w:val="00D618B8"/>
    <w:rsid w:val="00D62410"/>
    <w:rsid w:val="00D6653A"/>
    <w:rsid w:val="00D67B7E"/>
    <w:rsid w:val="00D71457"/>
    <w:rsid w:val="00D75A69"/>
    <w:rsid w:val="00D77E43"/>
    <w:rsid w:val="00D81DF7"/>
    <w:rsid w:val="00D831FD"/>
    <w:rsid w:val="00D83A0B"/>
    <w:rsid w:val="00D86975"/>
    <w:rsid w:val="00D907B1"/>
    <w:rsid w:val="00D9379B"/>
    <w:rsid w:val="00D95D6B"/>
    <w:rsid w:val="00DA22C7"/>
    <w:rsid w:val="00DA4AC8"/>
    <w:rsid w:val="00DA4E5B"/>
    <w:rsid w:val="00DA575C"/>
    <w:rsid w:val="00DA715E"/>
    <w:rsid w:val="00DA7FFB"/>
    <w:rsid w:val="00DB105A"/>
    <w:rsid w:val="00DB2AED"/>
    <w:rsid w:val="00DB5BC5"/>
    <w:rsid w:val="00DB6482"/>
    <w:rsid w:val="00DB6489"/>
    <w:rsid w:val="00DC1DDB"/>
    <w:rsid w:val="00DC1EEC"/>
    <w:rsid w:val="00DC2302"/>
    <w:rsid w:val="00DD3995"/>
    <w:rsid w:val="00DD7669"/>
    <w:rsid w:val="00DE2425"/>
    <w:rsid w:val="00DE575A"/>
    <w:rsid w:val="00DF0EEC"/>
    <w:rsid w:val="00DF14D1"/>
    <w:rsid w:val="00DF1FAC"/>
    <w:rsid w:val="00DF21D8"/>
    <w:rsid w:val="00DF3846"/>
    <w:rsid w:val="00DF3D9C"/>
    <w:rsid w:val="00DF4525"/>
    <w:rsid w:val="00DF5ED0"/>
    <w:rsid w:val="00DF61E1"/>
    <w:rsid w:val="00DF66F2"/>
    <w:rsid w:val="00E01766"/>
    <w:rsid w:val="00E0671D"/>
    <w:rsid w:val="00E1119E"/>
    <w:rsid w:val="00E12ABB"/>
    <w:rsid w:val="00E132F5"/>
    <w:rsid w:val="00E13695"/>
    <w:rsid w:val="00E25274"/>
    <w:rsid w:val="00E329A2"/>
    <w:rsid w:val="00E36684"/>
    <w:rsid w:val="00E36826"/>
    <w:rsid w:val="00E37657"/>
    <w:rsid w:val="00E40396"/>
    <w:rsid w:val="00E443D2"/>
    <w:rsid w:val="00E451B5"/>
    <w:rsid w:val="00E53B3B"/>
    <w:rsid w:val="00E5475A"/>
    <w:rsid w:val="00E54AC3"/>
    <w:rsid w:val="00E54B89"/>
    <w:rsid w:val="00E56080"/>
    <w:rsid w:val="00E63DD0"/>
    <w:rsid w:val="00E64493"/>
    <w:rsid w:val="00E72045"/>
    <w:rsid w:val="00E7508B"/>
    <w:rsid w:val="00E7535B"/>
    <w:rsid w:val="00E767F2"/>
    <w:rsid w:val="00E83678"/>
    <w:rsid w:val="00E84732"/>
    <w:rsid w:val="00E853B8"/>
    <w:rsid w:val="00E85A26"/>
    <w:rsid w:val="00E86012"/>
    <w:rsid w:val="00E863DE"/>
    <w:rsid w:val="00E8665F"/>
    <w:rsid w:val="00E93629"/>
    <w:rsid w:val="00E9540F"/>
    <w:rsid w:val="00EA13F6"/>
    <w:rsid w:val="00EA1A1D"/>
    <w:rsid w:val="00EA40A9"/>
    <w:rsid w:val="00EA4381"/>
    <w:rsid w:val="00EA6244"/>
    <w:rsid w:val="00EA7C60"/>
    <w:rsid w:val="00EB0921"/>
    <w:rsid w:val="00EB225F"/>
    <w:rsid w:val="00EB3DB9"/>
    <w:rsid w:val="00EB4119"/>
    <w:rsid w:val="00EC4383"/>
    <w:rsid w:val="00EC5E97"/>
    <w:rsid w:val="00EC6D42"/>
    <w:rsid w:val="00ED4306"/>
    <w:rsid w:val="00ED531E"/>
    <w:rsid w:val="00ED551F"/>
    <w:rsid w:val="00ED5B31"/>
    <w:rsid w:val="00ED72E3"/>
    <w:rsid w:val="00EE2D7E"/>
    <w:rsid w:val="00EE6C3C"/>
    <w:rsid w:val="00EF0089"/>
    <w:rsid w:val="00EF4C66"/>
    <w:rsid w:val="00F018E6"/>
    <w:rsid w:val="00F01F8D"/>
    <w:rsid w:val="00F0566B"/>
    <w:rsid w:val="00F07B26"/>
    <w:rsid w:val="00F10F72"/>
    <w:rsid w:val="00F11E1D"/>
    <w:rsid w:val="00F14CF3"/>
    <w:rsid w:val="00F20216"/>
    <w:rsid w:val="00F2038D"/>
    <w:rsid w:val="00F233B1"/>
    <w:rsid w:val="00F23A93"/>
    <w:rsid w:val="00F241F4"/>
    <w:rsid w:val="00F25679"/>
    <w:rsid w:val="00F32D1D"/>
    <w:rsid w:val="00F337B4"/>
    <w:rsid w:val="00F341C2"/>
    <w:rsid w:val="00F36132"/>
    <w:rsid w:val="00F43319"/>
    <w:rsid w:val="00F4336F"/>
    <w:rsid w:val="00F43590"/>
    <w:rsid w:val="00F43B78"/>
    <w:rsid w:val="00F44571"/>
    <w:rsid w:val="00F5348C"/>
    <w:rsid w:val="00F55897"/>
    <w:rsid w:val="00F57BC7"/>
    <w:rsid w:val="00F61379"/>
    <w:rsid w:val="00F645CE"/>
    <w:rsid w:val="00F74087"/>
    <w:rsid w:val="00F744AE"/>
    <w:rsid w:val="00F74719"/>
    <w:rsid w:val="00F76AE2"/>
    <w:rsid w:val="00F81E8B"/>
    <w:rsid w:val="00F9019A"/>
    <w:rsid w:val="00F961B0"/>
    <w:rsid w:val="00F971D5"/>
    <w:rsid w:val="00F97352"/>
    <w:rsid w:val="00F973E5"/>
    <w:rsid w:val="00F97EED"/>
    <w:rsid w:val="00FA4CCA"/>
    <w:rsid w:val="00FA61E8"/>
    <w:rsid w:val="00FA7079"/>
    <w:rsid w:val="00FB08AF"/>
    <w:rsid w:val="00FB0E89"/>
    <w:rsid w:val="00FB11F1"/>
    <w:rsid w:val="00FB22A8"/>
    <w:rsid w:val="00FB3BF8"/>
    <w:rsid w:val="00FB56DE"/>
    <w:rsid w:val="00FB78B8"/>
    <w:rsid w:val="00FC07FE"/>
    <w:rsid w:val="00FC19AF"/>
    <w:rsid w:val="00FC1A95"/>
    <w:rsid w:val="00FC2AE2"/>
    <w:rsid w:val="00FC36B9"/>
    <w:rsid w:val="00FC3B9B"/>
    <w:rsid w:val="00FC4E33"/>
    <w:rsid w:val="00FD205B"/>
    <w:rsid w:val="00FD27F9"/>
    <w:rsid w:val="00FD50AA"/>
    <w:rsid w:val="00FD6498"/>
    <w:rsid w:val="00FD706D"/>
    <w:rsid w:val="00FE4907"/>
    <w:rsid w:val="00FE73E4"/>
    <w:rsid w:val="00FF1F26"/>
    <w:rsid w:val="00FF3217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2E93"/>
  <w15:docId w15:val="{5448C823-1E8B-42D8-A798-131BD5F9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List Paragraph"/>
    <w:basedOn w:val="a"/>
    <w:uiPriority w:val="99"/>
    <w:qFormat/>
    <w:rsid w:val="00CF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Normal (Web)"/>
    <w:basedOn w:val="a"/>
    <w:uiPriority w:val="99"/>
    <w:rsid w:val="007E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844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4416"/>
  </w:style>
  <w:style w:type="paragraph" w:customStyle="1" w:styleId="af2">
    <w:name w:val="Знак"/>
    <w:basedOn w:val="a"/>
    <w:rsid w:val="00810C02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qFormat/>
    <w:rsid w:val="00F202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7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CE3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E3474"/>
  </w:style>
  <w:style w:type="table" w:styleId="af5">
    <w:name w:val="Table Grid"/>
    <w:basedOn w:val="a1"/>
    <w:uiPriority w:val="39"/>
    <w:rsid w:val="0059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221F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2C0F1-7AC4-4A95-86A9-ED80D1BB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9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Надежда Сергеевна</dc:creator>
  <cp:keywords/>
  <dc:description/>
  <cp:lastModifiedBy>Фукалова Т.В.</cp:lastModifiedBy>
  <cp:revision>128</cp:revision>
  <cp:lastPrinted>2021-11-11T01:03:00Z</cp:lastPrinted>
  <dcterms:created xsi:type="dcterms:W3CDTF">2018-08-21T06:32:00Z</dcterms:created>
  <dcterms:modified xsi:type="dcterms:W3CDTF">2021-11-11T01:15:00Z</dcterms:modified>
</cp:coreProperties>
</file>