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2" w:rsidRPr="00107D91" w:rsidRDefault="000A70C1" w:rsidP="00107D91">
      <w:pPr>
        <w:pStyle w:val="a3"/>
        <w:spacing w:line="360" w:lineRule="auto"/>
        <w:jc w:val="center"/>
        <w:rPr>
          <w:b/>
        </w:rPr>
      </w:pPr>
      <w:r w:rsidRPr="00107D91">
        <w:rPr>
          <w:b/>
        </w:rPr>
        <w:t>ПОЯСНИТЕЛЬНАЯ ЗАПИСКА</w:t>
      </w:r>
    </w:p>
    <w:p w:rsidR="006973F1" w:rsidRDefault="000A70C1" w:rsidP="00107D91">
      <w:pPr>
        <w:pStyle w:val="a3"/>
        <w:jc w:val="center"/>
        <w:rPr>
          <w:rFonts w:cs="Times New Roman"/>
          <w:szCs w:val="26"/>
        </w:rPr>
      </w:pPr>
      <w:r w:rsidRPr="000A70C1">
        <w:t xml:space="preserve">к проекту постановления </w:t>
      </w:r>
      <w:r w:rsidR="006973F1" w:rsidRPr="006973F1">
        <w:rPr>
          <w:rFonts w:cs="Times New Roman"/>
          <w:szCs w:val="26"/>
        </w:rPr>
        <w:t>администрации Дальнегорского городского округа</w:t>
      </w:r>
    </w:p>
    <w:p w:rsidR="00107D91" w:rsidRPr="00107D91" w:rsidRDefault="00107D91" w:rsidP="00107D91">
      <w:pPr>
        <w:pStyle w:val="a3"/>
        <w:jc w:val="center"/>
      </w:pPr>
      <w:r w:rsidRPr="00107D91">
        <w:t>«О внесении изменений в постановление администрации</w:t>
      </w:r>
      <w:r>
        <w:t xml:space="preserve"> </w:t>
      </w:r>
      <w:r w:rsidRPr="00107D91">
        <w:t>Дальнегорского городского округа от 14.09.2017 № 545-па «Об утверждении муниципальной программы «Молодежь  Дальнегорского городского округа» на 2018 – 2022 годы»</w:t>
      </w:r>
    </w:p>
    <w:p w:rsidR="00107D91" w:rsidRDefault="00107D91" w:rsidP="00107D91">
      <w:pPr>
        <w:pStyle w:val="a3"/>
        <w:jc w:val="center"/>
        <w:rPr>
          <w:rFonts w:cs="Times New Roman"/>
          <w:b/>
          <w:szCs w:val="26"/>
        </w:rPr>
      </w:pPr>
    </w:p>
    <w:p w:rsidR="00107D91" w:rsidRPr="00325ECE" w:rsidRDefault="00107D91" w:rsidP="00107D91">
      <w:pPr>
        <w:pStyle w:val="a3"/>
        <w:jc w:val="center"/>
        <w:rPr>
          <w:rFonts w:cs="Times New Roman"/>
          <w:b/>
          <w:szCs w:val="26"/>
        </w:rPr>
      </w:pPr>
    </w:p>
    <w:p w:rsidR="00D35182" w:rsidRDefault="000A70C1" w:rsidP="00107D91">
      <w:pPr>
        <w:pStyle w:val="a3"/>
        <w:ind w:firstLine="708"/>
      </w:pPr>
      <w:proofErr w:type="gramStart"/>
      <w:r>
        <w:t xml:space="preserve">Проект подготовлен </w:t>
      </w:r>
      <w:r w:rsidR="00FB4410">
        <w:t>ответственным исполнителем муниципальной программы</w:t>
      </w:r>
      <w:r w:rsidR="00107D91">
        <w:t xml:space="preserve"> </w:t>
      </w:r>
      <w:r w:rsidR="00FB4410">
        <w:t xml:space="preserve">- </w:t>
      </w:r>
      <w:r w:rsidR="006973F1">
        <w:t xml:space="preserve">управлением культуры, спорта и молодежной политики </w:t>
      </w:r>
      <w:r>
        <w:t xml:space="preserve">администрации Дальнегорского городского округа с целью приведения муниципальной программы </w:t>
      </w:r>
      <w:r w:rsidRPr="000A70C1">
        <w:t>«</w:t>
      </w:r>
      <w:r w:rsidR="006973F1">
        <w:t>Молодежь Дальнегорского городского округа</w:t>
      </w:r>
      <w:r w:rsidRPr="000A70C1">
        <w:t>»</w:t>
      </w:r>
      <w:r>
        <w:t xml:space="preserve"> в соответствие с решением </w:t>
      </w:r>
      <w:r w:rsidRPr="000A70C1">
        <w:t xml:space="preserve">Думы Дальнегорского </w:t>
      </w:r>
      <w:r w:rsidR="00A56CD3">
        <w:t>городского округа от 04.12.2019</w:t>
      </w:r>
      <w:r w:rsidRPr="000A70C1">
        <w:t xml:space="preserve"> № </w:t>
      </w:r>
      <w:r w:rsidR="00A56CD3">
        <w:t>355</w:t>
      </w:r>
      <w:r w:rsidRPr="000A70C1">
        <w:t xml:space="preserve"> «О бюджете Дальнегорского городского округа на 20</w:t>
      </w:r>
      <w:r w:rsidR="00A56CD3">
        <w:t>20</w:t>
      </w:r>
      <w:r w:rsidRPr="000A70C1">
        <w:t xml:space="preserve"> год и плановый период 202</w:t>
      </w:r>
      <w:r w:rsidR="00A56CD3">
        <w:t>1</w:t>
      </w:r>
      <w:r w:rsidRPr="000A70C1">
        <w:t xml:space="preserve"> и 202</w:t>
      </w:r>
      <w:r w:rsidR="00A56CD3">
        <w:t>2</w:t>
      </w:r>
      <w:r w:rsidRPr="000A70C1">
        <w:t xml:space="preserve"> годов»</w:t>
      </w:r>
      <w:r w:rsidR="00D35182">
        <w:t>, постановлением</w:t>
      </w:r>
      <w:r w:rsidR="00D35182" w:rsidRPr="00D35182">
        <w:t xml:space="preserve"> администрации Дальнегорского городского округа от 25.07.2019 № 578-па «О</w:t>
      </w:r>
      <w:proofErr w:type="gramEnd"/>
      <w:r w:rsidR="00D35182" w:rsidRPr="00D35182">
        <w:t xml:space="preserve"> внесении изменений в постановление администрации Дальнегорского городского округа от 19.07.2018 № 488-па «Об утверждении порядка принятия решений о разработке, реализации и проведении </w:t>
      </w:r>
      <w:proofErr w:type="gramStart"/>
      <w:r w:rsidR="00D35182" w:rsidRPr="00D35182">
        <w:t>оценки эффективности реализации муниципальных программ администрации</w:t>
      </w:r>
      <w:proofErr w:type="gramEnd"/>
      <w:r w:rsidR="00D35182" w:rsidRPr="00D35182">
        <w:t xml:space="preserve"> Дальнегорского городского округа»</w:t>
      </w:r>
      <w:r w:rsidR="00D35182">
        <w:t>.</w:t>
      </w:r>
    </w:p>
    <w:p w:rsidR="00D35182" w:rsidRDefault="00D35182" w:rsidP="00107D91">
      <w:pPr>
        <w:pStyle w:val="a3"/>
      </w:pPr>
      <w:r>
        <w:t>Изменения вносятся:</w:t>
      </w:r>
    </w:p>
    <w:p w:rsidR="00D35182" w:rsidRDefault="00D35182" w:rsidP="00107D91">
      <w:pPr>
        <w:pStyle w:val="a3"/>
        <w:ind w:firstLine="708"/>
      </w:pPr>
      <w:proofErr w:type="gramStart"/>
      <w:r>
        <w:t xml:space="preserve">- в </w:t>
      </w:r>
      <w:r w:rsidR="00107D91">
        <w:t>приложение</w:t>
      </w:r>
      <w:r w:rsidR="00A56CD3">
        <w:t xml:space="preserve"> № 1</w:t>
      </w:r>
      <w:r w:rsidR="006A6455">
        <w:t xml:space="preserve"> к муниципальной программе</w:t>
      </w:r>
      <w:r w:rsidR="00107D91">
        <w:t>:</w:t>
      </w:r>
      <w:r w:rsidR="00A56CD3">
        <w:t xml:space="preserve">  показатели</w:t>
      </w:r>
      <w:r w:rsidR="00A56CD3">
        <w:rPr>
          <w:rFonts w:cs="Times New Roman"/>
          <w:szCs w:val="26"/>
        </w:rPr>
        <w:t xml:space="preserve">, </w:t>
      </w:r>
      <w:r w:rsidR="00A56CD3" w:rsidRPr="002809DE">
        <w:rPr>
          <w:rFonts w:cs="Times New Roman"/>
          <w:szCs w:val="26"/>
        </w:rPr>
        <w:t xml:space="preserve"> характеризующи</w:t>
      </w:r>
      <w:r w:rsidR="00A56CD3">
        <w:rPr>
          <w:rFonts w:cs="Times New Roman"/>
          <w:szCs w:val="26"/>
        </w:rPr>
        <w:t>е</w:t>
      </w:r>
      <w:r w:rsidR="00A56CD3" w:rsidRPr="002809DE">
        <w:rPr>
          <w:rFonts w:cs="Times New Roman"/>
          <w:szCs w:val="26"/>
        </w:rPr>
        <w:t xml:space="preserve"> достижения </w:t>
      </w:r>
      <w:r w:rsidR="00A56CD3">
        <w:rPr>
          <w:rFonts w:cs="Times New Roman"/>
          <w:szCs w:val="26"/>
        </w:rPr>
        <w:t>задач</w:t>
      </w:r>
      <w:r w:rsidR="00A56CD3" w:rsidRPr="002809DE">
        <w:rPr>
          <w:rFonts w:cs="Times New Roman"/>
          <w:szCs w:val="26"/>
        </w:rPr>
        <w:t xml:space="preserve"> муниципальной программы</w:t>
      </w:r>
      <w:r w:rsidR="00A56CD3">
        <w:rPr>
          <w:rFonts w:cs="Times New Roman"/>
          <w:szCs w:val="26"/>
        </w:rPr>
        <w:t xml:space="preserve"> «Молодежь Дальнегорского городского округа»</w:t>
      </w:r>
      <w:r w:rsidR="00A56CD3" w:rsidRPr="00A56CD3">
        <w:t xml:space="preserve"> </w:t>
      </w:r>
      <w:r w:rsidR="00A56CD3">
        <w:t>дополнены индикаторами «у</w:t>
      </w:r>
      <w:r w:rsidR="00A56CD3" w:rsidRPr="00A56CD3">
        <w:t>дельный вес численности талантливой молодежи, участвующей в конкурсе на присуждение именных стипендий Главы Д</w:t>
      </w:r>
      <w:r w:rsidR="00A56CD3">
        <w:t>альнегорского городского округа» и «количество общественных организаций принимающих участие в ежегодной  общественной премии для молодежи Дальнегорского городского округа «Территория добрых дел»;</w:t>
      </w:r>
      <w:proofErr w:type="gramEnd"/>
    </w:p>
    <w:p w:rsidR="00A56CD3" w:rsidRPr="00A56CD3" w:rsidRDefault="00A56CD3" w:rsidP="00107D91">
      <w:pPr>
        <w:widowControl w:val="0"/>
        <w:tabs>
          <w:tab w:val="left" w:pos="1440"/>
          <w:tab w:val="right" w:pos="9540"/>
        </w:tabs>
        <w:spacing w:line="240" w:lineRule="auto"/>
        <w:rPr>
          <w:szCs w:val="26"/>
        </w:rPr>
      </w:pPr>
      <w:r>
        <w:rPr>
          <w:szCs w:val="26"/>
        </w:rPr>
        <w:t xml:space="preserve">- </w:t>
      </w:r>
      <w:r w:rsidR="00107D91">
        <w:rPr>
          <w:szCs w:val="26"/>
        </w:rPr>
        <w:t>в финансовое обеспечение</w:t>
      </w:r>
      <w:r w:rsidRPr="00A56CD3">
        <w:rPr>
          <w:szCs w:val="26"/>
        </w:rPr>
        <w:t xml:space="preserve"> </w:t>
      </w:r>
      <w:r w:rsidR="00107D91" w:rsidRPr="002809DE">
        <w:rPr>
          <w:rFonts w:cs="Times New Roman"/>
          <w:szCs w:val="26"/>
        </w:rPr>
        <w:t>муниципальной программы</w:t>
      </w:r>
      <w:r w:rsidR="00107D91">
        <w:rPr>
          <w:rFonts w:cs="Times New Roman"/>
          <w:szCs w:val="26"/>
        </w:rPr>
        <w:t xml:space="preserve"> «Молодежь Дальнегорского городского округа»</w:t>
      </w:r>
      <w:r w:rsidR="00107D91" w:rsidRPr="00A56CD3">
        <w:t xml:space="preserve"> </w:t>
      </w:r>
      <w:r w:rsidRPr="00A56CD3">
        <w:rPr>
          <w:szCs w:val="26"/>
        </w:rPr>
        <w:t>на 20</w:t>
      </w:r>
      <w:r w:rsidR="00107D91">
        <w:rPr>
          <w:szCs w:val="26"/>
        </w:rPr>
        <w:t>20</w:t>
      </w:r>
      <w:r w:rsidRPr="00A56CD3">
        <w:rPr>
          <w:szCs w:val="26"/>
        </w:rPr>
        <w:t xml:space="preserve"> год, а также плановый период 20</w:t>
      </w:r>
      <w:r w:rsidR="00107D91">
        <w:rPr>
          <w:szCs w:val="26"/>
        </w:rPr>
        <w:t>21</w:t>
      </w:r>
      <w:r w:rsidRPr="00A56CD3">
        <w:rPr>
          <w:szCs w:val="26"/>
        </w:rPr>
        <w:t>-2022 годы. Изменение финансового обеспечения Программы не влечет изменений целевых показателей и индикаторов Программы.</w:t>
      </w:r>
    </w:p>
    <w:p w:rsidR="00D35182" w:rsidRDefault="00D35182" w:rsidP="00107D91">
      <w:pPr>
        <w:pStyle w:val="a3"/>
      </w:pPr>
    </w:p>
    <w:p w:rsidR="00FB4410" w:rsidRPr="006973F1" w:rsidRDefault="00FB4410" w:rsidP="00107D91">
      <w:pPr>
        <w:pStyle w:val="a3"/>
      </w:pPr>
      <w:r w:rsidRPr="00FB4410">
        <w:t xml:space="preserve">Замечания и предложения направлять на адрес электронной почты  </w:t>
      </w:r>
      <w:proofErr w:type="spellStart"/>
      <w:r w:rsidR="006973F1">
        <w:rPr>
          <w:lang w:val="en-US"/>
        </w:rPr>
        <w:t>kultura</w:t>
      </w:r>
      <w:proofErr w:type="spellEnd"/>
      <w:r w:rsidR="006973F1" w:rsidRPr="006973F1">
        <w:t>.</w:t>
      </w:r>
      <w:proofErr w:type="spellStart"/>
      <w:r w:rsidR="006973F1">
        <w:rPr>
          <w:lang w:val="en-US"/>
        </w:rPr>
        <w:t>dalnegorsk</w:t>
      </w:r>
      <w:proofErr w:type="spellEnd"/>
      <w:r w:rsidR="006973F1" w:rsidRPr="006973F1">
        <w:t>@</w:t>
      </w:r>
      <w:proofErr w:type="spellStart"/>
      <w:r w:rsidR="006973F1">
        <w:rPr>
          <w:lang w:val="en-US"/>
        </w:rPr>
        <w:t>yandex</w:t>
      </w:r>
      <w:proofErr w:type="spellEnd"/>
      <w:r w:rsidR="006973F1" w:rsidRPr="006973F1">
        <w:t>.</w:t>
      </w:r>
      <w:proofErr w:type="spellStart"/>
      <w:r w:rsidR="006973F1">
        <w:rPr>
          <w:lang w:val="en-US"/>
        </w:rPr>
        <w:t>ru</w:t>
      </w:r>
      <w:proofErr w:type="spellEnd"/>
    </w:p>
    <w:p w:rsidR="00107D91" w:rsidRDefault="00107D91" w:rsidP="00107D91">
      <w:pPr>
        <w:pStyle w:val="a3"/>
      </w:pPr>
    </w:p>
    <w:p w:rsidR="00FB4410" w:rsidRPr="00FB4410" w:rsidRDefault="00FB4410" w:rsidP="00107D91">
      <w:pPr>
        <w:pStyle w:val="a3"/>
      </w:pPr>
      <w:r w:rsidRPr="00FB4410">
        <w:t xml:space="preserve">Проект Программы будет размещен на сайте с </w:t>
      </w:r>
      <w:r w:rsidR="00393657">
        <w:t>29</w:t>
      </w:r>
      <w:r w:rsidR="00A56CD3">
        <w:t>.04.2020</w:t>
      </w:r>
      <w:r w:rsidRPr="00FB4410">
        <w:t xml:space="preserve"> года по </w:t>
      </w:r>
      <w:r w:rsidR="00393657">
        <w:t>08</w:t>
      </w:r>
      <w:bookmarkStart w:id="0" w:name="_GoBack"/>
      <w:bookmarkEnd w:id="0"/>
      <w:r w:rsidR="00A56CD3">
        <w:t>.05.2020</w:t>
      </w:r>
      <w:r w:rsidRPr="00FB4410">
        <w:t xml:space="preserve"> года.</w:t>
      </w:r>
    </w:p>
    <w:p w:rsidR="00D35182" w:rsidRPr="000A70C1" w:rsidRDefault="00D35182" w:rsidP="00107D91">
      <w:pPr>
        <w:pStyle w:val="a3"/>
      </w:pPr>
    </w:p>
    <w:p w:rsidR="000A70C1" w:rsidRDefault="000A70C1" w:rsidP="00107D91">
      <w:pPr>
        <w:pStyle w:val="a3"/>
        <w:ind w:firstLine="0"/>
        <w:jc w:val="center"/>
        <w:rPr>
          <w:b/>
        </w:rPr>
      </w:pPr>
    </w:p>
    <w:p w:rsidR="000A70C1" w:rsidRPr="000A70C1" w:rsidRDefault="000A70C1" w:rsidP="00107D91">
      <w:pPr>
        <w:pStyle w:val="a3"/>
        <w:jc w:val="center"/>
      </w:pPr>
    </w:p>
    <w:p w:rsidR="006973F1" w:rsidRDefault="00A56CD3" w:rsidP="00107D91">
      <w:pPr>
        <w:pStyle w:val="a3"/>
        <w:ind w:firstLine="0"/>
        <w:jc w:val="left"/>
      </w:pPr>
      <w:r>
        <w:t>Н</w:t>
      </w:r>
      <w:r w:rsidR="006973F1">
        <w:t xml:space="preserve">ачальника Управления культуры, </w:t>
      </w:r>
    </w:p>
    <w:p w:rsidR="006973F1" w:rsidRDefault="006973F1" w:rsidP="00107D91">
      <w:pPr>
        <w:pStyle w:val="a3"/>
        <w:ind w:firstLine="0"/>
        <w:jc w:val="left"/>
      </w:pPr>
      <w:r>
        <w:t>спорта и молодежной политики</w:t>
      </w:r>
    </w:p>
    <w:p w:rsidR="000A70C1" w:rsidRDefault="006973F1" w:rsidP="00107D91">
      <w:pPr>
        <w:pStyle w:val="a3"/>
        <w:ind w:firstLine="0"/>
        <w:jc w:val="left"/>
      </w:pPr>
      <w:r>
        <w:t xml:space="preserve">администрации Дальнегорского городского округа                                    </w:t>
      </w:r>
      <w:r w:rsidR="00A56CD3">
        <w:t xml:space="preserve"> </w:t>
      </w:r>
      <w:r>
        <w:t xml:space="preserve"> </w:t>
      </w:r>
      <w:proofErr w:type="spellStart"/>
      <w:r w:rsidR="00A56CD3">
        <w:t>Т.Л.Лузанова</w:t>
      </w:r>
      <w:proofErr w:type="spellEnd"/>
    </w:p>
    <w:p w:rsidR="00107D91" w:rsidRDefault="00107D91" w:rsidP="00107D91">
      <w:pPr>
        <w:pStyle w:val="a3"/>
        <w:ind w:firstLine="0"/>
        <w:jc w:val="left"/>
      </w:pPr>
    </w:p>
    <w:p w:rsidR="00107D91" w:rsidRDefault="00107D91" w:rsidP="00107D91">
      <w:pPr>
        <w:pStyle w:val="a3"/>
        <w:ind w:firstLine="0"/>
        <w:jc w:val="left"/>
      </w:pPr>
    </w:p>
    <w:sectPr w:rsidR="00107D91" w:rsidSect="000A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7920"/>
    <w:multiLevelType w:val="hybridMultilevel"/>
    <w:tmpl w:val="8DA2067E"/>
    <w:lvl w:ilvl="0" w:tplc="D9B460D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A"/>
    <w:rsid w:val="00042796"/>
    <w:rsid w:val="000A70C1"/>
    <w:rsid w:val="00107D91"/>
    <w:rsid w:val="00393657"/>
    <w:rsid w:val="004463C7"/>
    <w:rsid w:val="004A40A2"/>
    <w:rsid w:val="006973F1"/>
    <w:rsid w:val="006A6455"/>
    <w:rsid w:val="008314DB"/>
    <w:rsid w:val="009E1F6A"/>
    <w:rsid w:val="009F130E"/>
    <w:rsid w:val="00A56CD3"/>
    <w:rsid w:val="00D35182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CD3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CD3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Юлия Петрухненко</cp:lastModifiedBy>
  <cp:revision>11</cp:revision>
  <cp:lastPrinted>2020-04-24T01:07:00Z</cp:lastPrinted>
  <dcterms:created xsi:type="dcterms:W3CDTF">2019-08-19T02:33:00Z</dcterms:created>
  <dcterms:modified xsi:type="dcterms:W3CDTF">2020-04-28T22:55:00Z</dcterms:modified>
</cp:coreProperties>
</file>