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F" w:rsidRPr="00FA2017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СПРАВКА</w:t>
      </w:r>
    </w:p>
    <w:p w:rsidR="00557A7F" w:rsidRPr="00FA2017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 поступивших предложениях (замечаниях)</w:t>
      </w:r>
    </w:p>
    <w:p w:rsidR="00557A7F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521917" w:rsidRPr="00FA2017" w:rsidRDefault="00521917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целях оценки регулирующего воздействия</w:t>
      </w:r>
    </w:p>
    <w:p w:rsidR="00557A7F" w:rsidRDefault="00AA31B8" w:rsidP="00AA31B8">
      <w:pPr>
        <w:pStyle w:val="ConsPlusNormal"/>
        <w:ind w:firstLine="540"/>
        <w:jc w:val="center"/>
        <w:rPr>
          <w:b/>
          <w:szCs w:val="24"/>
        </w:rPr>
      </w:pPr>
      <w:r w:rsidRPr="00AA31B8">
        <w:rPr>
          <w:b/>
          <w:szCs w:val="24"/>
        </w:rPr>
        <w:t xml:space="preserve">проекта Порядка определения цены земельного участка, находящегося в собственности </w:t>
      </w:r>
      <w:proofErr w:type="spellStart"/>
      <w:r w:rsidRPr="00AA31B8">
        <w:rPr>
          <w:b/>
          <w:szCs w:val="24"/>
        </w:rPr>
        <w:t>Дальнегорского</w:t>
      </w:r>
      <w:proofErr w:type="spellEnd"/>
      <w:r w:rsidRPr="00AA31B8">
        <w:rPr>
          <w:b/>
          <w:szCs w:val="24"/>
        </w:rPr>
        <w:t xml:space="preserve"> городского округа, при заключении договора купли-продажи такого земельного участка без проведения торгов</w:t>
      </w:r>
    </w:p>
    <w:p w:rsidR="00AA31B8" w:rsidRPr="00FA2017" w:rsidRDefault="00AA31B8" w:rsidP="00557A7F">
      <w:pPr>
        <w:pStyle w:val="ConsPlusNormal"/>
        <w:ind w:firstLine="540"/>
        <w:jc w:val="both"/>
        <w:rPr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3119"/>
      </w:tblGrid>
      <w:tr w:rsidR="00557A7F" w:rsidRPr="0032658A" w:rsidTr="00803612">
        <w:tc>
          <w:tcPr>
            <w:tcW w:w="3464" w:type="dxa"/>
          </w:tcPr>
          <w:p w:rsidR="00557A7F" w:rsidRPr="0032658A" w:rsidRDefault="00557A7F" w:rsidP="00803612">
            <w:pPr>
              <w:pStyle w:val="ConsPlusNormal"/>
              <w:jc w:val="center"/>
              <w:rPr>
                <w:sz w:val="20"/>
              </w:rPr>
            </w:pPr>
            <w:r w:rsidRPr="0032658A">
              <w:rPr>
                <w:sz w:val="20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32658A">
              <w:rPr>
                <w:sz w:val="20"/>
              </w:rPr>
              <w:t>направивших</w:t>
            </w:r>
            <w:proofErr w:type="gramEnd"/>
            <w:r w:rsidRPr="0032658A">
              <w:rPr>
                <w:sz w:val="20"/>
              </w:rPr>
              <w:t xml:space="preserve"> предложения (замечания)</w:t>
            </w:r>
          </w:p>
        </w:tc>
        <w:tc>
          <w:tcPr>
            <w:tcW w:w="2977" w:type="dxa"/>
          </w:tcPr>
          <w:p w:rsidR="00557A7F" w:rsidRPr="0032658A" w:rsidRDefault="00557A7F" w:rsidP="00803612">
            <w:pPr>
              <w:pStyle w:val="ConsPlusNormal"/>
              <w:jc w:val="center"/>
              <w:rPr>
                <w:sz w:val="20"/>
              </w:rPr>
            </w:pPr>
            <w:r w:rsidRPr="0032658A">
              <w:rPr>
                <w:sz w:val="20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9" w:type="dxa"/>
          </w:tcPr>
          <w:p w:rsidR="00557A7F" w:rsidRPr="0032658A" w:rsidRDefault="00557A7F" w:rsidP="00803612">
            <w:pPr>
              <w:pStyle w:val="ConsPlusNormal"/>
              <w:jc w:val="center"/>
              <w:rPr>
                <w:sz w:val="20"/>
              </w:rPr>
            </w:pPr>
            <w:r w:rsidRPr="0032658A">
              <w:rPr>
                <w:sz w:val="20"/>
              </w:rPr>
              <w:t>Примечание</w:t>
            </w:r>
          </w:p>
        </w:tc>
      </w:tr>
      <w:tr w:rsidR="00474CA6" w:rsidRPr="0032658A" w:rsidTr="00803612">
        <w:tc>
          <w:tcPr>
            <w:tcW w:w="3464" w:type="dxa"/>
            <w:vMerge w:val="restart"/>
          </w:tcPr>
          <w:p w:rsidR="00474CA6" w:rsidRPr="0032658A" w:rsidRDefault="00474CA6" w:rsidP="00AA31B8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1.Отдел экономики и поддержки предпринимательства администрации ДГО</w:t>
            </w:r>
          </w:p>
          <w:p w:rsidR="00474CA6" w:rsidRPr="0032658A" w:rsidRDefault="00474CA6" w:rsidP="00AA31B8">
            <w:pPr>
              <w:pStyle w:val="ConsPlusNormal"/>
              <w:rPr>
                <w:sz w:val="20"/>
              </w:rPr>
            </w:pPr>
            <w:hyperlink r:id="rId6" w:history="1">
              <w:r w:rsidRPr="0032658A">
                <w:rPr>
                  <w:rStyle w:val="a3"/>
                  <w:color w:val="auto"/>
                  <w:sz w:val="20"/>
                  <w:shd w:val="clear" w:color="auto" w:fill="FFFFFF"/>
                </w:rPr>
                <w:t>economdal@mail.ru</w:t>
              </w:r>
            </w:hyperlink>
            <w:r w:rsidRPr="0032658A">
              <w:rPr>
                <w:sz w:val="20"/>
                <w:shd w:val="clear" w:color="auto" w:fill="FFFFFF"/>
              </w:rPr>
              <w:t xml:space="preserve">, </w:t>
            </w:r>
            <w:r w:rsidRPr="0032658A">
              <w:rPr>
                <w:sz w:val="20"/>
              </w:rPr>
              <w:t>Письмо от 10.01.2018 № 18-п прилагается</w:t>
            </w:r>
          </w:p>
        </w:tc>
        <w:tc>
          <w:tcPr>
            <w:tcW w:w="2977" w:type="dxa"/>
          </w:tcPr>
          <w:p w:rsidR="00474CA6" w:rsidRPr="0032658A" w:rsidRDefault="00474CA6" w:rsidP="00AA31B8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Статьей 39.3 ЗК РФ определены случаи продажи земельных участков, находящихся в государственной или муниципальной собственности, на торгах и без проведения торгов.</w:t>
            </w:r>
          </w:p>
          <w:p w:rsidR="00474CA6" w:rsidRPr="0032658A" w:rsidRDefault="00474CA6" w:rsidP="00AA31B8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В порядке отсутствует вид земельных участков, предусмотренный п. 11 настоящей статьи.</w:t>
            </w:r>
          </w:p>
        </w:tc>
        <w:tc>
          <w:tcPr>
            <w:tcW w:w="3119" w:type="dxa"/>
          </w:tcPr>
          <w:p w:rsidR="0032658A" w:rsidRPr="0032658A" w:rsidRDefault="0032658A" w:rsidP="00803612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 xml:space="preserve">Статьей 39.3 Земельного кодекса РФ пункт 11 отсутствует. </w:t>
            </w:r>
            <w:proofErr w:type="gramStart"/>
            <w:r w:rsidRPr="0032658A">
              <w:rPr>
                <w:sz w:val="20"/>
              </w:rPr>
              <w:t>Вместе с тем согласно подпункту 11 пункта 2 статьи 39.3 Земельного кодекса РФ предусмотрен случай продажи земельного участка без проведения торгов, а именно земельного участка гражданину с соответствии с Федеральным законом от 01.05.2016 № 119-ФЗ О Дальневосточном гектаре.</w:t>
            </w:r>
            <w:proofErr w:type="gramEnd"/>
            <w:r w:rsidRPr="0032658A">
              <w:rPr>
                <w:sz w:val="20"/>
              </w:rPr>
              <w:t xml:space="preserve"> Однако порядок определения цены продажи земельного участка в случаях прямо оговоренных в Федеральном законе № 119-ФЗ установлен подпунктом 2 пункта 10 статьи 10 Федерального закона № 119-ФЗ.</w:t>
            </w:r>
          </w:p>
          <w:p w:rsidR="00474CA6" w:rsidRPr="0032658A" w:rsidRDefault="00474CA6" w:rsidP="00803612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 xml:space="preserve">Замечание учтено полностью, соответствующий пункт внесен в проект порядка </w:t>
            </w:r>
          </w:p>
        </w:tc>
      </w:tr>
      <w:tr w:rsidR="00474CA6" w:rsidRPr="0032658A" w:rsidTr="00803612">
        <w:tc>
          <w:tcPr>
            <w:tcW w:w="3464" w:type="dxa"/>
            <w:vMerge/>
          </w:tcPr>
          <w:p w:rsidR="00474CA6" w:rsidRPr="0032658A" w:rsidRDefault="00474CA6" w:rsidP="00AA31B8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474CA6" w:rsidRPr="0032658A" w:rsidRDefault="00474CA6" w:rsidP="00AA31B8">
            <w:pPr>
              <w:pStyle w:val="ConsPlusNormal"/>
              <w:rPr>
                <w:sz w:val="20"/>
              </w:rPr>
            </w:pPr>
            <w:proofErr w:type="gramStart"/>
            <w:r w:rsidRPr="0032658A">
              <w:rPr>
                <w:sz w:val="20"/>
              </w:rPr>
              <w:t>Изложении</w:t>
            </w:r>
            <w:proofErr w:type="gramEnd"/>
            <w:r w:rsidRPr="0032658A">
              <w:rPr>
                <w:sz w:val="20"/>
              </w:rPr>
              <w:t xml:space="preserve"> абзаца первого подпункта 2.3 пункта 2 не соответствует п.9 настоящей статьи, т.к. неясно каким образом определить ненадлежащее использование земельного участка</w:t>
            </w:r>
          </w:p>
        </w:tc>
        <w:tc>
          <w:tcPr>
            <w:tcW w:w="3119" w:type="dxa"/>
          </w:tcPr>
          <w:p w:rsidR="0032658A" w:rsidRDefault="0032658A" w:rsidP="0080361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Замечание учтено полностью.</w:t>
            </w:r>
          </w:p>
          <w:p w:rsidR="00474CA6" w:rsidRPr="0032658A" w:rsidRDefault="0032658A" w:rsidP="00803612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Абзац первый подпункта 2.3 пункта 2 проекта приведен в соответствие с подпунктом 9 пункта 2 статьи 39.3 Земельного кодекса РФ.</w:t>
            </w:r>
          </w:p>
        </w:tc>
      </w:tr>
      <w:tr w:rsidR="00474CA6" w:rsidRPr="0032658A" w:rsidTr="00803612">
        <w:tc>
          <w:tcPr>
            <w:tcW w:w="3464" w:type="dxa"/>
            <w:vMerge/>
          </w:tcPr>
          <w:p w:rsidR="00474CA6" w:rsidRPr="0032658A" w:rsidRDefault="00474CA6" w:rsidP="00AA31B8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474CA6" w:rsidRPr="0032658A" w:rsidRDefault="00474CA6" w:rsidP="00AA31B8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 xml:space="preserve">Предоставить разъяснения абзаца первого подпункта 2.4. </w:t>
            </w:r>
            <w:r w:rsidR="0032658A" w:rsidRPr="0032658A">
              <w:rPr>
                <w:sz w:val="20"/>
              </w:rPr>
              <w:t>пункта 2 в части слов «за исключением случаев, указанных в подпунктах 2.1, 2.2 пункта 2 настоящего Порядка», т. К. в п.6 настоящей статьи исключения не предусмотрены.</w:t>
            </w:r>
            <w:r w:rsidRPr="0032658A"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474CA6" w:rsidRDefault="0032658A" w:rsidP="00803612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 xml:space="preserve">В подпункте 6 пункта 2 статьи 39.3 Земельного кодекса РФ указан случай продажи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РФ. В соответствии с Федеральным законом от 25.10.2001 № 137-ФЗ определены случаи, при которых порядок определения цены продажи земельных участков прямо определен положениями самого закона (это касается случаев </w:t>
            </w:r>
            <w:r w:rsidRPr="0032658A">
              <w:rPr>
                <w:sz w:val="20"/>
              </w:rPr>
              <w:lastRenderedPageBreak/>
              <w:t>описанных в подпункте 2.1 пункта 2 проекта). Также порядок определения цены продажи земельного участка, например, под жилым домом отличается от цены продажи определяемой под, например, магазином или административным зданием (это касается случаев описанных в подпункте 2.2 пункта 2 проекта). Считаем целесообразным при определении цены продажи муниципальных земель и государственных земель применять принцип единообразия.</w:t>
            </w:r>
          </w:p>
          <w:p w:rsidR="0032658A" w:rsidRPr="0032658A" w:rsidRDefault="0032658A" w:rsidP="0080361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Замечание учтено, внесения изменений не потребовалось</w:t>
            </w:r>
            <w:r w:rsidR="00520017">
              <w:rPr>
                <w:sz w:val="20"/>
              </w:rPr>
              <w:t>.</w:t>
            </w:r>
          </w:p>
        </w:tc>
      </w:tr>
      <w:tr w:rsidR="00474CA6" w:rsidRPr="0032658A" w:rsidTr="00803612">
        <w:tc>
          <w:tcPr>
            <w:tcW w:w="3464" w:type="dxa"/>
            <w:vMerge/>
          </w:tcPr>
          <w:p w:rsidR="00474CA6" w:rsidRPr="0032658A" w:rsidRDefault="00474CA6" w:rsidP="00AA31B8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474CA6" w:rsidRPr="0032658A" w:rsidRDefault="0032658A" w:rsidP="00AA31B8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Пояснить в соответствии с какой статьей ЗК РФ в порядок включены земельные участки, указанные в абзацах 1-4 подпункта 2.1 пункта 2, абзаца 3 подпункта 2.2 пункта 2.</w:t>
            </w:r>
          </w:p>
        </w:tc>
        <w:tc>
          <w:tcPr>
            <w:tcW w:w="3119" w:type="dxa"/>
          </w:tcPr>
          <w:p w:rsidR="00520017" w:rsidRPr="00520017" w:rsidRDefault="00520017" w:rsidP="00520017">
            <w:pPr>
              <w:pStyle w:val="ConsPlusNormal"/>
              <w:rPr>
                <w:sz w:val="20"/>
              </w:rPr>
            </w:pPr>
            <w:r w:rsidRPr="00520017">
              <w:rPr>
                <w:sz w:val="20"/>
              </w:rPr>
              <w:t>Абзац 2 подпункта 2.1 пункта 2 проекта соответствует</w:t>
            </w:r>
            <w:r>
              <w:rPr>
                <w:sz w:val="20"/>
              </w:rPr>
              <w:t xml:space="preserve"> абзацу 2, 3 </w:t>
            </w:r>
            <w:r w:rsidRPr="00520017">
              <w:rPr>
                <w:sz w:val="20"/>
              </w:rPr>
              <w:t>пункт</w:t>
            </w:r>
            <w:r>
              <w:rPr>
                <w:sz w:val="20"/>
              </w:rPr>
              <w:t>а 2.2</w:t>
            </w:r>
            <w:r w:rsidRPr="00520017">
              <w:rPr>
                <w:sz w:val="20"/>
              </w:rPr>
              <w:t xml:space="preserve"> статьи </w:t>
            </w:r>
            <w:r>
              <w:rPr>
                <w:sz w:val="20"/>
              </w:rPr>
              <w:t xml:space="preserve"> 3</w:t>
            </w:r>
            <w:r w:rsidRPr="00520017">
              <w:rPr>
                <w:sz w:val="20"/>
              </w:rPr>
              <w:t xml:space="preserve"> Федерального закона от 25.10.2001 № 137-ФЗ.</w:t>
            </w:r>
          </w:p>
          <w:p w:rsidR="00520017" w:rsidRPr="00520017" w:rsidRDefault="00520017" w:rsidP="00520017">
            <w:pPr>
              <w:pStyle w:val="ConsPlusNormal"/>
              <w:rPr>
                <w:sz w:val="20"/>
              </w:rPr>
            </w:pPr>
            <w:r w:rsidRPr="00520017">
              <w:rPr>
                <w:sz w:val="20"/>
              </w:rPr>
              <w:t>Абзац 3 подпункта 2.1 пункта 2 проекта соответствует абзацу 4 пункт 2.2 статьи 3 Федерального закона от 25.10.2001 № 137-ФЗ.</w:t>
            </w:r>
          </w:p>
          <w:p w:rsidR="00520017" w:rsidRPr="00520017" w:rsidRDefault="00520017" w:rsidP="00520017">
            <w:pPr>
              <w:pStyle w:val="ConsPlusNormal"/>
              <w:rPr>
                <w:sz w:val="20"/>
                <w:u w:val="single"/>
              </w:rPr>
            </w:pPr>
            <w:r w:rsidRPr="00520017">
              <w:rPr>
                <w:sz w:val="20"/>
                <w:u w:val="single"/>
              </w:rPr>
              <w:t xml:space="preserve">Абзац 4 подпункта 2.1 пункта 2 проекта </w:t>
            </w:r>
            <w:r w:rsidRPr="00520017">
              <w:rPr>
                <w:sz w:val="20"/>
                <w:u w:val="single"/>
              </w:rPr>
              <w:t>удален из проекта.</w:t>
            </w:r>
          </w:p>
          <w:p w:rsidR="00474CA6" w:rsidRDefault="00520017" w:rsidP="00520017">
            <w:pPr>
              <w:pStyle w:val="ConsPlusNormal"/>
              <w:rPr>
                <w:sz w:val="20"/>
              </w:rPr>
            </w:pPr>
            <w:r w:rsidRPr="00520017">
              <w:rPr>
                <w:sz w:val="20"/>
              </w:rPr>
              <w:t>Абзац 3 подпункта 2.2 пункта 2 проекта это случаи продажи земельных участков собственниками, расположенных на них объектов определенного назначения. Выделение перечисленных случаев продажи в отдельный абзац выполнено по аналоги с порядком определения цены продажи земельных участков, находящихся в государственной собственности.</w:t>
            </w:r>
          </w:p>
          <w:p w:rsidR="00520017" w:rsidRPr="0032658A" w:rsidRDefault="00520017" w:rsidP="0052001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Замечания учтено частично. Даны пояснения.</w:t>
            </w:r>
          </w:p>
        </w:tc>
      </w:tr>
      <w:tr w:rsidR="00474CA6" w:rsidRPr="0032658A" w:rsidTr="00803612">
        <w:tc>
          <w:tcPr>
            <w:tcW w:w="3464" w:type="dxa"/>
            <w:vMerge/>
          </w:tcPr>
          <w:p w:rsidR="00474CA6" w:rsidRPr="0032658A" w:rsidRDefault="00474CA6" w:rsidP="00AA31B8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474CA6" w:rsidRPr="0032658A" w:rsidRDefault="0032658A" w:rsidP="0032658A">
            <w:pPr>
              <w:pStyle w:val="ConsPlusNormal"/>
              <w:rPr>
                <w:sz w:val="20"/>
              </w:rPr>
            </w:pPr>
            <w:r w:rsidRPr="0032658A">
              <w:rPr>
                <w:sz w:val="20"/>
              </w:rPr>
              <w:t>Полагаем, что установление процентных ставок для определения цены земельного участка необходимо закрепить решением совещательного органа местного самоуправления.</w:t>
            </w:r>
          </w:p>
        </w:tc>
        <w:tc>
          <w:tcPr>
            <w:tcW w:w="3119" w:type="dxa"/>
          </w:tcPr>
          <w:p w:rsidR="00474CA6" w:rsidRDefault="00520017" w:rsidP="00803612">
            <w:pPr>
              <w:pStyle w:val="ConsPlusNormal"/>
              <w:rPr>
                <w:sz w:val="20"/>
              </w:rPr>
            </w:pPr>
            <w:r w:rsidRPr="00520017">
              <w:rPr>
                <w:sz w:val="20"/>
              </w:rPr>
              <w:t xml:space="preserve">Поскольку в администрации </w:t>
            </w:r>
            <w:proofErr w:type="spellStart"/>
            <w:r w:rsidRPr="00520017">
              <w:rPr>
                <w:sz w:val="20"/>
              </w:rPr>
              <w:t>Дальнегорского</w:t>
            </w:r>
            <w:proofErr w:type="spellEnd"/>
            <w:r w:rsidRPr="00520017">
              <w:rPr>
                <w:sz w:val="20"/>
              </w:rPr>
              <w:t xml:space="preserve"> городского округа совещательный орган уполномоченный принимать решения относительно установления процентных ставок цены продажи земельного участка отсутствует, считаем целесообразным, применять процентные ставки по аналогии с процентными ставками, установленными для определения цены продажи земельных участков, находящихся в государственной собственности.</w:t>
            </w:r>
          </w:p>
          <w:p w:rsidR="00520017" w:rsidRPr="0032658A" w:rsidRDefault="00520017" w:rsidP="0080361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Замечание не учтено.</w:t>
            </w:r>
          </w:p>
        </w:tc>
      </w:tr>
    </w:tbl>
    <w:p w:rsidR="00557A7F" w:rsidRPr="004E7077" w:rsidRDefault="00557A7F" w:rsidP="00557A7F">
      <w:pPr>
        <w:pStyle w:val="ConsPlusNormal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995998" w:rsidRDefault="00995998"/>
    <w:sectPr w:rsidR="00995998" w:rsidSect="009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7110"/>
    <w:multiLevelType w:val="hybridMultilevel"/>
    <w:tmpl w:val="732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A7F"/>
    <w:rsid w:val="0032658A"/>
    <w:rsid w:val="00474CA6"/>
    <w:rsid w:val="00520017"/>
    <w:rsid w:val="00521917"/>
    <w:rsid w:val="00557A7F"/>
    <w:rsid w:val="00824030"/>
    <w:rsid w:val="00897132"/>
    <w:rsid w:val="00995998"/>
    <w:rsid w:val="00AA31B8"/>
    <w:rsid w:val="00BB0960"/>
    <w:rsid w:val="00C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d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2018-02-16T08:10:00Z</cp:lastPrinted>
  <dcterms:created xsi:type="dcterms:W3CDTF">2017-11-07T00:08:00Z</dcterms:created>
  <dcterms:modified xsi:type="dcterms:W3CDTF">2018-02-20T07:39:00Z</dcterms:modified>
</cp:coreProperties>
</file>