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3D" w:rsidRPr="00936097" w:rsidRDefault="00D47F3D" w:rsidP="009360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09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47AFC" w:rsidRPr="00493F56" w:rsidRDefault="00D47F3D" w:rsidP="00147A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AFC">
        <w:rPr>
          <w:rFonts w:ascii="Times New Roman" w:hAnsi="Times New Roman" w:cs="Times New Roman"/>
          <w:b/>
          <w:sz w:val="26"/>
          <w:szCs w:val="26"/>
        </w:rPr>
        <w:t xml:space="preserve">к проекту административного регламента  </w:t>
      </w:r>
      <w:r w:rsidRPr="00147AFC">
        <w:rPr>
          <w:rFonts w:ascii="Times New Roman" w:eastAsia="Calibri" w:hAnsi="Times New Roman" w:cs="Times New Roman"/>
          <w:b/>
          <w:sz w:val="26"/>
          <w:szCs w:val="26"/>
        </w:rPr>
        <w:t xml:space="preserve">исполнения    муниципальной услуги </w:t>
      </w:r>
      <w:r w:rsidR="00147AFC" w:rsidRPr="00493F56">
        <w:rPr>
          <w:rFonts w:ascii="Times New Roman" w:hAnsi="Times New Roman" w:cs="Times New Roman"/>
          <w:b/>
          <w:sz w:val="26"/>
          <w:szCs w:val="26"/>
        </w:rPr>
        <w:t>«Перевод земель или земельных участков в составе таких земель из одной категории в другую</w:t>
      </w:r>
      <w:r w:rsidR="00147AFC" w:rsidRPr="00493F56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147AFC" w:rsidRPr="00493F5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0A35" w:rsidRPr="00936097" w:rsidRDefault="00147AFC" w:rsidP="00147AF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F5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</w:t>
      </w:r>
      <w:r w:rsidR="00F758FD" w:rsidRPr="00493F5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 </w:t>
      </w:r>
      <w:proofErr w:type="gramStart"/>
      <w:r w:rsidR="00D47F3D" w:rsidRPr="00493F5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проекте административного регламента </w:t>
      </w:r>
      <w:r w:rsidR="00F758FD" w:rsidRPr="00493F56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F758FD" w:rsidRPr="00936097">
        <w:rPr>
          <w:rFonts w:ascii="Times New Roman" w:hAnsi="Times New Roman" w:cs="Times New Roman"/>
          <w:sz w:val="26"/>
          <w:szCs w:val="26"/>
        </w:rPr>
        <w:t>Утверждение схемы расположения  земельного участка или земельных участков на кадастровом   плане территории»</w:t>
      </w:r>
      <w:r w:rsidR="003E7FA8" w:rsidRPr="00936097">
        <w:rPr>
          <w:rFonts w:ascii="Times New Roman" w:hAnsi="Times New Roman" w:cs="Times New Roman"/>
          <w:sz w:val="26"/>
          <w:szCs w:val="26"/>
        </w:rPr>
        <w:t xml:space="preserve"> (далее - проект</w:t>
      </w:r>
      <w:r w:rsidR="00493F56">
        <w:rPr>
          <w:rFonts w:ascii="Times New Roman" w:hAnsi="Times New Roman" w:cs="Times New Roman"/>
          <w:sz w:val="26"/>
          <w:szCs w:val="26"/>
        </w:rPr>
        <w:t xml:space="preserve"> НПА</w:t>
      </w:r>
      <w:r w:rsidR="003E7FA8" w:rsidRPr="00936097">
        <w:rPr>
          <w:rFonts w:ascii="Times New Roman" w:hAnsi="Times New Roman" w:cs="Times New Roman"/>
          <w:sz w:val="26"/>
          <w:szCs w:val="26"/>
        </w:rPr>
        <w:t>)</w:t>
      </w:r>
      <w:r w:rsidR="00F758FD" w:rsidRPr="00936097">
        <w:rPr>
          <w:rFonts w:ascii="Times New Roman" w:hAnsi="Times New Roman" w:cs="Times New Roman"/>
          <w:sz w:val="26"/>
          <w:szCs w:val="26"/>
        </w:rPr>
        <w:t xml:space="preserve">,  </w:t>
      </w:r>
      <w:r w:rsidR="00D47F3D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соответствии с действующим законодательством</w:t>
      </w:r>
      <w:r w:rsidR="00875F8F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="00D47F3D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 xml:space="preserve">  устанавливается порядок информирования населения о муниципальной 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положения, характеризующие требования к условиям, полноте и качеству предоставления государственной услуги, а также</w:t>
      </w:r>
      <w:proofErr w:type="gramEnd"/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 xml:space="preserve"> порядок и формы </w:t>
      </w:r>
      <w:proofErr w:type="gramStart"/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предоставлением муниципальной услуги и порядок обжалования действий (бездействия) и решений, принимаемых в ходе предоставления муниципальной услуги.</w:t>
      </w:r>
      <w:r w:rsidR="00AB0A35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AB0A35" w:rsidRPr="00936097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Градостроительный кодекс Российской Федерации;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Гражданский кодекс Российской Федерации;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Земельный кодекс Российской Федерации;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Кодекс об административных правонарушениях Российской Федерации;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25.10.2001 № 137-ФЗ «О введении в действие Земельного кодекса Российской Федерации";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24.07.2002 № 101-ФЗ «Об обороте земель сельскохозяйственного назначения»;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11.06.2003 № 74-ФЗ «О крестьянском (фермерском) хозяйстве»;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07.07.2003 № 112-ФЗ «О личном подсобном хозяйстве»;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24.07.2007 № 221-ФЗ «О кадастровой деятельности»;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lastRenderedPageBreak/>
        <w:t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30.04.2003 № 53-КЗ «О нормах предоставления земельных участков в собственность в Приморском крае»;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29.12.2003 № 90-КЗ «О регулировании земельных отношений в Приморском крае»;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Устав Дальнегорского городского округа;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25.07.2013 № 101 «Об утверждении Генерального плана Дальнегорского городского округа»;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«Об утверждении Правил землепользования и застройки территории Дальнегорского городск</w:t>
      </w:r>
      <w:r w:rsidR="00D944A2">
        <w:rPr>
          <w:rFonts w:ascii="Times New Roman" w:eastAsia="Times New Roman" w:hAnsi="Times New Roman" w:cs="Times New Roman"/>
          <w:sz w:val="26"/>
          <w:szCs w:val="26"/>
        </w:rPr>
        <w:t>ого округа от 26.09.2013 № 137».</w:t>
      </w:r>
    </w:p>
    <w:p w:rsidR="00F758FD" w:rsidRPr="00936097" w:rsidRDefault="00936097" w:rsidP="00936097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758FD" w:rsidRPr="00936097">
        <w:rPr>
          <w:rFonts w:ascii="Times New Roman" w:eastAsia="Times New Roman" w:hAnsi="Times New Roman" w:cs="Times New Roman"/>
          <w:sz w:val="26"/>
          <w:szCs w:val="26"/>
        </w:rPr>
        <w:t>Сведения о проблеме и негативных эффектах, порождаемых наличием данной проблемы, на решение которой направлено предлагаемое правовое регулирование.</w:t>
      </w:r>
    </w:p>
    <w:p w:rsidR="00F758FD" w:rsidRPr="00936097" w:rsidRDefault="00936097" w:rsidP="0093609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758FD" w:rsidRPr="00936097">
        <w:rPr>
          <w:rFonts w:ascii="Times New Roman" w:hAnsi="Times New Roman" w:cs="Times New Roman"/>
          <w:sz w:val="26"/>
          <w:szCs w:val="26"/>
        </w:rPr>
        <w:t>Проблемы и негативные эффекты отсутствуют.</w:t>
      </w:r>
    </w:p>
    <w:p w:rsidR="00F758FD" w:rsidRPr="00936097" w:rsidRDefault="00936097" w:rsidP="00936097">
      <w:pPr>
        <w:widowControl w:val="0"/>
        <w:autoSpaceDE w:val="0"/>
        <w:autoSpaceDN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3.</w:t>
      </w:r>
      <w:r w:rsidR="00F758FD" w:rsidRPr="00936097">
        <w:rPr>
          <w:rFonts w:ascii="Times New Roman" w:eastAsia="Times New Roman" w:hAnsi="Times New Roman" w:cs="Times New Roman"/>
          <w:sz w:val="26"/>
          <w:szCs w:val="26"/>
        </w:rPr>
        <w:t>Цели предлагаемого проекта НПА.</w:t>
      </w:r>
    </w:p>
    <w:p w:rsidR="0020535A" w:rsidRDefault="0020535A" w:rsidP="0020535A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6763">
        <w:rPr>
          <w:rFonts w:ascii="Times New Roman" w:hAnsi="Times New Roman"/>
          <w:sz w:val="26"/>
          <w:szCs w:val="26"/>
        </w:rPr>
        <w:t>Проект НПА разработан в целях повышения качества предоставления и доступности муниципальной услуги «Перевод земель или земельных участков в составе таких земель из одной категории в другую»</w:t>
      </w:r>
      <w:r>
        <w:rPr>
          <w:rFonts w:ascii="Times New Roman" w:hAnsi="Times New Roman"/>
          <w:sz w:val="26"/>
          <w:szCs w:val="26"/>
        </w:rPr>
        <w:t>,</w:t>
      </w:r>
      <w:r w:rsidRPr="00F46763">
        <w:rPr>
          <w:rFonts w:ascii="Times New Roman" w:hAnsi="Times New Roman"/>
          <w:sz w:val="26"/>
          <w:szCs w:val="26"/>
        </w:rPr>
        <w:t xml:space="preserve"> создания комфортных условий для получателей муниципальной услуги, определ</w:t>
      </w:r>
      <w:r>
        <w:rPr>
          <w:rFonts w:ascii="Times New Roman" w:hAnsi="Times New Roman"/>
          <w:sz w:val="26"/>
          <w:szCs w:val="26"/>
        </w:rPr>
        <w:t>ения</w:t>
      </w:r>
      <w:r w:rsidRPr="00F46763">
        <w:rPr>
          <w:rFonts w:ascii="Times New Roman" w:hAnsi="Times New Roman"/>
          <w:sz w:val="26"/>
          <w:szCs w:val="26"/>
        </w:rPr>
        <w:t xml:space="preserve"> срок</w:t>
      </w:r>
      <w:r>
        <w:rPr>
          <w:rFonts w:ascii="Times New Roman" w:hAnsi="Times New Roman"/>
          <w:sz w:val="26"/>
          <w:szCs w:val="26"/>
        </w:rPr>
        <w:t>ов</w:t>
      </w:r>
      <w:r w:rsidRPr="00F46763">
        <w:rPr>
          <w:rFonts w:ascii="Times New Roman" w:hAnsi="Times New Roman"/>
          <w:sz w:val="26"/>
          <w:szCs w:val="26"/>
        </w:rPr>
        <w:t xml:space="preserve"> и последовательност</w:t>
      </w:r>
      <w:r>
        <w:rPr>
          <w:rFonts w:ascii="Times New Roman" w:hAnsi="Times New Roman"/>
          <w:sz w:val="26"/>
          <w:szCs w:val="26"/>
        </w:rPr>
        <w:t>и</w:t>
      </w:r>
      <w:r w:rsidRPr="00F46763">
        <w:rPr>
          <w:rFonts w:ascii="Times New Roman" w:hAnsi="Times New Roman"/>
          <w:sz w:val="26"/>
          <w:szCs w:val="26"/>
        </w:rPr>
        <w:t xml:space="preserve"> действий (административных процедур) Управлением муниципального имущества администрации Дальнегорского городского округа</w:t>
      </w:r>
    </w:p>
    <w:p w:rsidR="00875F8F" w:rsidRPr="00936097" w:rsidRDefault="00875F8F" w:rsidP="00936097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ab/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875F8F" w:rsidRPr="00936097" w:rsidRDefault="00875F8F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4.1. Ожидаемые результаты: </w:t>
      </w:r>
    </w:p>
    <w:p w:rsidR="00147AFC" w:rsidRPr="00147AFC" w:rsidRDefault="003E7FA8" w:rsidP="00147AF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AFC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Pr="00147AFC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администрации Дальнегорского городского округа </w:t>
      </w:r>
      <w:r w:rsidR="00147AFC" w:rsidRPr="00147AFC">
        <w:rPr>
          <w:rFonts w:ascii="Times New Roman" w:hAnsi="Times New Roman" w:cs="Times New Roman"/>
          <w:sz w:val="26"/>
          <w:szCs w:val="26"/>
        </w:rPr>
        <w:t>о переводе земель или земельных участков в составе таких зем</w:t>
      </w:r>
      <w:r w:rsidR="00676969">
        <w:rPr>
          <w:rFonts w:ascii="Times New Roman" w:hAnsi="Times New Roman" w:cs="Times New Roman"/>
          <w:sz w:val="26"/>
          <w:szCs w:val="26"/>
        </w:rPr>
        <w:t>ель из одной категории в другую.</w:t>
      </w:r>
    </w:p>
    <w:p w:rsidR="003E7FA8" w:rsidRPr="00936097" w:rsidRDefault="00147AFC" w:rsidP="00147AF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AFC">
        <w:rPr>
          <w:rFonts w:ascii="Times New Roman" w:hAnsi="Times New Roman" w:cs="Times New Roman"/>
          <w:sz w:val="26"/>
          <w:szCs w:val="26"/>
        </w:rPr>
        <w:t xml:space="preserve"> </w:t>
      </w:r>
      <w:r w:rsidR="003E7FA8" w:rsidRPr="00936097">
        <w:rPr>
          <w:rFonts w:ascii="Times New Roman" w:hAnsi="Times New Roman" w:cs="Times New Roman"/>
          <w:sz w:val="26"/>
          <w:szCs w:val="26"/>
        </w:rPr>
        <w:t xml:space="preserve">4.2. Риски в связи с введением нового проекта </w:t>
      </w:r>
      <w:r w:rsidR="003E7FA8" w:rsidRPr="00936097">
        <w:rPr>
          <w:rFonts w:ascii="Times New Roman" w:eastAsia="Times New Roman" w:hAnsi="Times New Roman" w:cs="Times New Roman"/>
          <w:sz w:val="26"/>
          <w:szCs w:val="26"/>
        </w:rPr>
        <w:t xml:space="preserve">НПА </w:t>
      </w:r>
      <w:r w:rsidR="003E7FA8" w:rsidRPr="00936097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3E7FA8" w:rsidRPr="00936097" w:rsidRDefault="003E7FA8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4.3. В связи с введением проекта </w:t>
      </w:r>
      <w:r w:rsidR="001D33F3">
        <w:rPr>
          <w:rFonts w:ascii="Times New Roman" w:hAnsi="Times New Roman" w:cs="Times New Roman"/>
          <w:sz w:val="26"/>
          <w:szCs w:val="26"/>
        </w:rPr>
        <w:t>НПА</w:t>
      </w:r>
      <w:r w:rsidRPr="00936097">
        <w:rPr>
          <w:rFonts w:ascii="Times New Roman" w:hAnsi="Times New Roman" w:cs="Times New Roman"/>
          <w:sz w:val="26"/>
          <w:szCs w:val="26"/>
        </w:rPr>
        <w:t xml:space="preserve">  ограничения для субъектов малого и среднего предпринимательства отсутствуют.</w:t>
      </w:r>
    </w:p>
    <w:p w:rsidR="003E7FA8" w:rsidRPr="00936097" w:rsidRDefault="003E7FA8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4.4. </w:t>
      </w:r>
      <w:r w:rsidR="00AB0A35" w:rsidRPr="00936097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бесплатно. </w:t>
      </w:r>
      <w:r w:rsidRPr="00936097">
        <w:rPr>
          <w:rFonts w:ascii="Times New Roman" w:hAnsi="Times New Roman" w:cs="Times New Roman"/>
          <w:sz w:val="26"/>
          <w:szCs w:val="26"/>
        </w:rPr>
        <w:t xml:space="preserve">Дополнительных расходов бюджета Дальнегорского городского округа не планируется. </w:t>
      </w:r>
    </w:p>
    <w:p w:rsidR="001D33F3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1D33F3" w:rsidRPr="001D33F3">
        <w:rPr>
          <w:rFonts w:ascii="Times New Roman" w:eastAsia="Times New Roman" w:hAnsi="Times New Roman" w:cs="Times New Roman"/>
          <w:sz w:val="26"/>
          <w:szCs w:val="26"/>
        </w:rPr>
        <w:t>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Предлагаемым проектом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>запреты и ограничения на субъекты предпринимательской и инвестиционной деятельности не возлагаются.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lastRenderedPageBreak/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Предлагаемым к публичным консультациям проектом </w:t>
      </w:r>
      <w:r w:rsidRPr="00936097">
        <w:rPr>
          <w:rFonts w:ascii="Times New Roman" w:hAnsi="Times New Roman" w:cs="Times New Roman"/>
          <w:sz w:val="26"/>
          <w:szCs w:val="26"/>
        </w:rPr>
        <w:t xml:space="preserve">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>будут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1D33F3" w:rsidRPr="0077377A" w:rsidRDefault="00AB0A35" w:rsidP="001D33F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="001D33F3" w:rsidRPr="0077377A">
        <w:rPr>
          <w:rFonts w:ascii="Times New Roman" w:eastAsia="Times New Roman" w:hAnsi="Times New Roman" w:cs="Times New Roman"/>
          <w:sz w:val="26"/>
          <w:szCs w:val="26"/>
        </w:rPr>
        <w:t>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1D33F3" w:rsidRPr="0077377A" w:rsidRDefault="001D33F3" w:rsidP="001D33F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377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расходы не потребуются. 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Запреты и ограничения, возлагаемые </w:t>
      </w:r>
      <w:proofErr w:type="gramStart"/>
      <w:r w:rsidRPr="00936097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6097">
        <w:rPr>
          <w:rFonts w:ascii="Times New Roman" w:eastAsia="Times New Roman" w:hAnsi="Times New Roman" w:cs="Times New Roman"/>
          <w:sz w:val="26"/>
          <w:szCs w:val="26"/>
        </w:rPr>
        <w:t>субъектов</w:t>
      </w:r>
      <w:proofErr w:type="gramEnd"/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малого и среднего предпринимательства предлагаемым </w:t>
      </w:r>
      <w:r w:rsidRPr="00936097">
        <w:rPr>
          <w:rFonts w:ascii="Times New Roman" w:hAnsi="Times New Roman" w:cs="Times New Roman"/>
          <w:sz w:val="26"/>
          <w:szCs w:val="26"/>
        </w:rPr>
        <w:t xml:space="preserve">проектом,  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определяются в рамках законодательства Российской Федерации.</w:t>
      </w:r>
    </w:p>
    <w:p w:rsidR="001D33F3" w:rsidRPr="0077377A" w:rsidRDefault="00AB0A35" w:rsidP="001D33F3">
      <w:pPr>
        <w:widowControl w:val="0"/>
        <w:tabs>
          <w:tab w:val="left" w:pos="993"/>
        </w:tabs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1D33F3" w:rsidRPr="0077377A">
        <w:rPr>
          <w:rFonts w:ascii="Times New Roman" w:eastAsia="Times New Roman" w:hAnsi="Times New Roman" w:cs="Times New Roman"/>
          <w:sz w:val="26"/>
          <w:szCs w:val="26"/>
        </w:rPr>
        <w:t>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Аспекты,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 - отсутствуют.</w:t>
      </w:r>
    </w:p>
    <w:p w:rsidR="00875F8F" w:rsidRPr="00936097" w:rsidRDefault="00875F8F" w:rsidP="00936097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D47F3D" w:rsidRPr="00936097" w:rsidRDefault="00AB0A35" w:rsidP="00936097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F3D" w:rsidRPr="00936097" w:rsidRDefault="00D47F3D" w:rsidP="0093609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47F3D" w:rsidRPr="00936097" w:rsidSect="002C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47F3D"/>
    <w:rsid w:val="001257A3"/>
    <w:rsid w:val="00147AFC"/>
    <w:rsid w:val="001D33F3"/>
    <w:rsid w:val="0020535A"/>
    <w:rsid w:val="002C77E8"/>
    <w:rsid w:val="003E7FA8"/>
    <w:rsid w:val="00493F56"/>
    <w:rsid w:val="005F3CEA"/>
    <w:rsid w:val="00676969"/>
    <w:rsid w:val="00773B4F"/>
    <w:rsid w:val="007A60AB"/>
    <w:rsid w:val="00875F8F"/>
    <w:rsid w:val="00936097"/>
    <w:rsid w:val="00AB0A35"/>
    <w:rsid w:val="00B36342"/>
    <w:rsid w:val="00D47F3D"/>
    <w:rsid w:val="00D944A2"/>
    <w:rsid w:val="00E3387D"/>
    <w:rsid w:val="00F7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7F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58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75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SPecialiST</cp:lastModifiedBy>
  <cp:revision>8</cp:revision>
  <dcterms:created xsi:type="dcterms:W3CDTF">2019-09-29T01:37:00Z</dcterms:created>
  <dcterms:modified xsi:type="dcterms:W3CDTF">2019-10-07T03:49:00Z</dcterms:modified>
</cp:coreProperties>
</file>