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27" w:rsidRPr="00C30641" w:rsidRDefault="00F70DBE" w:rsidP="002D4227">
      <w:pPr>
        <w:spacing w:after="0" w:line="240" w:lineRule="auto"/>
        <w:jc w:val="center"/>
        <w:outlineLvl w:val="0"/>
        <w:rPr>
          <w:rFonts w:ascii="Times New Roman" w:eastAsia="Times New Roman" w:hAnsi="Times New Roman" w:cs="Times New Roman"/>
          <w:b/>
          <w:bCs/>
          <w:kern w:val="36"/>
          <w:lang w:eastAsia="ru-RU"/>
        </w:rPr>
      </w:pPr>
      <w:r w:rsidRPr="00C30641">
        <w:rPr>
          <w:rFonts w:ascii="Times New Roman" w:eastAsia="Times New Roman" w:hAnsi="Times New Roman" w:cs="Times New Roman"/>
          <w:b/>
          <w:bCs/>
          <w:kern w:val="36"/>
          <w:lang w:eastAsia="ru-RU"/>
        </w:rPr>
        <w:t>Извещение</w:t>
      </w:r>
      <w:r w:rsidRPr="00C30641">
        <w:rPr>
          <w:rFonts w:ascii="Times New Roman" w:eastAsia="Times New Roman" w:hAnsi="Times New Roman" w:cs="Times New Roman"/>
          <w:b/>
          <w:bCs/>
          <w:kern w:val="36"/>
          <w:lang w:eastAsia="ru-RU"/>
        </w:rPr>
        <w:br/>
        <w:t>о проведении предварительного отбора</w:t>
      </w:r>
      <w:r w:rsidR="00A57B8B" w:rsidRPr="00C30641">
        <w:rPr>
          <w:rFonts w:ascii="Times New Roman" w:eastAsia="Times New Roman" w:hAnsi="Times New Roman" w:cs="Times New Roman"/>
          <w:b/>
          <w:bCs/>
          <w:kern w:val="36"/>
          <w:lang w:eastAsia="ru-RU"/>
        </w:rPr>
        <w:t xml:space="preserve"> участников</w:t>
      </w:r>
    </w:p>
    <w:p w:rsidR="0025439E" w:rsidRPr="00C30641" w:rsidRDefault="0025439E" w:rsidP="002D4227">
      <w:pPr>
        <w:spacing w:after="0" w:line="240" w:lineRule="auto"/>
        <w:jc w:val="center"/>
        <w:outlineLvl w:val="0"/>
        <w:rPr>
          <w:rFonts w:ascii="Times New Roman" w:hAnsi="Times New Roman" w:cs="Times New Roman"/>
        </w:rPr>
      </w:pPr>
      <w:r w:rsidRPr="00C30641">
        <w:rPr>
          <w:rFonts w:ascii="Times New Roman" w:hAnsi="Times New Roman" w:cs="Times New Roman"/>
        </w:rPr>
        <w:t>на поставку товаров первой необходимости</w:t>
      </w:r>
    </w:p>
    <w:p w:rsidR="0025439E" w:rsidRPr="00C30641" w:rsidRDefault="0025439E" w:rsidP="002D4227">
      <w:pPr>
        <w:spacing w:after="0" w:line="240" w:lineRule="auto"/>
        <w:jc w:val="center"/>
        <w:outlineLvl w:val="0"/>
        <w:rPr>
          <w:rFonts w:ascii="Times New Roman" w:hAnsi="Times New Roman" w:cs="Times New Roman"/>
        </w:rPr>
      </w:pPr>
      <w:r w:rsidRPr="00C30641">
        <w:rPr>
          <w:rFonts w:ascii="Times New Roman" w:hAnsi="Times New Roman" w:cs="Times New Roman"/>
        </w:rPr>
        <w:t>и вещевого имущества в целях ликвидации последствий</w:t>
      </w:r>
    </w:p>
    <w:p w:rsidR="00F70DBE" w:rsidRPr="00C30641" w:rsidRDefault="0025439E" w:rsidP="002D4227">
      <w:pPr>
        <w:spacing w:after="0" w:line="240" w:lineRule="auto"/>
        <w:jc w:val="center"/>
        <w:rPr>
          <w:rFonts w:ascii="Times New Roman" w:hAnsi="Times New Roman" w:cs="Times New Roman"/>
        </w:rPr>
      </w:pPr>
      <w:r w:rsidRPr="00C30641">
        <w:rPr>
          <w:rFonts w:ascii="Times New Roman" w:hAnsi="Times New Roman" w:cs="Times New Roman"/>
        </w:rPr>
        <w:t>чрезвычайных ситуаций природного или техногенного характера</w:t>
      </w:r>
    </w:p>
    <w:p w:rsidR="000B6FFA" w:rsidRPr="00C30641" w:rsidRDefault="000B6FFA" w:rsidP="002D4227">
      <w:pPr>
        <w:spacing w:after="0" w:line="240" w:lineRule="auto"/>
        <w:jc w:val="center"/>
        <w:rPr>
          <w:rFonts w:ascii="Times New Roman" w:eastAsia="Times New Roman" w:hAnsi="Times New Roman" w:cs="Times New Roman"/>
          <w:lang w:eastAsia="ru-RU"/>
        </w:rPr>
      </w:pPr>
      <w:r w:rsidRPr="00C30641">
        <w:rPr>
          <w:rFonts w:ascii="Times New Roman" w:hAnsi="Times New Roman" w:cs="Times New Roman"/>
        </w:rPr>
        <w:t>на территории Дальнегорского городского округа</w:t>
      </w:r>
    </w:p>
    <w:tbl>
      <w:tblPr>
        <w:tblW w:w="0" w:type="auto"/>
        <w:tblCellSpacing w:w="0" w:type="dxa"/>
        <w:tblCellMar>
          <w:top w:w="75" w:type="dxa"/>
          <w:left w:w="75" w:type="dxa"/>
          <w:bottom w:w="75" w:type="dxa"/>
          <w:right w:w="75" w:type="dxa"/>
        </w:tblCellMar>
        <w:tblLook w:val="04A0"/>
      </w:tblPr>
      <w:tblGrid>
        <w:gridCol w:w="2919"/>
        <w:gridCol w:w="6586"/>
      </w:tblGrid>
      <w:tr w:rsidR="00F70DBE" w:rsidRPr="00C30641" w:rsidTr="00F70DBE">
        <w:trPr>
          <w:tblCellSpacing w:w="0" w:type="dxa"/>
        </w:trPr>
        <w:tc>
          <w:tcPr>
            <w:tcW w:w="0" w:type="auto"/>
            <w:hideMark/>
          </w:tcPr>
          <w:p w:rsidR="00F70DBE" w:rsidRPr="00C30641" w:rsidRDefault="00F70DBE" w:rsidP="002D4227">
            <w:pPr>
              <w:spacing w:after="0" w:line="240" w:lineRule="auto"/>
              <w:rPr>
                <w:rFonts w:ascii="Times New Roman" w:eastAsia="Times New Roman" w:hAnsi="Times New Roman" w:cs="Times New Roman"/>
                <w:lang w:eastAsia="ru-RU"/>
              </w:rPr>
            </w:pPr>
          </w:p>
        </w:tc>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Наименование предварительного отбора:</w:t>
            </w:r>
          </w:p>
        </w:tc>
        <w:tc>
          <w:tcPr>
            <w:tcW w:w="0" w:type="auto"/>
            <w:hideMark/>
          </w:tcPr>
          <w:p w:rsidR="0025439E" w:rsidRPr="00C30641" w:rsidRDefault="00F70DBE" w:rsidP="0025439E">
            <w:pPr>
              <w:spacing w:after="0" w:line="240" w:lineRule="auto"/>
              <w:jc w:val="center"/>
              <w:outlineLvl w:val="0"/>
              <w:rPr>
                <w:rFonts w:ascii="Times New Roman" w:hAnsi="Times New Roman" w:cs="Times New Roman"/>
              </w:rPr>
            </w:pPr>
            <w:r w:rsidRPr="00C30641">
              <w:rPr>
                <w:rFonts w:ascii="Times New Roman" w:eastAsia="Times New Roman" w:hAnsi="Times New Roman" w:cs="Times New Roman"/>
                <w:lang w:eastAsia="ru-RU"/>
              </w:rPr>
              <w:t xml:space="preserve">ИЗВЕЩЕНИЕ № </w:t>
            </w:r>
            <w:r w:rsidR="002660A3" w:rsidRPr="00C30641">
              <w:rPr>
                <w:rFonts w:ascii="Times New Roman" w:eastAsia="Times New Roman" w:hAnsi="Times New Roman" w:cs="Times New Roman"/>
                <w:lang w:eastAsia="ru-RU"/>
              </w:rPr>
              <w:t>4</w:t>
            </w:r>
            <w:r w:rsidR="00B86C53" w:rsidRPr="00C30641">
              <w:rPr>
                <w:rFonts w:ascii="Times New Roman" w:eastAsia="Times New Roman" w:hAnsi="Times New Roman" w:cs="Times New Roman"/>
                <w:lang w:eastAsia="ru-RU"/>
              </w:rPr>
              <w:t>5</w:t>
            </w:r>
            <w:r w:rsidR="00217EC9" w:rsidRPr="00C30641">
              <w:rPr>
                <w:rFonts w:ascii="Times New Roman" w:eastAsia="Times New Roman" w:hAnsi="Times New Roman" w:cs="Times New Roman"/>
                <w:lang w:eastAsia="ru-RU"/>
              </w:rPr>
              <w:t>/</w:t>
            </w:r>
            <w:r w:rsidRPr="00C30641">
              <w:rPr>
                <w:rFonts w:ascii="Times New Roman" w:eastAsia="Times New Roman" w:hAnsi="Times New Roman" w:cs="Times New Roman"/>
                <w:lang w:eastAsia="ru-RU"/>
              </w:rPr>
              <w:t>1</w:t>
            </w:r>
            <w:r w:rsidR="00201DDF" w:rsidRPr="00C30641">
              <w:rPr>
                <w:rFonts w:ascii="Times New Roman" w:eastAsia="Times New Roman" w:hAnsi="Times New Roman" w:cs="Times New Roman"/>
                <w:lang w:eastAsia="ru-RU"/>
              </w:rPr>
              <w:t>6</w:t>
            </w:r>
            <w:r w:rsidR="00217EC9" w:rsidRPr="00C30641">
              <w:rPr>
                <w:rFonts w:ascii="Times New Roman" w:eastAsia="Times New Roman" w:hAnsi="Times New Roman" w:cs="Times New Roman"/>
                <w:lang w:eastAsia="ru-RU"/>
              </w:rPr>
              <w:t xml:space="preserve"> </w:t>
            </w:r>
            <w:r w:rsidRPr="00C30641">
              <w:rPr>
                <w:rFonts w:ascii="Times New Roman" w:eastAsia="Times New Roman" w:hAnsi="Times New Roman" w:cs="Times New Roman"/>
                <w:lang w:eastAsia="ru-RU"/>
              </w:rPr>
              <w:t>о проведении предварительного отбора участников</w:t>
            </w:r>
            <w:r w:rsidR="0025439E" w:rsidRPr="00C30641">
              <w:rPr>
                <w:rFonts w:ascii="Times New Roman" w:eastAsia="Times New Roman" w:hAnsi="Times New Roman" w:cs="Times New Roman"/>
                <w:lang w:eastAsia="ru-RU"/>
              </w:rPr>
              <w:t xml:space="preserve"> </w:t>
            </w:r>
            <w:r w:rsidR="0025439E" w:rsidRPr="00C30641">
              <w:rPr>
                <w:rFonts w:ascii="Times New Roman" w:hAnsi="Times New Roman" w:cs="Times New Roman"/>
                <w:b/>
              </w:rPr>
              <w:t xml:space="preserve">  </w:t>
            </w:r>
            <w:r w:rsidR="0025439E" w:rsidRPr="00C30641">
              <w:rPr>
                <w:rFonts w:ascii="Times New Roman" w:hAnsi="Times New Roman" w:cs="Times New Roman"/>
              </w:rPr>
              <w:t>на поставку товаров первой необходимости</w:t>
            </w:r>
          </w:p>
          <w:p w:rsidR="0025439E" w:rsidRPr="00C30641" w:rsidRDefault="0025439E" w:rsidP="0025439E">
            <w:pPr>
              <w:spacing w:after="0" w:line="240" w:lineRule="auto"/>
              <w:jc w:val="center"/>
              <w:outlineLvl w:val="0"/>
              <w:rPr>
                <w:rFonts w:ascii="Times New Roman" w:hAnsi="Times New Roman" w:cs="Times New Roman"/>
              </w:rPr>
            </w:pPr>
            <w:r w:rsidRPr="00C30641">
              <w:rPr>
                <w:rFonts w:ascii="Times New Roman" w:hAnsi="Times New Roman" w:cs="Times New Roman"/>
              </w:rPr>
              <w:t xml:space="preserve"> и вещевого имущества в целях ликвидации последствий</w:t>
            </w:r>
          </w:p>
          <w:p w:rsidR="00F70DBE" w:rsidRDefault="0025439E" w:rsidP="0025439E">
            <w:pPr>
              <w:spacing w:after="0" w:line="240" w:lineRule="auto"/>
              <w:rPr>
                <w:rFonts w:ascii="Times New Roman" w:hAnsi="Times New Roman" w:cs="Times New Roman"/>
              </w:rPr>
            </w:pPr>
            <w:r w:rsidRPr="00C30641">
              <w:rPr>
                <w:rFonts w:ascii="Times New Roman" w:hAnsi="Times New Roman" w:cs="Times New Roman"/>
              </w:rPr>
              <w:t xml:space="preserve"> чрезвычайных ситуаций природного или техногенного характера</w:t>
            </w:r>
          </w:p>
          <w:p w:rsidR="00186268" w:rsidRPr="00C30641" w:rsidRDefault="00186268" w:rsidP="00186268">
            <w:pPr>
              <w:spacing w:after="0" w:line="240" w:lineRule="auto"/>
              <w:rPr>
                <w:rFonts w:ascii="Times New Roman" w:eastAsia="Times New Roman" w:hAnsi="Times New Roman" w:cs="Times New Roman"/>
                <w:lang w:eastAsia="ru-RU"/>
              </w:rPr>
            </w:pPr>
            <w:r w:rsidRPr="00C30641">
              <w:rPr>
                <w:rFonts w:ascii="Times New Roman" w:hAnsi="Times New Roman" w:cs="Times New Roman"/>
              </w:rPr>
              <w:t>на территории Дальнегорского городского округа</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Способ размещения заказа:</w:t>
            </w:r>
          </w:p>
        </w:tc>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Предварительный отбор</w:t>
            </w:r>
          </w:p>
        </w:tc>
      </w:tr>
    </w:tbl>
    <w:p w:rsidR="00F70DBE" w:rsidRPr="00C30641" w:rsidRDefault="00217EC9" w:rsidP="00F70DBE">
      <w:pPr>
        <w:spacing w:before="161" w:after="86" w:line="240" w:lineRule="auto"/>
        <w:outlineLvl w:val="2"/>
        <w:rPr>
          <w:rFonts w:ascii="Times New Roman" w:eastAsia="Times New Roman" w:hAnsi="Times New Roman" w:cs="Times New Roman"/>
          <w:b/>
          <w:bCs/>
          <w:lang w:eastAsia="ru-RU"/>
        </w:rPr>
      </w:pPr>
      <w:r w:rsidRPr="00C30641">
        <w:rPr>
          <w:rFonts w:ascii="Times New Roman" w:eastAsia="Times New Roman" w:hAnsi="Times New Roman" w:cs="Times New Roman"/>
          <w:b/>
          <w:bCs/>
          <w:lang w:eastAsia="ru-RU"/>
        </w:rPr>
        <w:t>Заказчик</w:t>
      </w:r>
    </w:p>
    <w:tbl>
      <w:tblPr>
        <w:tblW w:w="0" w:type="auto"/>
        <w:tblCellSpacing w:w="0" w:type="dxa"/>
        <w:tblCellMar>
          <w:top w:w="75" w:type="dxa"/>
          <w:left w:w="75" w:type="dxa"/>
          <w:bottom w:w="75" w:type="dxa"/>
          <w:right w:w="75" w:type="dxa"/>
        </w:tblCellMar>
        <w:tblLook w:val="04A0"/>
      </w:tblPr>
      <w:tblGrid>
        <w:gridCol w:w="1908"/>
        <w:gridCol w:w="7597"/>
      </w:tblGrid>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Наименование:</w:t>
            </w:r>
          </w:p>
        </w:tc>
        <w:tc>
          <w:tcPr>
            <w:tcW w:w="0" w:type="auto"/>
            <w:hideMark/>
          </w:tcPr>
          <w:p w:rsidR="00F70DBE" w:rsidRPr="00C30641" w:rsidRDefault="00F70DBE" w:rsidP="00217EC9">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Администрация </w:t>
            </w:r>
            <w:r w:rsidR="00217EC9" w:rsidRPr="00C30641">
              <w:rPr>
                <w:rFonts w:ascii="Times New Roman" w:eastAsia="Times New Roman" w:hAnsi="Times New Roman" w:cs="Times New Roman"/>
                <w:lang w:eastAsia="ru-RU"/>
              </w:rPr>
              <w:t>Дальнегорского городского округа</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Место нахождения:</w:t>
            </w:r>
          </w:p>
        </w:tc>
        <w:tc>
          <w:tcPr>
            <w:tcW w:w="0" w:type="auto"/>
            <w:hideMark/>
          </w:tcPr>
          <w:p w:rsidR="00F70DBE" w:rsidRPr="00C30641" w:rsidRDefault="00F70DBE" w:rsidP="00217EC9">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Российская Федерация, </w:t>
            </w:r>
            <w:r w:rsidR="00217EC9" w:rsidRPr="00C30641">
              <w:rPr>
                <w:rFonts w:ascii="Times New Roman" w:eastAsia="Times New Roman" w:hAnsi="Times New Roman" w:cs="Times New Roman"/>
                <w:lang w:eastAsia="ru-RU"/>
              </w:rPr>
              <w:t>692446</w:t>
            </w:r>
            <w:r w:rsidRPr="00C30641">
              <w:rPr>
                <w:rFonts w:ascii="Times New Roman" w:eastAsia="Times New Roman" w:hAnsi="Times New Roman" w:cs="Times New Roman"/>
                <w:lang w:eastAsia="ru-RU"/>
              </w:rPr>
              <w:t xml:space="preserve">, </w:t>
            </w:r>
            <w:r w:rsidR="00217EC9" w:rsidRPr="00C30641">
              <w:rPr>
                <w:rFonts w:ascii="Times New Roman" w:eastAsia="Times New Roman" w:hAnsi="Times New Roman" w:cs="Times New Roman"/>
                <w:lang w:eastAsia="ru-RU"/>
              </w:rPr>
              <w:t>Приморский край</w:t>
            </w:r>
            <w:r w:rsidRPr="00C30641">
              <w:rPr>
                <w:rFonts w:ascii="Times New Roman" w:eastAsia="Times New Roman" w:hAnsi="Times New Roman" w:cs="Times New Roman"/>
                <w:lang w:eastAsia="ru-RU"/>
              </w:rPr>
              <w:t xml:space="preserve">, </w:t>
            </w:r>
            <w:proofErr w:type="gramStart"/>
            <w:r w:rsidR="00217EC9" w:rsidRPr="00C30641">
              <w:rPr>
                <w:rFonts w:ascii="Times New Roman" w:eastAsia="Times New Roman" w:hAnsi="Times New Roman" w:cs="Times New Roman"/>
                <w:lang w:eastAsia="ru-RU"/>
              </w:rPr>
              <w:t>г</w:t>
            </w:r>
            <w:proofErr w:type="gramEnd"/>
            <w:r w:rsidR="00217EC9" w:rsidRPr="00C30641">
              <w:rPr>
                <w:rFonts w:ascii="Times New Roman" w:eastAsia="Times New Roman" w:hAnsi="Times New Roman" w:cs="Times New Roman"/>
                <w:lang w:eastAsia="ru-RU"/>
              </w:rPr>
              <w:t>. Дальнегорск</w:t>
            </w:r>
            <w:r w:rsidRPr="00C30641">
              <w:rPr>
                <w:rFonts w:ascii="Times New Roman" w:eastAsia="Times New Roman" w:hAnsi="Times New Roman" w:cs="Times New Roman"/>
                <w:lang w:eastAsia="ru-RU"/>
              </w:rPr>
              <w:t xml:space="preserve">, </w:t>
            </w:r>
            <w:r w:rsidR="00217EC9" w:rsidRPr="00C30641">
              <w:rPr>
                <w:rFonts w:ascii="Times New Roman" w:eastAsia="Times New Roman" w:hAnsi="Times New Roman" w:cs="Times New Roman"/>
                <w:lang w:eastAsia="ru-RU"/>
              </w:rPr>
              <w:t xml:space="preserve">проспект 50 лет Октября. 125 </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Почтовый адрес:</w:t>
            </w:r>
          </w:p>
        </w:tc>
        <w:tc>
          <w:tcPr>
            <w:tcW w:w="0" w:type="auto"/>
            <w:hideMark/>
          </w:tcPr>
          <w:p w:rsidR="00F70DBE" w:rsidRPr="00C30641" w:rsidRDefault="00217EC9"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Российская Федерация, 692446, Приморский край, </w:t>
            </w:r>
            <w:proofErr w:type="gramStart"/>
            <w:r w:rsidRPr="00C30641">
              <w:rPr>
                <w:rFonts w:ascii="Times New Roman" w:eastAsia="Times New Roman" w:hAnsi="Times New Roman" w:cs="Times New Roman"/>
                <w:lang w:eastAsia="ru-RU"/>
              </w:rPr>
              <w:t>г</w:t>
            </w:r>
            <w:proofErr w:type="gramEnd"/>
            <w:r w:rsidRPr="00C30641">
              <w:rPr>
                <w:rFonts w:ascii="Times New Roman" w:eastAsia="Times New Roman" w:hAnsi="Times New Roman" w:cs="Times New Roman"/>
                <w:lang w:eastAsia="ru-RU"/>
              </w:rPr>
              <w:t>. Дальнегорск, проспект 50 лет Октября. 125</w:t>
            </w:r>
          </w:p>
        </w:tc>
      </w:tr>
    </w:tbl>
    <w:p w:rsidR="00F70DBE" w:rsidRPr="00C30641" w:rsidRDefault="00F70DBE" w:rsidP="00F70DBE">
      <w:pPr>
        <w:spacing w:before="161" w:after="86" w:line="240" w:lineRule="auto"/>
        <w:outlineLvl w:val="2"/>
        <w:rPr>
          <w:rFonts w:ascii="Times New Roman" w:eastAsia="Times New Roman" w:hAnsi="Times New Roman" w:cs="Times New Roman"/>
          <w:b/>
          <w:bCs/>
          <w:lang w:eastAsia="ru-RU"/>
        </w:rPr>
      </w:pPr>
      <w:r w:rsidRPr="00C30641">
        <w:rPr>
          <w:rFonts w:ascii="Times New Roman" w:eastAsia="Times New Roman" w:hAnsi="Times New Roman" w:cs="Times New Roman"/>
          <w:b/>
          <w:bCs/>
          <w:lang w:eastAsia="ru-RU"/>
        </w:rPr>
        <w:t>Контактная информация</w:t>
      </w:r>
    </w:p>
    <w:p w:rsidR="00F70DBE" w:rsidRPr="00C30641" w:rsidRDefault="00217EC9" w:rsidP="00F70DBE">
      <w:pPr>
        <w:spacing w:before="100" w:beforeAutospacing="1" w:after="100" w:afterAutospacing="1"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Осуществление закупки </w:t>
      </w:r>
      <w:r w:rsidR="00F70DBE" w:rsidRPr="00C30641">
        <w:rPr>
          <w:rFonts w:ascii="Times New Roman" w:eastAsia="Times New Roman" w:hAnsi="Times New Roman" w:cs="Times New Roman"/>
          <w:lang w:eastAsia="ru-RU"/>
        </w:rPr>
        <w:t xml:space="preserve"> осуществляется </w:t>
      </w:r>
      <w:r w:rsidRPr="00C30641">
        <w:rPr>
          <w:rFonts w:ascii="Times New Roman" w:eastAsia="Times New Roman" w:hAnsi="Times New Roman" w:cs="Times New Roman"/>
          <w:lang w:eastAsia="ru-RU"/>
        </w:rPr>
        <w:t>Заказчиком</w:t>
      </w:r>
    </w:p>
    <w:tbl>
      <w:tblPr>
        <w:tblW w:w="0" w:type="auto"/>
        <w:tblCellSpacing w:w="0" w:type="dxa"/>
        <w:tblCellMar>
          <w:top w:w="75" w:type="dxa"/>
          <w:left w:w="75" w:type="dxa"/>
          <w:bottom w:w="75" w:type="dxa"/>
          <w:right w:w="75" w:type="dxa"/>
        </w:tblCellMar>
        <w:tblLook w:val="04A0"/>
      </w:tblPr>
      <w:tblGrid>
        <w:gridCol w:w="2008"/>
        <w:gridCol w:w="7497"/>
      </w:tblGrid>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Почтовый адрес:</w:t>
            </w:r>
          </w:p>
        </w:tc>
        <w:tc>
          <w:tcPr>
            <w:tcW w:w="0" w:type="auto"/>
            <w:hideMark/>
          </w:tcPr>
          <w:p w:rsidR="00F70DBE" w:rsidRPr="00C30641" w:rsidRDefault="00217EC9"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Российская Федерация, 692446, Приморский край, </w:t>
            </w:r>
            <w:proofErr w:type="gramStart"/>
            <w:r w:rsidRPr="00C30641">
              <w:rPr>
                <w:rFonts w:ascii="Times New Roman" w:eastAsia="Times New Roman" w:hAnsi="Times New Roman" w:cs="Times New Roman"/>
                <w:lang w:eastAsia="ru-RU"/>
              </w:rPr>
              <w:t>г</w:t>
            </w:r>
            <w:proofErr w:type="gramEnd"/>
            <w:r w:rsidRPr="00C30641">
              <w:rPr>
                <w:rFonts w:ascii="Times New Roman" w:eastAsia="Times New Roman" w:hAnsi="Times New Roman" w:cs="Times New Roman"/>
                <w:lang w:eastAsia="ru-RU"/>
              </w:rPr>
              <w:t>. Дальнегорск, проспект 50 лет Октября. 125</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Адрес электронной почты:</w:t>
            </w:r>
          </w:p>
        </w:tc>
        <w:tc>
          <w:tcPr>
            <w:tcW w:w="0" w:type="auto"/>
            <w:hideMark/>
          </w:tcPr>
          <w:p w:rsidR="00F70DBE" w:rsidRPr="00C30641" w:rsidRDefault="00D72F75" w:rsidP="00F70DBE">
            <w:pPr>
              <w:spacing w:after="0" w:line="240" w:lineRule="auto"/>
              <w:rPr>
                <w:rFonts w:ascii="Times New Roman" w:eastAsia="Times New Roman" w:hAnsi="Times New Roman" w:cs="Times New Roman"/>
                <w:lang w:eastAsia="ru-RU"/>
              </w:rPr>
            </w:pPr>
            <w:hyperlink r:id="rId6" w:history="1">
              <w:r w:rsidR="00217EC9" w:rsidRPr="00C30641">
                <w:rPr>
                  <w:rStyle w:val="a3"/>
                  <w:rFonts w:ascii="Times New Roman" w:hAnsi="Times New Roman" w:cs="Times New Roman"/>
                  <w:color w:val="auto"/>
                  <w:lang w:val="en-US"/>
                </w:rPr>
                <w:t>economdal</w:t>
              </w:r>
              <w:r w:rsidR="00217EC9" w:rsidRPr="00C30641">
                <w:rPr>
                  <w:rStyle w:val="a3"/>
                  <w:rFonts w:ascii="Times New Roman" w:hAnsi="Times New Roman" w:cs="Times New Roman"/>
                  <w:color w:val="auto"/>
                </w:rPr>
                <w:t>@</w:t>
              </w:r>
              <w:r w:rsidR="00217EC9" w:rsidRPr="00C30641">
                <w:rPr>
                  <w:rStyle w:val="a3"/>
                  <w:rFonts w:ascii="Times New Roman" w:hAnsi="Times New Roman" w:cs="Times New Roman"/>
                  <w:color w:val="auto"/>
                  <w:lang w:val="en-US"/>
                </w:rPr>
                <w:t>mail</w:t>
              </w:r>
              <w:r w:rsidR="00217EC9" w:rsidRPr="00C30641">
                <w:rPr>
                  <w:rStyle w:val="a3"/>
                  <w:rFonts w:ascii="Times New Roman" w:hAnsi="Times New Roman" w:cs="Times New Roman"/>
                  <w:color w:val="auto"/>
                </w:rPr>
                <w:t>.</w:t>
              </w:r>
              <w:proofErr w:type="spellStart"/>
              <w:r w:rsidR="00217EC9" w:rsidRPr="00C30641">
                <w:rPr>
                  <w:rStyle w:val="a3"/>
                  <w:rFonts w:ascii="Times New Roman" w:hAnsi="Times New Roman" w:cs="Times New Roman"/>
                  <w:color w:val="auto"/>
                </w:rPr>
                <w:t>ru</w:t>
              </w:r>
              <w:proofErr w:type="spellEnd"/>
            </w:hyperlink>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Телефон:</w:t>
            </w:r>
          </w:p>
        </w:tc>
        <w:tc>
          <w:tcPr>
            <w:tcW w:w="0" w:type="auto"/>
            <w:hideMark/>
          </w:tcPr>
          <w:p w:rsidR="00F70DBE" w:rsidRPr="00C30641" w:rsidRDefault="00F70DBE" w:rsidP="00217EC9">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+7 (</w:t>
            </w:r>
            <w:r w:rsidR="00217EC9" w:rsidRPr="00C30641">
              <w:rPr>
                <w:rFonts w:ascii="Times New Roman" w:eastAsia="Times New Roman" w:hAnsi="Times New Roman" w:cs="Times New Roman"/>
                <w:lang w:eastAsia="ru-RU"/>
              </w:rPr>
              <w:t>42373</w:t>
            </w:r>
            <w:r w:rsidRPr="00C30641">
              <w:rPr>
                <w:rFonts w:ascii="Times New Roman" w:eastAsia="Times New Roman" w:hAnsi="Times New Roman" w:cs="Times New Roman"/>
                <w:lang w:eastAsia="ru-RU"/>
              </w:rPr>
              <w:t xml:space="preserve">) </w:t>
            </w:r>
            <w:r w:rsidR="00217EC9" w:rsidRPr="00C30641">
              <w:rPr>
                <w:rFonts w:ascii="Times New Roman" w:eastAsia="Times New Roman" w:hAnsi="Times New Roman" w:cs="Times New Roman"/>
                <w:lang w:eastAsia="ru-RU"/>
              </w:rPr>
              <w:t>3-10-17/3-25-92</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Факс:</w:t>
            </w:r>
          </w:p>
        </w:tc>
        <w:tc>
          <w:tcPr>
            <w:tcW w:w="0" w:type="auto"/>
            <w:hideMark/>
          </w:tcPr>
          <w:p w:rsidR="009D03E2" w:rsidRPr="00C30641" w:rsidRDefault="00F70DBE" w:rsidP="00217EC9">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+7 (</w:t>
            </w:r>
            <w:r w:rsidR="00217EC9" w:rsidRPr="00C30641">
              <w:rPr>
                <w:rFonts w:ascii="Times New Roman" w:eastAsia="Times New Roman" w:hAnsi="Times New Roman" w:cs="Times New Roman"/>
                <w:lang w:eastAsia="ru-RU"/>
              </w:rPr>
              <w:t>42373</w:t>
            </w:r>
            <w:r w:rsidRPr="00C30641">
              <w:rPr>
                <w:rFonts w:ascii="Times New Roman" w:eastAsia="Times New Roman" w:hAnsi="Times New Roman" w:cs="Times New Roman"/>
                <w:lang w:eastAsia="ru-RU"/>
              </w:rPr>
              <w:t xml:space="preserve">) </w:t>
            </w:r>
            <w:r w:rsidR="00217EC9" w:rsidRPr="00C30641">
              <w:rPr>
                <w:rFonts w:ascii="Times New Roman" w:eastAsia="Times New Roman" w:hAnsi="Times New Roman" w:cs="Times New Roman"/>
                <w:lang w:eastAsia="ru-RU"/>
              </w:rPr>
              <w:t>3-10-17</w:t>
            </w:r>
          </w:p>
          <w:p w:rsidR="00F70DBE" w:rsidRPr="00C30641" w:rsidRDefault="00F70DBE" w:rsidP="00217EC9">
            <w:pPr>
              <w:spacing w:after="0" w:line="240" w:lineRule="auto"/>
              <w:rPr>
                <w:rFonts w:ascii="Times New Roman" w:eastAsia="Times New Roman" w:hAnsi="Times New Roman" w:cs="Times New Roman"/>
                <w:lang w:eastAsia="ru-RU"/>
              </w:rPr>
            </w:pPr>
          </w:p>
        </w:tc>
      </w:tr>
      <w:tr w:rsidR="00F70DBE" w:rsidRPr="00C30641" w:rsidTr="00F70DBE">
        <w:trPr>
          <w:tblCellSpacing w:w="0" w:type="dxa"/>
        </w:trPr>
        <w:tc>
          <w:tcPr>
            <w:tcW w:w="0" w:type="auto"/>
            <w:hideMark/>
          </w:tcPr>
          <w:p w:rsidR="00F70DBE" w:rsidRPr="00C30641" w:rsidRDefault="009D03E2"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Контрактный управляющий</w:t>
            </w:r>
            <w:r w:rsidR="00F70DBE" w:rsidRPr="00C30641">
              <w:rPr>
                <w:rFonts w:ascii="Times New Roman" w:eastAsia="Times New Roman" w:hAnsi="Times New Roman" w:cs="Times New Roman"/>
                <w:lang w:eastAsia="ru-RU"/>
              </w:rPr>
              <w:t>:</w:t>
            </w:r>
          </w:p>
          <w:p w:rsidR="009D03E2" w:rsidRPr="00C30641" w:rsidRDefault="009D03E2" w:rsidP="00F70DBE">
            <w:pPr>
              <w:spacing w:after="0" w:line="240" w:lineRule="auto"/>
              <w:rPr>
                <w:rFonts w:ascii="Times New Roman" w:eastAsia="Times New Roman" w:hAnsi="Times New Roman" w:cs="Times New Roman"/>
                <w:lang w:eastAsia="ru-RU"/>
              </w:rPr>
            </w:pPr>
          </w:p>
          <w:p w:rsidR="009D03E2" w:rsidRPr="00C30641" w:rsidRDefault="009D03E2" w:rsidP="009D03E2">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Информация о контактной службе:  </w:t>
            </w:r>
          </w:p>
          <w:p w:rsidR="009D03E2" w:rsidRPr="00C30641" w:rsidRDefault="009D03E2" w:rsidP="00B86C53">
            <w:pPr>
              <w:spacing w:after="0" w:line="240" w:lineRule="auto"/>
              <w:ind w:firstLine="5190"/>
              <w:jc w:val="both"/>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 xml:space="preserve">            </w:t>
            </w:r>
          </w:p>
        </w:tc>
        <w:tc>
          <w:tcPr>
            <w:tcW w:w="0" w:type="auto"/>
            <w:hideMark/>
          </w:tcPr>
          <w:p w:rsidR="00B86C53" w:rsidRPr="00C30641" w:rsidRDefault="00217EC9" w:rsidP="00F70DBE">
            <w:pPr>
              <w:spacing w:after="0" w:line="240" w:lineRule="auto"/>
              <w:rPr>
                <w:rFonts w:ascii="Times New Roman" w:eastAsia="Times New Roman" w:hAnsi="Times New Roman" w:cs="Times New Roman"/>
                <w:lang w:eastAsia="ru-RU"/>
              </w:rPr>
            </w:pPr>
            <w:proofErr w:type="spellStart"/>
            <w:r w:rsidRPr="00C30641">
              <w:rPr>
                <w:rFonts w:ascii="Times New Roman" w:eastAsia="Times New Roman" w:hAnsi="Times New Roman" w:cs="Times New Roman"/>
                <w:lang w:eastAsia="ru-RU"/>
              </w:rPr>
              <w:t>Заболотская</w:t>
            </w:r>
            <w:proofErr w:type="spellEnd"/>
            <w:r w:rsidRPr="00C30641">
              <w:rPr>
                <w:rFonts w:ascii="Times New Roman" w:eastAsia="Times New Roman" w:hAnsi="Times New Roman" w:cs="Times New Roman"/>
                <w:lang w:eastAsia="ru-RU"/>
              </w:rPr>
              <w:t xml:space="preserve"> Елена Евгеньевна</w:t>
            </w:r>
          </w:p>
          <w:p w:rsidR="00B86C53" w:rsidRPr="00C30641" w:rsidRDefault="00B86C53" w:rsidP="00B86C53">
            <w:pPr>
              <w:rPr>
                <w:rFonts w:ascii="Times New Roman" w:eastAsia="Times New Roman" w:hAnsi="Times New Roman" w:cs="Times New Roman"/>
                <w:lang w:eastAsia="ru-RU"/>
              </w:rPr>
            </w:pPr>
          </w:p>
          <w:p w:rsidR="00F70DBE" w:rsidRPr="00C30641" w:rsidRDefault="00B86C53" w:rsidP="00B86C53">
            <w:pPr>
              <w:rPr>
                <w:rFonts w:ascii="Times New Roman" w:eastAsia="Times New Roman" w:hAnsi="Times New Roman" w:cs="Times New Roman"/>
                <w:lang w:eastAsia="ru-RU"/>
              </w:rPr>
            </w:pPr>
            <w:r w:rsidRPr="00C30641">
              <w:rPr>
                <w:rFonts w:ascii="Times New Roman" w:hAnsi="Times New Roman" w:cs="Times New Roman"/>
              </w:rPr>
              <w:t xml:space="preserve">Контрактная служба администрации ДГО, состав утвержден постановлением администрации ДГО  от 30.01.2014 г. № 53-па. (с изменениями от 15.08.2014  № 682-па)  руководитель контрактной службы: Колосков Виктор Николаевич, тел: 8 (42373) 3-23-05. </w:t>
            </w:r>
            <w:r w:rsidRPr="00C30641">
              <w:rPr>
                <w:rFonts w:ascii="Times New Roman" w:eastAsia="Times New Roman" w:hAnsi="Times New Roman" w:cs="Times New Roman"/>
                <w:lang w:eastAsia="ru-RU"/>
              </w:rPr>
              <w:t xml:space="preserve">                                                                                     </w:t>
            </w:r>
          </w:p>
        </w:tc>
      </w:tr>
    </w:tbl>
    <w:p w:rsidR="00F70DBE" w:rsidRPr="00C30641" w:rsidRDefault="00F70DBE" w:rsidP="00F70DBE">
      <w:pPr>
        <w:spacing w:before="161" w:after="86" w:line="240" w:lineRule="auto"/>
        <w:outlineLvl w:val="2"/>
        <w:rPr>
          <w:rFonts w:ascii="Times New Roman" w:eastAsia="Times New Roman" w:hAnsi="Times New Roman" w:cs="Times New Roman"/>
          <w:b/>
          <w:bCs/>
          <w:lang w:eastAsia="ru-RU"/>
        </w:rPr>
      </w:pPr>
      <w:r w:rsidRPr="00C30641">
        <w:rPr>
          <w:rFonts w:ascii="Times New Roman" w:eastAsia="Times New Roman" w:hAnsi="Times New Roman" w:cs="Times New Roman"/>
          <w:b/>
          <w:bCs/>
          <w:lang w:eastAsia="ru-RU"/>
        </w:rPr>
        <w:t>Предмет государственного контракта</w:t>
      </w:r>
    </w:p>
    <w:tbl>
      <w:tblPr>
        <w:tblW w:w="0" w:type="auto"/>
        <w:tblCellSpacing w:w="0" w:type="dxa"/>
        <w:tblCellMar>
          <w:top w:w="75" w:type="dxa"/>
          <w:left w:w="75" w:type="dxa"/>
          <w:bottom w:w="75" w:type="dxa"/>
          <w:right w:w="75" w:type="dxa"/>
        </w:tblCellMar>
        <w:tblLook w:val="04A0"/>
      </w:tblPr>
      <w:tblGrid>
        <w:gridCol w:w="2146"/>
        <w:gridCol w:w="7359"/>
      </w:tblGrid>
      <w:tr w:rsidR="009D03E2"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Предмет контракта:</w:t>
            </w:r>
          </w:p>
          <w:p w:rsidR="00992561" w:rsidRPr="00C30641" w:rsidRDefault="00992561"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Классификация товаров по ОКПД 2</w:t>
            </w:r>
          </w:p>
        </w:tc>
        <w:tc>
          <w:tcPr>
            <w:tcW w:w="0" w:type="auto"/>
            <w:hideMark/>
          </w:tcPr>
          <w:p w:rsidR="0025439E" w:rsidRPr="00C30641" w:rsidRDefault="00A857A3" w:rsidP="000B6FFA">
            <w:pPr>
              <w:spacing w:after="0" w:line="240" w:lineRule="auto"/>
              <w:jc w:val="both"/>
              <w:outlineLvl w:val="0"/>
              <w:rPr>
                <w:rFonts w:ascii="Times New Roman" w:hAnsi="Times New Roman" w:cs="Times New Roman"/>
              </w:rPr>
            </w:pPr>
            <w:proofErr w:type="gramStart"/>
            <w:r w:rsidRPr="00C30641">
              <w:rPr>
                <w:rFonts w:ascii="Times New Roman" w:hAnsi="Times New Roman" w:cs="Times New Roman"/>
                <w:b/>
                <w:i/>
              </w:rPr>
              <w:t xml:space="preserve">ЛОТ № 1 </w:t>
            </w:r>
            <w:r w:rsidRPr="00C30641">
              <w:rPr>
                <w:rFonts w:ascii="Times New Roman" w:hAnsi="Times New Roman" w:cs="Times New Roman"/>
                <w:i/>
              </w:rPr>
              <w:t>«</w:t>
            </w:r>
            <w:r w:rsidR="0025439E" w:rsidRPr="00C30641">
              <w:rPr>
                <w:rFonts w:ascii="Times New Roman" w:hAnsi="Times New Roman" w:cs="Times New Roman"/>
              </w:rPr>
              <w:t xml:space="preserve">Предварительный отбор участников закупки товаров первой необходимости и вещевого имущества (далее – Товар) </w:t>
            </w:r>
            <w:r w:rsidR="000B6FFA" w:rsidRPr="00C30641">
              <w:rPr>
                <w:rFonts w:ascii="Times New Roman" w:hAnsi="Times New Roman" w:cs="Times New Roman"/>
              </w:rPr>
              <w:t xml:space="preserve">в целях ликвидации последствий чрезвычайных ситуаций природного или техногенного характера на территории Дальнегорского городского округа» </w:t>
            </w:r>
            <w:r w:rsidR="0025439E" w:rsidRPr="00C30641">
              <w:rPr>
                <w:rFonts w:ascii="Times New Roman" w:hAnsi="Times New Roman" w:cs="Times New Roman"/>
              </w:rPr>
              <w:t xml:space="preserve"> для включения в перечень поставщиков в целях последующего осуществления закупок Товаров у них  путем проведения запроса котировок руководствуясь статьями 80  и 81 Федерального  закона от 05.04.2013 № 44-ФЗ «О контрактной системе в</w:t>
            </w:r>
            <w:proofErr w:type="gramEnd"/>
            <w:r w:rsidR="0025439E" w:rsidRPr="00C30641">
              <w:rPr>
                <w:rFonts w:ascii="Times New Roman" w:hAnsi="Times New Roman" w:cs="Times New Roman"/>
              </w:rPr>
              <w:t xml:space="preserve"> сфере закупок товаров, работ, услуг для </w:t>
            </w:r>
            <w:r w:rsidR="0025439E" w:rsidRPr="00C30641">
              <w:rPr>
                <w:rFonts w:ascii="Times New Roman" w:hAnsi="Times New Roman" w:cs="Times New Roman"/>
              </w:rPr>
              <w:lastRenderedPageBreak/>
              <w:t>обеспечения государственных и муниципальных нужд».</w:t>
            </w:r>
          </w:p>
          <w:p w:rsidR="00A857A3" w:rsidRPr="00C30641" w:rsidRDefault="00A857A3" w:rsidP="00201DDF">
            <w:pPr>
              <w:spacing w:line="240" w:lineRule="auto"/>
              <w:jc w:val="both"/>
              <w:rPr>
                <w:rFonts w:ascii="Times New Roman" w:hAnsi="Times New Roman" w:cs="Times New Roman"/>
              </w:rPr>
            </w:pPr>
            <w:r w:rsidRPr="00C30641">
              <w:rPr>
                <w:rFonts w:ascii="Times New Roman" w:hAnsi="Times New Roman" w:cs="Times New Roman"/>
                <w:b/>
                <w:i/>
              </w:rPr>
              <w:t>Товары первой необходимости, в том числе вещевое имущество:</w:t>
            </w:r>
          </w:p>
          <w:p w:rsidR="00217EC9" w:rsidRPr="00C30641" w:rsidRDefault="00201DDF" w:rsidP="00A857A3">
            <w:pPr>
              <w:spacing w:after="0" w:line="240" w:lineRule="auto"/>
              <w:jc w:val="both"/>
              <w:rPr>
                <w:rFonts w:ascii="Times New Roman" w:hAnsi="Times New Roman" w:cs="Times New Roman"/>
              </w:rPr>
            </w:pPr>
            <w:r w:rsidRPr="00C30641">
              <w:rPr>
                <w:rFonts w:ascii="Times New Roman" w:hAnsi="Times New Roman" w:cs="Times New Roman"/>
              </w:rPr>
              <w:t>Посуда столовая и кухонная, прочие предметы домашнего обихода и предметы туалетные пластмассовые (ОКДП</w:t>
            </w:r>
            <w:proofErr w:type="gramStart"/>
            <w:r w:rsidRPr="00C30641">
              <w:rPr>
                <w:rFonts w:ascii="Times New Roman" w:hAnsi="Times New Roman" w:cs="Times New Roman"/>
              </w:rPr>
              <w:t>2</w:t>
            </w:r>
            <w:proofErr w:type="gramEnd"/>
            <w:r w:rsidRPr="00C30641">
              <w:rPr>
                <w:rFonts w:ascii="Times New Roman" w:hAnsi="Times New Roman" w:cs="Times New Roman"/>
              </w:rPr>
              <w:t xml:space="preserve"> – 22.29.23) – 50 комплектов; Мыло и средства моющие (ОКПД2 20.41.32.110)– </w:t>
            </w:r>
            <w:r w:rsidR="000A771D" w:rsidRPr="00C30641">
              <w:rPr>
                <w:rFonts w:ascii="Times New Roman" w:hAnsi="Times New Roman" w:cs="Times New Roman"/>
              </w:rPr>
              <w:t>0,07</w:t>
            </w:r>
            <w:r w:rsidRPr="00C30641">
              <w:rPr>
                <w:rFonts w:ascii="Times New Roman" w:hAnsi="Times New Roman" w:cs="Times New Roman"/>
              </w:rPr>
              <w:t xml:space="preserve"> кг;</w:t>
            </w:r>
          </w:p>
          <w:p w:rsidR="00A857A3" w:rsidRPr="00C30641" w:rsidRDefault="00201DDF" w:rsidP="00A857A3">
            <w:pPr>
              <w:spacing w:after="0" w:line="240" w:lineRule="auto"/>
              <w:jc w:val="both"/>
              <w:rPr>
                <w:rFonts w:ascii="Times New Roman" w:hAnsi="Times New Roman" w:cs="Times New Roman"/>
              </w:rPr>
            </w:pPr>
            <w:r w:rsidRPr="00C30641">
              <w:rPr>
                <w:rFonts w:ascii="Times New Roman" w:hAnsi="Times New Roman" w:cs="Times New Roman"/>
              </w:rPr>
              <w:t>Палатки (ОКПД2 13.92.22.150) – 1</w:t>
            </w:r>
            <w:r w:rsidR="000A771D" w:rsidRPr="00C30641">
              <w:rPr>
                <w:rFonts w:ascii="Times New Roman" w:hAnsi="Times New Roman" w:cs="Times New Roman"/>
              </w:rPr>
              <w:t>0</w:t>
            </w:r>
            <w:r w:rsidRPr="00C30641">
              <w:rPr>
                <w:rFonts w:ascii="Times New Roman" w:hAnsi="Times New Roman" w:cs="Times New Roman"/>
              </w:rPr>
              <w:t xml:space="preserve"> шт.; Матрацы</w:t>
            </w:r>
            <w:r w:rsidR="000A771D" w:rsidRPr="00C30641">
              <w:rPr>
                <w:rFonts w:ascii="Times New Roman" w:hAnsi="Times New Roman" w:cs="Times New Roman"/>
              </w:rPr>
              <w:t xml:space="preserve"> </w:t>
            </w:r>
            <w:r w:rsidRPr="00C30641">
              <w:rPr>
                <w:rFonts w:ascii="Times New Roman" w:hAnsi="Times New Roman" w:cs="Times New Roman"/>
              </w:rPr>
              <w:t>(ОКПД2 31.03.12.120) – 50 шт.; Одеяла (кроме электрических одеял</w:t>
            </w:r>
            <w:proofErr w:type="gramStart"/>
            <w:r w:rsidRPr="00C30641">
              <w:rPr>
                <w:rFonts w:ascii="Times New Roman" w:hAnsi="Times New Roman" w:cs="Times New Roman"/>
              </w:rPr>
              <w:t>)(</w:t>
            </w:r>
            <w:proofErr w:type="gramEnd"/>
            <w:r w:rsidRPr="00C30641">
              <w:rPr>
                <w:rFonts w:ascii="Times New Roman" w:hAnsi="Times New Roman" w:cs="Times New Roman"/>
              </w:rPr>
              <w:t>ОКПД2 13.92.11.110) – 50 шт.; Мешки спальные</w:t>
            </w:r>
            <w:r w:rsidR="000A771D" w:rsidRPr="00C30641">
              <w:rPr>
                <w:rFonts w:ascii="Times New Roman" w:hAnsi="Times New Roman" w:cs="Times New Roman"/>
              </w:rPr>
              <w:t xml:space="preserve"> </w:t>
            </w:r>
            <w:r w:rsidRPr="00C30641">
              <w:rPr>
                <w:rFonts w:ascii="Times New Roman" w:hAnsi="Times New Roman" w:cs="Times New Roman"/>
              </w:rPr>
              <w:t>(ОКПД2 13.92.24.150)- 30 шт.; Подушки</w:t>
            </w:r>
            <w:r w:rsidR="000A771D" w:rsidRPr="00C30641">
              <w:rPr>
                <w:rFonts w:ascii="Times New Roman" w:hAnsi="Times New Roman" w:cs="Times New Roman"/>
              </w:rPr>
              <w:t xml:space="preserve"> </w:t>
            </w:r>
            <w:r w:rsidRPr="00C30641">
              <w:rPr>
                <w:rFonts w:ascii="Times New Roman" w:hAnsi="Times New Roman" w:cs="Times New Roman"/>
              </w:rPr>
              <w:t xml:space="preserve">(ОКПД2 13.92.24.140)- 50 шт.; </w:t>
            </w:r>
          </w:p>
          <w:p w:rsidR="00A857A3" w:rsidRPr="00C30641" w:rsidRDefault="00A857A3" w:rsidP="00A857A3">
            <w:pPr>
              <w:spacing w:after="0" w:line="240" w:lineRule="auto"/>
              <w:jc w:val="both"/>
              <w:rPr>
                <w:rFonts w:ascii="Times New Roman" w:hAnsi="Times New Roman" w:cs="Times New Roman"/>
              </w:rPr>
            </w:pPr>
            <w:r w:rsidRPr="00C30641">
              <w:rPr>
                <w:rFonts w:ascii="Times New Roman" w:hAnsi="Times New Roman" w:cs="Times New Roman"/>
              </w:rPr>
              <w:t>Одежда верхняя (ОКПД</w:t>
            </w:r>
            <w:proofErr w:type="gramStart"/>
            <w:r w:rsidRPr="00C30641">
              <w:rPr>
                <w:rFonts w:ascii="Times New Roman" w:hAnsi="Times New Roman" w:cs="Times New Roman"/>
              </w:rPr>
              <w:t>2</w:t>
            </w:r>
            <w:proofErr w:type="gramEnd"/>
            <w:r w:rsidRPr="00C30641">
              <w:rPr>
                <w:rFonts w:ascii="Times New Roman" w:hAnsi="Times New Roman" w:cs="Times New Roman"/>
              </w:rPr>
              <w:t xml:space="preserve"> 14.12.11.120)- </w:t>
            </w:r>
            <w:r w:rsidR="00867950" w:rsidRPr="00C30641">
              <w:rPr>
                <w:rFonts w:ascii="Times New Roman" w:hAnsi="Times New Roman" w:cs="Times New Roman"/>
              </w:rPr>
              <w:t>5</w:t>
            </w:r>
            <w:r w:rsidRPr="00C30641">
              <w:rPr>
                <w:rFonts w:ascii="Times New Roman" w:hAnsi="Times New Roman" w:cs="Times New Roman"/>
              </w:rPr>
              <w:t>0 комплектов;</w:t>
            </w:r>
          </w:p>
          <w:p w:rsidR="00F70DBE" w:rsidRPr="00C30641" w:rsidRDefault="00201DDF" w:rsidP="00233CA5">
            <w:pPr>
              <w:spacing w:after="0" w:line="240" w:lineRule="auto"/>
              <w:jc w:val="both"/>
              <w:rPr>
                <w:rFonts w:ascii="Times New Roman" w:hAnsi="Times New Roman" w:cs="Times New Roman"/>
              </w:rPr>
            </w:pPr>
            <w:r w:rsidRPr="00C30641">
              <w:rPr>
                <w:rFonts w:ascii="Times New Roman" w:hAnsi="Times New Roman" w:cs="Times New Roman"/>
              </w:rPr>
              <w:t xml:space="preserve"> Обувь (ОКПД</w:t>
            </w:r>
            <w:proofErr w:type="gramStart"/>
            <w:r w:rsidRPr="00C30641">
              <w:rPr>
                <w:rFonts w:ascii="Times New Roman" w:hAnsi="Times New Roman" w:cs="Times New Roman"/>
              </w:rPr>
              <w:t>2</w:t>
            </w:r>
            <w:proofErr w:type="gramEnd"/>
            <w:r w:rsidRPr="00C30641">
              <w:rPr>
                <w:rFonts w:ascii="Times New Roman" w:hAnsi="Times New Roman" w:cs="Times New Roman"/>
              </w:rPr>
              <w:t> 15.20.32.120)</w:t>
            </w:r>
            <w:r w:rsidR="00A857A3" w:rsidRPr="00C30641">
              <w:rPr>
                <w:rFonts w:ascii="Times New Roman" w:hAnsi="Times New Roman" w:cs="Times New Roman"/>
              </w:rPr>
              <w:t xml:space="preserve">- </w:t>
            </w:r>
            <w:r w:rsidR="00867950" w:rsidRPr="00C30641">
              <w:rPr>
                <w:rFonts w:ascii="Times New Roman" w:hAnsi="Times New Roman" w:cs="Times New Roman"/>
              </w:rPr>
              <w:t>5</w:t>
            </w:r>
            <w:r w:rsidR="00A857A3" w:rsidRPr="00C30641">
              <w:rPr>
                <w:rFonts w:ascii="Times New Roman" w:hAnsi="Times New Roman" w:cs="Times New Roman"/>
              </w:rPr>
              <w:t>0 пар.</w:t>
            </w:r>
            <w:r w:rsidR="00217EC9" w:rsidRPr="00C30641">
              <w:rPr>
                <w:rFonts w:ascii="Times New Roman" w:hAnsi="Times New Roman" w:cs="Times New Roman"/>
              </w:rPr>
              <w:t xml:space="preserve"> </w:t>
            </w:r>
          </w:p>
        </w:tc>
      </w:tr>
      <w:tr w:rsidR="009D03E2" w:rsidRPr="00C30641" w:rsidTr="00F70DBE">
        <w:trPr>
          <w:tblCellSpacing w:w="0" w:type="dxa"/>
        </w:trPr>
        <w:tc>
          <w:tcPr>
            <w:tcW w:w="0" w:type="auto"/>
            <w:hideMark/>
          </w:tcPr>
          <w:p w:rsidR="00F70DBE" w:rsidRPr="00C30641" w:rsidRDefault="00F70DBE" w:rsidP="00992561">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lastRenderedPageBreak/>
              <w:t>Краткие характеристики поставляемых товаров</w:t>
            </w:r>
          </w:p>
        </w:tc>
        <w:tc>
          <w:tcPr>
            <w:tcW w:w="0" w:type="auto"/>
            <w:hideMark/>
          </w:tcPr>
          <w:p w:rsidR="00992561" w:rsidRPr="00C30641" w:rsidRDefault="00992561" w:rsidP="00992561">
            <w:pPr>
              <w:spacing w:after="0" w:line="240" w:lineRule="auto"/>
              <w:jc w:val="both"/>
              <w:outlineLvl w:val="0"/>
              <w:rPr>
                <w:rFonts w:ascii="Times New Roman" w:hAnsi="Times New Roman" w:cs="Times New Roman"/>
                <w:bCs/>
              </w:rPr>
            </w:pPr>
            <w:proofErr w:type="gramStart"/>
            <w:r w:rsidRPr="00C30641">
              <w:rPr>
                <w:rFonts w:ascii="Times New Roman" w:hAnsi="Times New Roman" w:cs="Times New Roman"/>
              </w:rPr>
              <w:t>Качественные</w:t>
            </w:r>
            <w:proofErr w:type="gramEnd"/>
            <w:r w:rsidRPr="00C30641">
              <w:rPr>
                <w:rFonts w:ascii="Times New Roman" w:hAnsi="Times New Roman" w:cs="Times New Roman"/>
              </w:rPr>
              <w:t xml:space="preserve"> характеристика товара указаны в Техническо</w:t>
            </w:r>
            <w:r w:rsidR="00234130" w:rsidRPr="00C30641">
              <w:rPr>
                <w:rFonts w:ascii="Times New Roman" w:hAnsi="Times New Roman" w:cs="Times New Roman"/>
              </w:rPr>
              <w:t>м</w:t>
            </w:r>
            <w:r w:rsidRPr="00C30641">
              <w:rPr>
                <w:rFonts w:ascii="Times New Roman" w:hAnsi="Times New Roman" w:cs="Times New Roman"/>
              </w:rPr>
              <w:t xml:space="preserve"> задани</w:t>
            </w:r>
            <w:r w:rsidR="00234130" w:rsidRPr="00C30641">
              <w:rPr>
                <w:rFonts w:ascii="Times New Roman" w:hAnsi="Times New Roman" w:cs="Times New Roman"/>
              </w:rPr>
              <w:t>и</w:t>
            </w:r>
            <w:r w:rsidRPr="00C30641">
              <w:rPr>
                <w:rFonts w:ascii="Times New Roman" w:hAnsi="Times New Roman" w:cs="Times New Roman"/>
              </w:rPr>
              <w:t xml:space="preserve">  (</w:t>
            </w:r>
            <w:r w:rsidRPr="00C30641">
              <w:rPr>
                <w:rFonts w:ascii="Times New Roman" w:hAnsi="Times New Roman" w:cs="Times New Roman"/>
                <w:bCs/>
              </w:rPr>
              <w:t xml:space="preserve">Приложение 1 к муниципальному контракту) </w:t>
            </w:r>
          </w:p>
          <w:p w:rsidR="00F70DBE" w:rsidRPr="00C30641" w:rsidRDefault="00F70DBE" w:rsidP="00992561">
            <w:pPr>
              <w:pStyle w:val="a4"/>
              <w:ind w:left="0"/>
              <w:jc w:val="both"/>
              <w:rPr>
                <w:sz w:val="22"/>
                <w:szCs w:val="22"/>
              </w:rPr>
            </w:pPr>
          </w:p>
        </w:tc>
      </w:tr>
    </w:tbl>
    <w:p w:rsidR="009325CD" w:rsidRPr="00C30641" w:rsidRDefault="00F70DBE" w:rsidP="009325CD">
      <w:pPr>
        <w:ind w:left="360" w:firstLine="540"/>
        <w:jc w:val="both"/>
        <w:rPr>
          <w:rFonts w:ascii="Times New Roman" w:hAnsi="Times New Roman" w:cs="Times New Roman"/>
          <w:b/>
        </w:rPr>
      </w:pPr>
      <w:r w:rsidRPr="00C30641">
        <w:rPr>
          <w:rFonts w:ascii="Times New Roman" w:eastAsia="Times New Roman" w:hAnsi="Times New Roman" w:cs="Times New Roman"/>
          <w:b/>
          <w:bCs/>
          <w:lang w:eastAsia="ru-RU"/>
        </w:rPr>
        <w:t>Требования</w:t>
      </w:r>
      <w:r w:rsidR="009D03E2" w:rsidRPr="00C30641">
        <w:rPr>
          <w:rFonts w:ascii="Times New Roman" w:eastAsia="Times New Roman" w:hAnsi="Times New Roman" w:cs="Times New Roman"/>
          <w:b/>
          <w:bCs/>
          <w:lang w:eastAsia="ru-RU"/>
        </w:rPr>
        <w:t>, предъявляемые</w:t>
      </w:r>
      <w:r w:rsidRPr="00C30641">
        <w:rPr>
          <w:rFonts w:ascii="Times New Roman" w:eastAsia="Times New Roman" w:hAnsi="Times New Roman" w:cs="Times New Roman"/>
          <w:b/>
          <w:bCs/>
          <w:lang w:eastAsia="ru-RU"/>
        </w:rPr>
        <w:t xml:space="preserve"> к участникам </w:t>
      </w:r>
      <w:r w:rsidR="009D03E2" w:rsidRPr="00C30641">
        <w:rPr>
          <w:rFonts w:ascii="Times New Roman" w:eastAsia="Times New Roman" w:hAnsi="Times New Roman" w:cs="Times New Roman"/>
          <w:b/>
          <w:bCs/>
          <w:lang w:eastAsia="ru-RU"/>
        </w:rPr>
        <w:t>предварительного отбора</w:t>
      </w:r>
      <w:r w:rsidR="009325CD" w:rsidRPr="00C30641">
        <w:rPr>
          <w:rFonts w:ascii="Times New Roman" w:hAnsi="Times New Roman" w:cs="Times New Roman"/>
          <w:b/>
        </w:rPr>
        <w:t>,</w:t>
      </w:r>
      <w:r w:rsidR="009D03E2" w:rsidRPr="00C30641">
        <w:rPr>
          <w:rFonts w:ascii="Times New Roman" w:hAnsi="Times New Roman" w:cs="Times New Roman"/>
          <w:b/>
        </w:rPr>
        <w:t xml:space="preserve"> и исчерпывающий перечень документов, которые должны быть предоставлены участниками предварительного отбора в соответствии с</w:t>
      </w:r>
      <w:r w:rsidR="009325CD" w:rsidRPr="00C30641">
        <w:rPr>
          <w:rFonts w:ascii="Times New Roman" w:hAnsi="Times New Roman" w:cs="Times New Roman"/>
          <w:b/>
        </w:rPr>
        <w:t xml:space="preserve"> п</w:t>
      </w:r>
      <w:r w:rsidR="009D03E2" w:rsidRPr="00C30641">
        <w:rPr>
          <w:rFonts w:ascii="Times New Roman" w:hAnsi="Times New Roman" w:cs="Times New Roman"/>
          <w:b/>
        </w:rPr>
        <w:t>. 1 части 1 статьи</w:t>
      </w:r>
      <w:r w:rsidR="009325CD" w:rsidRPr="00C30641">
        <w:rPr>
          <w:rFonts w:ascii="Times New Roman" w:hAnsi="Times New Roman" w:cs="Times New Roman"/>
          <w:b/>
        </w:rPr>
        <w:t xml:space="preserve"> 31 ФЗ № 44-ФЗ от 05.04.2013г. «О контрактной системе в сфере закупок товаров, работ, услуг для государственных и муниципальных нужд»: </w:t>
      </w:r>
    </w:p>
    <w:p w:rsidR="009325CD" w:rsidRPr="00C30641" w:rsidRDefault="009325CD" w:rsidP="009325CD">
      <w:pPr>
        <w:pStyle w:val="a4"/>
        <w:autoSpaceDE w:val="0"/>
        <w:autoSpaceDN w:val="0"/>
        <w:adjustRightInd w:val="0"/>
        <w:ind w:left="0" w:firstLine="709"/>
        <w:jc w:val="both"/>
        <w:rPr>
          <w:sz w:val="22"/>
          <w:szCs w:val="22"/>
        </w:rPr>
      </w:pPr>
      <w:r w:rsidRPr="00C3064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992561" w:rsidRPr="00C30641">
        <w:rPr>
          <w:sz w:val="22"/>
          <w:szCs w:val="22"/>
        </w:rPr>
        <w:t>и, являющимися объектом закупки: не установлены;</w:t>
      </w:r>
    </w:p>
    <w:p w:rsidR="009325CD" w:rsidRPr="00C30641" w:rsidRDefault="009325CD" w:rsidP="009325CD">
      <w:pPr>
        <w:pStyle w:val="ConsPlusNormal"/>
        <w:ind w:firstLine="709"/>
        <w:jc w:val="both"/>
        <w:rPr>
          <w:rFonts w:ascii="Times New Roman" w:hAnsi="Times New Roman" w:cs="Times New Roman"/>
          <w:sz w:val="22"/>
          <w:szCs w:val="22"/>
        </w:rPr>
      </w:pPr>
      <w:r w:rsidRPr="00C30641">
        <w:rPr>
          <w:rFonts w:ascii="Times New Roman" w:hAnsi="Times New Roman" w:cs="Times New Roman"/>
          <w:sz w:val="22"/>
          <w:szCs w:val="22"/>
        </w:rPr>
        <w:t xml:space="preserve">2) </w:t>
      </w:r>
      <w:proofErr w:type="spellStart"/>
      <w:r w:rsidRPr="00C30641">
        <w:rPr>
          <w:rFonts w:ascii="Times New Roman" w:hAnsi="Times New Roman" w:cs="Times New Roman"/>
          <w:sz w:val="22"/>
          <w:szCs w:val="22"/>
        </w:rPr>
        <w:t>непроведение</w:t>
      </w:r>
      <w:proofErr w:type="spellEnd"/>
      <w:r w:rsidRPr="00C30641">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25CD" w:rsidRPr="00C30641" w:rsidRDefault="009325CD" w:rsidP="009325CD">
      <w:pPr>
        <w:pStyle w:val="ConsPlusNormal"/>
        <w:ind w:firstLine="709"/>
        <w:jc w:val="both"/>
        <w:rPr>
          <w:rFonts w:ascii="Times New Roman" w:hAnsi="Times New Roman" w:cs="Times New Roman"/>
          <w:sz w:val="22"/>
          <w:szCs w:val="22"/>
        </w:rPr>
      </w:pPr>
      <w:r w:rsidRPr="00C30641">
        <w:rPr>
          <w:rFonts w:ascii="Times New Roman" w:hAnsi="Times New Roman" w:cs="Times New Roman"/>
          <w:sz w:val="22"/>
          <w:szCs w:val="22"/>
        </w:rPr>
        <w:t xml:space="preserve">3) </w:t>
      </w:r>
      <w:proofErr w:type="spellStart"/>
      <w:r w:rsidRPr="00C30641">
        <w:rPr>
          <w:rFonts w:ascii="Times New Roman" w:hAnsi="Times New Roman" w:cs="Times New Roman"/>
          <w:sz w:val="22"/>
          <w:szCs w:val="22"/>
        </w:rPr>
        <w:t>неприостановление</w:t>
      </w:r>
      <w:proofErr w:type="spellEnd"/>
      <w:r w:rsidRPr="00C30641">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325CD" w:rsidRPr="00C30641" w:rsidRDefault="009325CD" w:rsidP="009325CD">
      <w:pPr>
        <w:pStyle w:val="ConsPlusNormal"/>
        <w:ind w:firstLine="709"/>
        <w:jc w:val="both"/>
        <w:rPr>
          <w:rFonts w:ascii="Times New Roman" w:hAnsi="Times New Roman" w:cs="Times New Roman"/>
          <w:sz w:val="22"/>
          <w:szCs w:val="22"/>
        </w:rPr>
      </w:pPr>
      <w:proofErr w:type="gramStart"/>
      <w:r w:rsidRPr="00C30641">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0641">
        <w:rPr>
          <w:rFonts w:ascii="Times New Roman" w:hAnsi="Times New Roman" w:cs="Times New Roman"/>
          <w:sz w:val="22"/>
          <w:szCs w:val="22"/>
        </w:rPr>
        <w:t xml:space="preserve"> обязанности </w:t>
      </w:r>
      <w:proofErr w:type="gramStart"/>
      <w:r w:rsidRPr="00C30641">
        <w:rPr>
          <w:rFonts w:ascii="Times New Roman" w:hAnsi="Times New Roman" w:cs="Times New Roman"/>
          <w:sz w:val="22"/>
          <w:szCs w:val="22"/>
        </w:rPr>
        <w:t>заявителя</w:t>
      </w:r>
      <w:proofErr w:type="gramEnd"/>
      <w:r w:rsidRPr="00C30641">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0641">
        <w:rPr>
          <w:rFonts w:ascii="Times New Roman" w:hAnsi="Times New Roman" w:cs="Times New Roman"/>
          <w:sz w:val="22"/>
          <w:szCs w:val="22"/>
        </w:rPr>
        <w:t>указанных</w:t>
      </w:r>
      <w:proofErr w:type="gramEnd"/>
      <w:r w:rsidRPr="00C30641">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5CD" w:rsidRPr="00C30641" w:rsidRDefault="009325CD" w:rsidP="009325CD">
      <w:pPr>
        <w:pStyle w:val="ConsPlusNormal"/>
        <w:ind w:firstLine="709"/>
        <w:jc w:val="both"/>
        <w:rPr>
          <w:rFonts w:ascii="Times New Roman" w:hAnsi="Times New Roman" w:cs="Times New Roman"/>
          <w:sz w:val="22"/>
          <w:szCs w:val="22"/>
        </w:rPr>
      </w:pPr>
      <w:proofErr w:type="gramStart"/>
      <w:r w:rsidRPr="00C30641">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30641">
        <w:rPr>
          <w:rFonts w:ascii="Times New Roman" w:hAnsi="Times New Roman" w:cs="Times New Roman"/>
          <w:sz w:val="22"/>
          <w:szCs w:val="22"/>
        </w:rPr>
        <w:t xml:space="preserve"> поставкой товара, выполнением работы, оказанием услуги, </w:t>
      </w:r>
      <w:proofErr w:type="gramStart"/>
      <w:r w:rsidRPr="00C30641">
        <w:rPr>
          <w:rFonts w:ascii="Times New Roman" w:hAnsi="Times New Roman" w:cs="Times New Roman"/>
          <w:sz w:val="22"/>
          <w:szCs w:val="22"/>
        </w:rPr>
        <w:t>являющихся</w:t>
      </w:r>
      <w:proofErr w:type="gramEnd"/>
      <w:r w:rsidRPr="00C30641">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9325CD" w:rsidRPr="00C30641" w:rsidRDefault="009325CD" w:rsidP="009325CD">
      <w:pPr>
        <w:pStyle w:val="a4"/>
        <w:ind w:left="0" w:firstLine="709"/>
        <w:jc w:val="both"/>
        <w:rPr>
          <w:sz w:val="22"/>
          <w:szCs w:val="22"/>
        </w:rPr>
      </w:pPr>
      <w:proofErr w:type="gramStart"/>
      <w:r w:rsidRPr="00C30641">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C30641">
        <w:rPr>
          <w:sz w:val="22"/>
          <w:szCs w:val="22"/>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w:t>
      </w:r>
      <w:proofErr w:type="spellStart"/>
      <w:r w:rsidRPr="00C30641">
        <w:rPr>
          <w:sz w:val="22"/>
          <w:szCs w:val="22"/>
        </w:rPr>
        <w:t>выгодоприобретателями</w:t>
      </w:r>
      <w:proofErr w:type="spellEnd"/>
      <w:r w:rsidRPr="00C30641">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30641">
        <w:rPr>
          <w:sz w:val="22"/>
          <w:szCs w:val="22"/>
        </w:rPr>
        <w:t xml:space="preserve"> </w:t>
      </w:r>
      <w:proofErr w:type="gramStart"/>
      <w:r w:rsidRPr="00C3064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0641">
        <w:rPr>
          <w:sz w:val="22"/>
          <w:szCs w:val="22"/>
        </w:rPr>
        <w:t>неполнородными</w:t>
      </w:r>
      <w:proofErr w:type="spellEnd"/>
      <w:r w:rsidRPr="00C3064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30641">
        <w:rPr>
          <w:sz w:val="22"/>
          <w:szCs w:val="22"/>
        </w:rPr>
        <w:t xml:space="preserve"> Под </w:t>
      </w:r>
      <w:proofErr w:type="spellStart"/>
      <w:r w:rsidRPr="00C30641">
        <w:rPr>
          <w:sz w:val="22"/>
          <w:szCs w:val="22"/>
        </w:rPr>
        <w:t>выгодоприобретателями</w:t>
      </w:r>
      <w:proofErr w:type="spellEnd"/>
      <w:r w:rsidRPr="00C30641">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992561" w:rsidRPr="00C30641">
        <w:rPr>
          <w:sz w:val="22"/>
          <w:szCs w:val="22"/>
        </w:rPr>
        <w:t>апитале хозяйственного общества;</w:t>
      </w:r>
    </w:p>
    <w:p w:rsidR="00234130" w:rsidRPr="00C30641" w:rsidRDefault="00992561" w:rsidP="00234130">
      <w:pPr>
        <w:tabs>
          <w:tab w:val="left" w:pos="4305"/>
        </w:tabs>
        <w:ind w:firstLine="709"/>
        <w:rPr>
          <w:rFonts w:ascii="Times New Roman" w:hAnsi="Times New Roman" w:cs="Times New Roman"/>
        </w:rPr>
      </w:pPr>
      <w:r w:rsidRPr="00C30641">
        <w:rPr>
          <w:rFonts w:ascii="Times New Roman" w:hAnsi="Times New Roman" w:cs="Times New Roman"/>
        </w:rPr>
        <w:t>7) Участники закупки не являются оффшорной компанией</w:t>
      </w:r>
      <w:proofErr w:type="gramStart"/>
      <w:r w:rsidRPr="00C30641">
        <w:rPr>
          <w:rFonts w:ascii="Times New Roman" w:hAnsi="Times New Roman" w:cs="Times New Roman"/>
        </w:rPr>
        <w:t>.(</w:t>
      </w:r>
      <w:proofErr w:type="gramEnd"/>
      <w:r w:rsidRPr="00C30641">
        <w:rPr>
          <w:rFonts w:ascii="Times New Roman" w:hAnsi="Times New Roman" w:cs="Times New Roman"/>
        </w:rPr>
        <w:t xml:space="preserve">введен Федеральным </w:t>
      </w:r>
      <w:hyperlink r:id="rId7" w:history="1">
        <w:r w:rsidRPr="00C30641">
          <w:rPr>
            <w:rFonts w:ascii="Times New Roman" w:hAnsi="Times New Roman" w:cs="Times New Roman"/>
          </w:rPr>
          <w:t>законом</w:t>
        </w:r>
      </w:hyperlink>
      <w:r w:rsidRPr="00C30641">
        <w:rPr>
          <w:rFonts w:ascii="Times New Roman" w:hAnsi="Times New Roman" w:cs="Times New Roman"/>
        </w:rPr>
        <w:t xml:space="preserve"> от 13.07.2015 № 227-ФЗ)</w:t>
      </w:r>
      <w:r w:rsidR="00234130" w:rsidRPr="00C30641">
        <w:rPr>
          <w:rFonts w:ascii="Times New Roman" w:hAnsi="Times New Roman" w:cs="Times New Roman"/>
        </w:rPr>
        <w:t>.</w:t>
      </w:r>
    </w:p>
    <w:p w:rsidR="009325CD" w:rsidRPr="00C30641" w:rsidRDefault="009325CD" w:rsidP="00AB69A0">
      <w:pPr>
        <w:tabs>
          <w:tab w:val="left" w:pos="4305"/>
        </w:tabs>
        <w:ind w:firstLine="709"/>
        <w:rPr>
          <w:rFonts w:ascii="Times New Roman" w:hAnsi="Times New Roman" w:cs="Times New Roman"/>
        </w:rPr>
      </w:pPr>
      <w:r w:rsidRPr="00C30641">
        <w:rPr>
          <w:rFonts w:ascii="Times New Roman" w:hAnsi="Times New Roman" w:cs="Times New Roman"/>
        </w:rPr>
        <w:t xml:space="preserve">Участник </w:t>
      </w:r>
      <w:r w:rsidR="00FF6315" w:rsidRPr="00C30641">
        <w:rPr>
          <w:rFonts w:ascii="Times New Roman" w:hAnsi="Times New Roman" w:cs="Times New Roman"/>
        </w:rPr>
        <w:t xml:space="preserve">предварительного отбора </w:t>
      </w:r>
      <w:r w:rsidRPr="00C30641">
        <w:rPr>
          <w:rFonts w:ascii="Times New Roman" w:hAnsi="Times New Roman" w:cs="Times New Roman"/>
        </w:rPr>
        <w:t xml:space="preserve"> в </w:t>
      </w:r>
      <w:proofErr w:type="gramStart"/>
      <w:r w:rsidRPr="00C30641">
        <w:rPr>
          <w:rFonts w:ascii="Times New Roman" w:hAnsi="Times New Roman" w:cs="Times New Roman"/>
        </w:rPr>
        <w:t>заявке</w:t>
      </w:r>
      <w:r w:rsidR="00FF6315" w:rsidRPr="00C30641">
        <w:rPr>
          <w:rFonts w:ascii="Times New Roman" w:hAnsi="Times New Roman" w:cs="Times New Roman"/>
        </w:rPr>
        <w:t>, подаваемой на предварительный отбор</w:t>
      </w:r>
      <w:r w:rsidRPr="00C30641">
        <w:rPr>
          <w:rFonts w:ascii="Times New Roman" w:hAnsi="Times New Roman" w:cs="Times New Roman"/>
        </w:rPr>
        <w:t xml:space="preserve"> декларирует</w:t>
      </w:r>
      <w:proofErr w:type="gramEnd"/>
      <w:r w:rsidRPr="00C30641">
        <w:rPr>
          <w:rFonts w:ascii="Times New Roman" w:hAnsi="Times New Roman" w:cs="Times New Roman"/>
        </w:rPr>
        <w:t xml:space="preserve"> своё соответствие пунктам 2-6 настоящего раздела  в соответствии с требованиями</w:t>
      </w:r>
      <w:r w:rsidR="00234130" w:rsidRPr="00C30641">
        <w:rPr>
          <w:rFonts w:ascii="Times New Roman" w:hAnsi="Times New Roman" w:cs="Times New Roman"/>
        </w:rPr>
        <w:t xml:space="preserve"> пунктов 3, 4, 5, 7,  9</w:t>
      </w:r>
      <w:r w:rsidRPr="00C30641">
        <w:rPr>
          <w:rFonts w:ascii="Times New Roman" w:hAnsi="Times New Roman" w:cs="Times New Roman"/>
        </w:rPr>
        <w:t xml:space="preserve"> </w:t>
      </w:r>
      <w:r w:rsidRPr="00C30641">
        <w:rPr>
          <w:rFonts w:ascii="Times New Roman" w:eastAsia="Calibri" w:hAnsi="Times New Roman" w:cs="Times New Roman"/>
          <w:b/>
        </w:rPr>
        <w:t xml:space="preserve"> части 1 статьи 31 Федерального закона № 44-ФЗ.</w:t>
      </w:r>
    </w:p>
    <w:p w:rsidR="009325CD" w:rsidRPr="00C30641" w:rsidRDefault="009325CD" w:rsidP="009F3337">
      <w:pPr>
        <w:autoSpaceDE w:val="0"/>
        <w:autoSpaceDN w:val="0"/>
        <w:adjustRightInd w:val="0"/>
        <w:ind w:firstLine="709"/>
        <w:jc w:val="both"/>
        <w:rPr>
          <w:rFonts w:ascii="Times New Roman" w:hAnsi="Times New Roman" w:cs="Times New Roman"/>
        </w:rPr>
      </w:pPr>
      <w:r w:rsidRPr="00C30641">
        <w:rPr>
          <w:rFonts w:ascii="Times New Roman" w:hAnsi="Times New Roman" w:cs="Times New Roman"/>
          <w:b/>
        </w:rPr>
        <w:t>Дополнительное требование</w:t>
      </w:r>
      <w:r w:rsidR="009D03E2" w:rsidRPr="00C30641">
        <w:rPr>
          <w:rFonts w:ascii="Times New Roman" w:hAnsi="Times New Roman" w:cs="Times New Roman"/>
          <w:b/>
        </w:rPr>
        <w:t>, предъявляемое к участникам предварительного отбора в соответствии с частью 1.1. статьи 31 44-ФЗ</w:t>
      </w:r>
      <w:r w:rsidRPr="00C30641">
        <w:rPr>
          <w:rFonts w:ascii="Times New Roman" w:hAnsi="Times New Roman" w:cs="Times New Roman"/>
          <w:b/>
        </w:rPr>
        <w:t>:</w:t>
      </w:r>
      <w:r w:rsidRPr="00C30641">
        <w:rPr>
          <w:rFonts w:ascii="Times New Roman" w:hAnsi="Times New Roman" w:cs="Times New Roman"/>
        </w:rPr>
        <w:t xml:space="preserve"> Т</w:t>
      </w:r>
      <w:r w:rsidRPr="00C30641">
        <w:rPr>
          <w:rFonts w:ascii="Times New Roman" w:eastAsia="Calibri" w:hAnsi="Times New Roman" w:cs="Times New Roman"/>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C30641">
        <w:rPr>
          <w:rFonts w:ascii="Times New Roman" w:hAnsi="Times New Roman" w:cs="Times New Roman"/>
        </w:rPr>
        <w:t>.</w:t>
      </w:r>
    </w:p>
    <w:p w:rsidR="00F70DBE" w:rsidRPr="00C30641" w:rsidRDefault="009F3337" w:rsidP="00F70DBE">
      <w:pPr>
        <w:spacing w:before="161" w:after="86" w:line="240" w:lineRule="auto"/>
        <w:outlineLvl w:val="2"/>
        <w:rPr>
          <w:rFonts w:ascii="Times New Roman" w:hAnsi="Times New Roman" w:cs="Times New Roman"/>
        </w:rPr>
      </w:pPr>
      <w:r w:rsidRPr="00C30641">
        <w:rPr>
          <w:rFonts w:ascii="Times New Roman" w:hAnsi="Times New Roman" w:cs="Times New Roman"/>
          <w:b/>
        </w:rPr>
        <w:t>Ограничение участия в определении поставщика (подрядчика, исполнителя), установленное в соответствии с Законом № 44-ФЗ (согласно п. 4 ст. 42 Закона № 44-ФЗ):</w:t>
      </w:r>
      <w:r w:rsidR="005F42F6" w:rsidRPr="00C30641">
        <w:rPr>
          <w:rFonts w:ascii="Times New Roman" w:hAnsi="Times New Roman" w:cs="Times New Roman"/>
          <w:b/>
        </w:rPr>
        <w:t xml:space="preserve">    </w:t>
      </w:r>
      <w:r w:rsidR="005F42F6" w:rsidRPr="00C30641">
        <w:rPr>
          <w:rFonts w:ascii="Times New Roman" w:hAnsi="Times New Roman" w:cs="Times New Roman"/>
        </w:rPr>
        <w:t>не установлено</w:t>
      </w:r>
    </w:p>
    <w:p w:rsidR="00AF4132" w:rsidRPr="00C30641" w:rsidRDefault="00AF4132" w:rsidP="005F42F6">
      <w:pPr>
        <w:spacing w:after="0"/>
        <w:jc w:val="both"/>
        <w:rPr>
          <w:rFonts w:ascii="Times New Roman" w:hAnsi="Times New Roman" w:cs="Times New Roman"/>
        </w:rPr>
      </w:pPr>
      <w:r w:rsidRPr="00C30641">
        <w:rPr>
          <w:rFonts w:ascii="Times New Roman" w:eastAsia="Times New Roman" w:hAnsi="Times New Roman" w:cs="Times New Roman"/>
          <w:b/>
          <w:lang w:eastAsia="ru-RU"/>
        </w:rPr>
        <w:t xml:space="preserve">Начальная (максимальная) цена контракта: </w:t>
      </w:r>
      <w:r w:rsidR="005F42F6" w:rsidRPr="00C30641">
        <w:rPr>
          <w:rFonts w:ascii="Times New Roman" w:eastAsia="Times New Roman" w:hAnsi="Times New Roman" w:cs="Times New Roman"/>
          <w:lang w:eastAsia="ru-RU"/>
        </w:rPr>
        <w:t>0,01</w:t>
      </w:r>
      <w:r w:rsidRPr="00C30641">
        <w:rPr>
          <w:rFonts w:ascii="Times New Roman" w:eastAsia="Times New Roman" w:hAnsi="Times New Roman" w:cs="Times New Roman"/>
          <w:lang w:eastAsia="ru-RU"/>
        </w:rPr>
        <w:t xml:space="preserve"> рубл</w:t>
      </w:r>
      <w:r w:rsidR="005F42F6" w:rsidRPr="00C30641">
        <w:rPr>
          <w:rFonts w:ascii="Times New Roman" w:eastAsia="Times New Roman" w:hAnsi="Times New Roman" w:cs="Times New Roman"/>
          <w:lang w:eastAsia="ru-RU"/>
        </w:rPr>
        <w:t>ь</w:t>
      </w:r>
      <w:r w:rsidRPr="00C30641">
        <w:rPr>
          <w:rFonts w:ascii="Times New Roman" w:eastAsia="Times New Roman" w:hAnsi="Times New Roman" w:cs="Times New Roman"/>
          <w:lang w:eastAsia="ru-RU"/>
        </w:rPr>
        <w:t>.</w:t>
      </w:r>
    </w:p>
    <w:p w:rsidR="009F3337" w:rsidRPr="00C30641" w:rsidRDefault="009F3337" w:rsidP="005F42F6">
      <w:pPr>
        <w:tabs>
          <w:tab w:val="left" w:pos="993"/>
        </w:tabs>
        <w:jc w:val="both"/>
        <w:rPr>
          <w:rFonts w:ascii="Times New Roman" w:hAnsi="Times New Roman" w:cs="Times New Roman"/>
        </w:rPr>
      </w:pPr>
      <w:r w:rsidRPr="00C30641">
        <w:rPr>
          <w:rFonts w:ascii="Times New Roman" w:hAnsi="Times New Roman" w:cs="Times New Roman"/>
          <w:b/>
        </w:rPr>
        <w:t>Срок поставки товара</w:t>
      </w:r>
      <w:r w:rsidR="00952B9A" w:rsidRPr="00C30641">
        <w:rPr>
          <w:rFonts w:ascii="Times New Roman" w:hAnsi="Times New Roman" w:cs="Times New Roman"/>
          <w:b/>
        </w:rPr>
        <w:t>:</w:t>
      </w:r>
      <w:r w:rsidR="00952B9A" w:rsidRPr="00C30641">
        <w:rPr>
          <w:rFonts w:ascii="Times New Roman" w:hAnsi="Times New Roman" w:cs="Times New Roman"/>
        </w:rPr>
        <w:t xml:space="preserve"> </w:t>
      </w:r>
      <w:r w:rsidRPr="00C30641">
        <w:rPr>
          <w:rFonts w:ascii="Times New Roman" w:hAnsi="Times New Roman" w:cs="Times New Roman"/>
        </w:rPr>
        <w:t xml:space="preserve"> устанавливается в возможно короткий срок, и указывается в заявке Заказчика.</w:t>
      </w:r>
    </w:p>
    <w:p w:rsidR="009F3337" w:rsidRPr="00C30641" w:rsidRDefault="009F3337" w:rsidP="009F3337">
      <w:pPr>
        <w:tabs>
          <w:tab w:val="left" w:pos="993"/>
        </w:tabs>
        <w:ind w:firstLine="708"/>
        <w:jc w:val="both"/>
        <w:rPr>
          <w:rFonts w:ascii="Times New Roman" w:hAnsi="Times New Roman" w:cs="Times New Roman"/>
        </w:rPr>
      </w:pPr>
      <w:r w:rsidRPr="00C30641">
        <w:rPr>
          <w:rFonts w:ascii="Times New Roman" w:hAnsi="Times New Roman" w:cs="Times New Roman"/>
          <w:b/>
        </w:rPr>
        <w:t xml:space="preserve">Условия поставки товара: </w:t>
      </w:r>
      <w:r w:rsidRPr="00C30641">
        <w:rPr>
          <w:rFonts w:ascii="Times New Roman" w:hAnsi="Times New Roman" w:cs="Times New Roman"/>
        </w:rPr>
        <w:t>не позднее 1 (одних) суток от даты оповещения участника закупок</w:t>
      </w:r>
      <w:r w:rsidR="00952B9A" w:rsidRPr="00C30641">
        <w:rPr>
          <w:rFonts w:ascii="Times New Roman" w:hAnsi="Times New Roman" w:cs="Times New Roman"/>
        </w:rPr>
        <w:t>,</w:t>
      </w:r>
      <w:r w:rsidRPr="00C30641">
        <w:rPr>
          <w:rFonts w:ascii="Times New Roman" w:hAnsi="Times New Roman" w:cs="Times New Roman"/>
        </w:rPr>
        <w:t xml:space="preserve"> одной партией с последующим </w:t>
      </w:r>
      <w:bookmarkStart w:id="0" w:name="_GoBack"/>
      <w:r w:rsidRPr="00C30641">
        <w:rPr>
          <w:rFonts w:ascii="Times New Roman" w:hAnsi="Times New Roman" w:cs="Times New Roman"/>
        </w:rPr>
        <w:t>предоставлением документации о качестве товара, но не позднее 2 (двух) дней</w:t>
      </w:r>
      <w:bookmarkEnd w:id="0"/>
      <w:r w:rsidRPr="00C30641">
        <w:rPr>
          <w:rFonts w:ascii="Times New Roman" w:hAnsi="Times New Roman" w:cs="Times New Roman"/>
        </w:rPr>
        <w:t>.</w:t>
      </w:r>
    </w:p>
    <w:p w:rsidR="005F42F6" w:rsidRPr="00C30641" w:rsidRDefault="005F42F6" w:rsidP="009F3337">
      <w:pPr>
        <w:tabs>
          <w:tab w:val="left" w:pos="993"/>
        </w:tabs>
        <w:ind w:firstLine="708"/>
        <w:jc w:val="both"/>
        <w:rPr>
          <w:rFonts w:ascii="Times New Roman" w:hAnsi="Times New Roman" w:cs="Times New Roman"/>
        </w:rPr>
      </w:pPr>
      <w:r w:rsidRPr="00C30641">
        <w:rPr>
          <w:rFonts w:ascii="Times New Roman" w:hAnsi="Times New Roman" w:cs="Times New Roman"/>
          <w:b/>
        </w:rPr>
        <w:t>Место поставки Товара:</w:t>
      </w:r>
      <w:r w:rsidRPr="00C30641">
        <w:rPr>
          <w:rFonts w:ascii="Times New Roman" w:hAnsi="Times New Roman" w:cs="Times New Roman"/>
        </w:rPr>
        <w:t xml:space="preserve">  </w:t>
      </w:r>
      <w:proofErr w:type="spellStart"/>
      <w:r w:rsidRPr="00C30641">
        <w:rPr>
          <w:rFonts w:ascii="Times New Roman" w:hAnsi="Times New Roman" w:cs="Times New Roman"/>
        </w:rPr>
        <w:t>Дальнегорский</w:t>
      </w:r>
      <w:proofErr w:type="spellEnd"/>
      <w:r w:rsidRPr="00C30641">
        <w:rPr>
          <w:rFonts w:ascii="Times New Roman" w:hAnsi="Times New Roman" w:cs="Times New Roman"/>
        </w:rPr>
        <w:t xml:space="preserve"> городской округ, зона чрезвычайной ситуации (зона бедствия).</w:t>
      </w:r>
    </w:p>
    <w:p w:rsidR="00AB69A0" w:rsidRPr="00C30641" w:rsidRDefault="00952B9A" w:rsidP="00AB69A0">
      <w:pPr>
        <w:widowControl w:val="0"/>
        <w:spacing w:line="240" w:lineRule="auto"/>
        <w:ind w:firstLine="567"/>
        <w:jc w:val="both"/>
        <w:rPr>
          <w:rFonts w:ascii="Times New Roman" w:hAnsi="Times New Roman" w:cs="Times New Roman"/>
        </w:rPr>
      </w:pPr>
      <w:r w:rsidRPr="00C30641">
        <w:rPr>
          <w:rFonts w:ascii="Times New Roman" w:hAnsi="Times New Roman" w:cs="Times New Roman"/>
          <w:b/>
        </w:rPr>
        <w:t>Условия оплаты т</w:t>
      </w:r>
      <w:r w:rsidR="009F3337" w:rsidRPr="00C30641">
        <w:rPr>
          <w:rFonts w:ascii="Times New Roman" w:hAnsi="Times New Roman" w:cs="Times New Roman"/>
          <w:b/>
        </w:rPr>
        <w:t>овара:</w:t>
      </w:r>
      <w:r w:rsidR="009F3337" w:rsidRPr="00C30641">
        <w:rPr>
          <w:rFonts w:ascii="Times New Roman" w:hAnsi="Times New Roman" w:cs="Times New Roman"/>
        </w:rPr>
        <w:t xml:space="preserve"> </w:t>
      </w:r>
      <w:r w:rsidR="00AB69A0" w:rsidRPr="00C30641">
        <w:rPr>
          <w:rFonts w:ascii="Times New Roman" w:hAnsi="Times New Roman" w:cs="Times New Roman"/>
        </w:rPr>
        <w:t xml:space="preserve">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 акта приема-передачи Товара. Основанием для выставления счета является поставленные Поставщиком товары по настоящему Контракту, </w:t>
      </w:r>
      <w:proofErr w:type="gramStart"/>
      <w:r w:rsidR="00AB69A0" w:rsidRPr="00C30641">
        <w:rPr>
          <w:rFonts w:ascii="Times New Roman" w:hAnsi="Times New Roman" w:cs="Times New Roman"/>
        </w:rPr>
        <w:t>согласно</w:t>
      </w:r>
      <w:proofErr w:type="gramEnd"/>
      <w:r w:rsidR="00AB69A0" w:rsidRPr="00C30641">
        <w:rPr>
          <w:rFonts w:ascii="Times New Roman" w:hAnsi="Times New Roman" w:cs="Times New Roman"/>
        </w:rPr>
        <w:t xml:space="preserve"> Технического задания (Приложение 1 к настоящему контракту), передача Заказчику счетов-фактур, товарных накладных.</w:t>
      </w:r>
    </w:p>
    <w:p w:rsidR="00AB69A0" w:rsidRPr="00C30641" w:rsidRDefault="00AB69A0" w:rsidP="00AB69A0">
      <w:pPr>
        <w:widowControl w:val="0"/>
        <w:spacing w:line="240" w:lineRule="auto"/>
        <w:ind w:firstLine="567"/>
        <w:jc w:val="both"/>
        <w:rPr>
          <w:rFonts w:ascii="Times New Roman" w:hAnsi="Times New Roman" w:cs="Times New Roman"/>
        </w:rPr>
      </w:pPr>
      <w:r w:rsidRPr="00C30641">
        <w:rPr>
          <w:rFonts w:ascii="Times New Roman" w:hAnsi="Times New Roman" w:cs="Times New Roman"/>
        </w:rPr>
        <w:t>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952B9A" w:rsidRPr="00C30641" w:rsidRDefault="00952B9A" w:rsidP="00AB69A0">
      <w:pPr>
        <w:ind w:firstLine="708"/>
        <w:jc w:val="both"/>
        <w:rPr>
          <w:rFonts w:ascii="Times New Roman" w:eastAsia="Times New Roman" w:hAnsi="Times New Roman" w:cs="Times New Roman"/>
          <w:b/>
          <w:bCs/>
          <w:lang w:eastAsia="ru-RU"/>
        </w:rPr>
      </w:pPr>
      <w:r w:rsidRPr="00C30641">
        <w:rPr>
          <w:rFonts w:ascii="Times New Roman" w:eastAsia="Times New Roman" w:hAnsi="Times New Roman" w:cs="Times New Roman"/>
          <w:b/>
          <w:lang w:eastAsia="ru-RU"/>
        </w:rPr>
        <w:t>Порядок внесения денежных сре</w:t>
      </w:r>
      <w:proofErr w:type="gramStart"/>
      <w:r w:rsidRPr="00C30641">
        <w:rPr>
          <w:rFonts w:ascii="Times New Roman" w:eastAsia="Times New Roman" w:hAnsi="Times New Roman" w:cs="Times New Roman"/>
          <w:b/>
          <w:lang w:eastAsia="ru-RU"/>
        </w:rPr>
        <w:t>дств в к</w:t>
      </w:r>
      <w:proofErr w:type="gramEnd"/>
      <w:r w:rsidRPr="00C30641">
        <w:rPr>
          <w:rFonts w:ascii="Times New Roman" w:eastAsia="Times New Roman" w:hAnsi="Times New Roman" w:cs="Times New Roman"/>
          <w:b/>
          <w:lang w:eastAsia="ru-RU"/>
        </w:rPr>
        <w:t>ачестве обеспечения заявок:</w:t>
      </w:r>
      <w:r w:rsidRPr="00C30641">
        <w:rPr>
          <w:rFonts w:ascii="Times New Roman" w:eastAsia="Times New Roman" w:hAnsi="Times New Roman" w:cs="Times New Roman"/>
          <w:lang w:eastAsia="ru-RU"/>
        </w:rPr>
        <w:t xml:space="preserve"> обеспечение заявок не требуется.</w:t>
      </w:r>
    </w:p>
    <w:tbl>
      <w:tblPr>
        <w:tblW w:w="0" w:type="auto"/>
        <w:tblCellSpacing w:w="0" w:type="dxa"/>
        <w:tblCellMar>
          <w:top w:w="75" w:type="dxa"/>
          <w:left w:w="75" w:type="dxa"/>
          <w:bottom w:w="75" w:type="dxa"/>
          <w:right w:w="75" w:type="dxa"/>
        </w:tblCellMar>
        <w:tblLook w:val="04A0"/>
      </w:tblPr>
      <w:tblGrid>
        <w:gridCol w:w="1512"/>
        <w:gridCol w:w="6023"/>
      </w:tblGrid>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Форма заявки:</w:t>
            </w:r>
          </w:p>
        </w:tc>
        <w:tc>
          <w:tcPr>
            <w:tcW w:w="0" w:type="auto"/>
            <w:hideMark/>
          </w:tcPr>
          <w:p w:rsidR="00F70DBE" w:rsidRPr="00C30641" w:rsidRDefault="00F70DBE" w:rsidP="009D03E2">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Приложение №</w:t>
            </w:r>
            <w:r w:rsidR="009325CD" w:rsidRPr="00C30641">
              <w:rPr>
                <w:rFonts w:ascii="Times New Roman" w:eastAsia="Times New Roman" w:hAnsi="Times New Roman" w:cs="Times New Roman"/>
                <w:lang w:eastAsia="ru-RU"/>
              </w:rPr>
              <w:t xml:space="preserve"> 1</w:t>
            </w:r>
            <w:r w:rsidR="009D03E2" w:rsidRPr="00C30641">
              <w:rPr>
                <w:rFonts w:ascii="Times New Roman" w:eastAsia="Times New Roman" w:hAnsi="Times New Roman" w:cs="Times New Roman"/>
                <w:lang w:eastAsia="ru-RU"/>
              </w:rPr>
              <w:t xml:space="preserve"> к </w:t>
            </w:r>
            <w:r w:rsidRPr="00C30641">
              <w:rPr>
                <w:rFonts w:ascii="Times New Roman" w:eastAsia="Times New Roman" w:hAnsi="Times New Roman" w:cs="Times New Roman"/>
                <w:lang w:eastAsia="ru-RU"/>
              </w:rPr>
              <w:t xml:space="preserve"> </w:t>
            </w:r>
            <w:r w:rsidR="009D03E2" w:rsidRPr="00C30641">
              <w:rPr>
                <w:rFonts w:ascii="Times New Roman" w:eastAsia="Times New Roman" w:hAnsi="Times New Roman" w:cs="Times New Roman"/>
                <w:lang w:eastAsia="ru-RU"/>
              </w:rPr>
              <w:t>Документации о предварительном отборе</w:t>
            </w:r>
            <w:r w:rsidRPr="00C30641">
              <w:rPr>
                <w:rFonts w:ascii="Times New Roman" w:eastAsia="Times New Roman" w:hAnsi="Times New Roman" w:cs="Times New Roman"/>
                <w:lang w:eastAsia="ru-RU"/>
              </w:rPr>
              <w:t>.</w:t>
            </w:r>
          </w:p>
        </w:tc>
      </w:tr>
    </w:tbl>
    <w:p w:rsidR="00F70DBE" w:rsidRPr="00C30641" w:rsidRDefault="00F70DBE" w:rsidP="00F70DBE">
      <w:pPr>
        <w:spacing w:before="161" w:after="86" w:line="240" w:lineRule="auto"/>
        <w:outlineLvl w:val="2"/>
        <w:rPr>
          <w:rFonts w:ascii="Times New Roman" w:eastAsia="Times New Roman" w:hAnsi="Times New Roman" w:cs="Times New Roman"/>
          <w:b/>
          <w:bCs/>
          <w:lang w:eastAsia="ru-RU"/>
        </w:rPr>
      </w:pPr>
      <w:r w:rsidRPr="00C30641">
        <w:rPr>
          <w:rFonts w:ascii="Times New Roman" w:eastAsia="Times New Roman" w:hAnsi="Times New Roman" w:cs="Times New Roman"/>
          <w:b/>
          <w:bCs/>
          <w:lang w:eastAsia="ru-RU"/>
        </w:rPr>
        <w:lastRenderedPageBreak/>
        <w:t>Информация о предварительном отборе</w:t>
      </w:r>
    </w:p>
    <w:tbl>
      <w:tblPr>
        <w:tblW w:w="0" w:type="auto"/>
        <w:tblCellSpacing w:w="0" w:type="dxa"/>
        <w:tblCellMar>
          <w:top w:w="75" w:type="dxa"/>
          <w:left w:w="75" w:type="dxa"/>
          <w:bottom w:w="75" w:type="dxa"/>
          <w:right w:w="75" w:type="dxa"/>
        </w:tblCellMar>
        <w:tblLook w:val="04A0"/>
      </w:tblPr>
      <w:tblGrid>
        <w:gridCol w:w="2941"/>
        <w:gridCol w:w="6564"/>
      </w:tblGrid>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Место подачи заявок на участие:</w:t>
            </w:r>
          </w:p>
        </w:tc>
        <w:tc>
          <w:tcPr>
            <w:tcW w:w="0" w:type="auto"/>
            <w:hideMark/>
          </w:tcPr>
          <w:p w:rsidR="004C65B6" w:rsidRPr="00C30641" w:rsidRDefault="00F70DBE" w:rsidP="004C65B6">
            <w:pPr>
              <w:pStyle w:val="a5"/>
              <w:ind w:firstLine="708"/>
              <w:rPr>
                <w:color w:val="000000"/>
                <w:sz w:val="22"/>
                <w:szCs w:val="22"/>
              </w:rPr>
            </w:pPr>
            <w:r w:rsidRPr="00C30641">
              <w:rPr>
                <w:sz w:val="22"/>
                <w:szCs w:val="22"/>
              </w:rPr>
              <w:t xml:space="preserve">Администрация </w:t>
            </w:r>
            <w:r w:rsidR="004C65B6" w:rsidRPr="00C30641">
              <w:rPr>
                <w:sz w:val="22"/>
                <w:szCs w:val="22"/>
              </w:rPr>
              <w:t xml:space="preserve">Дальнегорского городского округа </w:t>
            </w:r>
            <w:r w:rsidR="004C65B6" w:rsidRPr="00C30641">
              <w:rPr>
                <w:color w:val="000000"/>
                <w:sz w:val="22"/>
                <w:szCs w:val="22"/>
              </w:rPr>
              <w:t xml:space="preserve">Приморский край, </w:t>
            </w:r>
            <w:proofErr w:type="gramStart"/>
            <w:r w:rsidR="004C65B6" w:rsidRPr="00C30641">
              <w:rPr>
                <w:color w:val="000000"/>
                <w:sz w:val="22"/>
                <w:szCs w:val="22"/>
              </w:rPr>
              <w:t>г</w:t>
            </w:r>
            <w:proofErr w:type="gramEnd"/>
            <w:r w:rsidR="004C65B6" w:rsidRPr="00C30641">
              <w:rPr>
                <w:color w:val="000000"/>
                <w:sz w:val="22"/>
                <w:szCs w:val="22"/>
              </w:rPr>
              <w:t xml:space="preserve">. Дальнегорск, Проспект 50 лет октября, 125,  </w:t>
            </w:r>
            <w:proofErr w:type="spellStart"/>
            <w:r w:rsidR="004C65B6" w:rsidRPr="00C30641">
              <w:rPr>
                <w:color w:val="000000"/>
                <w:sz w:val="22"/>
                <w:szCs w:val="22"/>
              </w:rPr>
              <w:t>каб</w:t>
            </w:r>
            <w:proofErr w:type="spellEnd"/>
            <w:r w:rsidR="004C65B6" w:rsidRPr="00C30641">
              <w:rPr>
                <w:color w:val="000000"/>
                <w:sz w:val="22"/>
                <w:szCs w:val="22"/>
              </w:rPr>
              <w:t xml:space="preserve">. </w:t>
            </w:r>
            <w:r w:rsidR="00F96A41" w:rsidRPr="00C30641">
              <w:rPr>
                <w:color w:val="000000"/>
                <w:sz w:val="22"/>
                <w:szCs w:val="22"/>
              </w:rPr>
              <w:t>19</w:t>
            </w:r>
            <w:r w:rsidR="004C65B6" w:rsidRPr="00C30641">
              <w:rPr>
                <w:color w:val="000000"/>
                <w:sz w:val="22"/>
                <w:szCs w:val="22"/>
              </w:rPr>
              <w:t>.</w:t>
            </w:r>
          </w:p>
          <w:p w:rsidR="00F70DBE" w:rsidRPr="00C30641" w:rsidRDefault="00F70DBE" w:rsidP="00F70DBE">
            <w:pPr>
              <w:spacing w:after="0" w:line="240" w:lineRule="auto"/>
              <w:rPr>
                <w:rFonts w:ascii="Times New Roman" w:eastAsia="Times New Roman" w:hAnsi="Times New Roman" w:cs="Times New Roman"/>
                <w:lang w:eastAsia="ru-RU"/>
              </w:rPr>
            </w:pP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Дата начала срока подачи заявок на участие</w:t>
            </w:r>
            <w:r w:rsidR="00A5166F" w:rsidRPr="00C30641">
              <w:rPr>
                <w:rFonts w:ascii="Times New Roman" w:eastAsia="Times New Roman" w:hAnsi="Times New Roman" w:cs="Times New Roman"/>
                <w:lang w:eastAsia="ru-RU"/>
              </w:rPr>
              <w:t xml:space="preserve"> в предварительном отборе</w:t>
            </w:r>
            <w:r w:rsidRPr="00C30641">
              <w:rPr>
                <w:rFonts w:ascii="Times New Roman" w:eastAsia="Times New Roman" w:hAnsi="Times New Roman" w:cs="Times New Roman"/>
                <w:lang w:eastAsia="ru-RU"/>
              </w:rPr>
              <w:t xml:space="preserve"> (время местное):</w:t>
            </w:r>
          </w:p>
        </w:tc>
        <w:tc>
          <w:tcPr>
            <w:tcW w:w="0" w:type="auto"/>
            <w:hideMark/>
          </w:tcPr>
          <w:p w:rsidR="00F70DBE" w:rsidRPr="00C30641" w:rsidRDefault="00DE1118" w:rsidP="00516A98">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12</w:t>
            </w:r>
            <w:r w:rsidR="00F70DBE" w:rsidRPr="00C30641">
              <w:rPr>
                <w:rFonts w:ascii="Times New Roman" w:eastAsia="Times New Roman" w:hAnsi="Times New Roman" w:cs="Times New Roman"/>
                <w:lang w:eastAsia="ru-RU"/>
              </w:rPr>
              <w:t>.</w:t>
            </w:r>
            <w:r w:rsidRPr="00C30641">
              <w:rPr>
                <w:rFonts w:ascii="Times New Roman" w:eastAsia="Times New Roman" w:hAnsi="Times New Roman" w:cs="Times New Roman"/>
                <w:lang w:eastAsia="ru-RU"/>
              </w:rPr>
              <w:t>09</w:t>
            </w:r>
            <w:r w:rsidR="00F70DBE" w:rsidRPr="00C30641">
              <w:rPr>
                <w:rFonts w:ascii="Times New Roman" w:eastAsia="Times New Roman" w:hAnsi="Times New Roman" w:cs="Times New Roman"/>
                <w:lang w:eastAsia="ru-RU"/>
              </w:rPr>
              <w:t>.201</w:t>
            </w:r>
            <w:r w:rsidRPr="00C30641">
              <w:rPr>
                <w:rFonts w:ascii="Times New Roman" w:eastAsia="Times New Roman" w:hAnsi="Times New Roman" w:cs="Times New Roman"/>
                <w:lang w:eastAsia="ru-RU"/>
              </w:rPr>
              <w:t xml:space="preserve">6 </w:t>
            </w:r>
            <w:r w:rsidR="00607138" w:rsidRPr="00C30641">
              <w:rPr>
                <w:rFonts w:ascii="Times New Roman" w:eastAsia="Times New Roman" w:hAnsi="Times New Roman" w:cs="Times New Roman"/>
                <w:lang w:eastAsia="ru-RU"/>
              </w:rPr>
              <w:t>1</w:t>
            </w:r>
            <w:r w:rsidR="00516A98">
              <w:rPr>
                <w:rFonts w:ascii="Times New Roman" w:eastAsia="Times New Roman" w:hAnsi="Times New Roman" w:cs="Times New Roman"/>
                <w:lang w:eastAsia="ru-RU"/>
              </w:rPr>
              <w:t>1</w:t>
            </w:r>
            <w:r w:rsidR="00607138" w:rsidRPr="00C30641">
              <w:rPr>
                <w:rFonts w:ascii="Times New Roman" w:eastAsia="Times New Roman" w:hAnsi="Times New Roman" w:cs="Times New Roman"/>
                <w:lang w:eastAsia="ru-RU"/>
              </w:rPr>
              <w:t>-00</w:t>
            </w:r>
            <w:r w:rsidR="0073549B" w:rsidRPr="00C30641">
              <w:rPr>
                <w:rFonts w:ascii="Times New Roman" w:eastAsia="Times New Roman" w:hAnsi="Times New Roman" w:cs="Times New Roman"/>
                <w:lang w:eastAsia="ru-RU"/>
              </w:rPr>
              <w:t xml:space="preserve"> (время местное)</w:t>
            </w:r>
          </w:p>
        </w:tc>
      </w:tr>
      <w:tr w:rsidR="00F70DBE" w:rsidRPr="00C30641" w:rsidTr="00F70DBE">
        <w:trPr>
          <w:tblCellSpacing w:w="0" w:type="dxa"/>
        </w:trPr>
        <w:tc>
          <w:tcPr>
            <w:tcW w:w="0" w:type="auto"/>
            <w:hideMark/>
          </w:tcPr>
          <w:p w:rsidR="00F70DBE" w:rsidRPr="00C30641" w:rsidRDefault="00F70DBE" w:rsidP="00607138">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Дата окончания срока подачи заявок на участие</w:t>
            </w:r>
            <w:r w:rsidR="00A5166F" w:rsidRPr="00C30641">
              <w:rPr>
                <w:rFonts w:ascii="Times New Roman" w:eastAsia="Times New Roman" w:hAnsi="Times New Roman" w:cs="Times New Roman"/>
                <w:lang w:eastAsia="ru-RU"/>
              </w:rPr>
              <w:t xml:space="preserve"> в предварительном отборе</w:t>
            </w:r>
            <w:r w:rsidRPr="00C30641">
              <w:rPr>
                <w:rFonts w:ascii="Times New Roman" w:eastAsia="Times New Roman" w:hAnsi="Times New Roman" w:cs="Times New Roman"/>
                <w:lang w:eastAsia="ru-RU"/>
              </w:rPr>
              <w:t xml:space="preserve"> (время местное):</w:t>
            </w:r>
          </w:p>
        </w:tc>
        <w:tc>
          <w:tcPr>
            <w:tcW w:w="0" w:type="auto"/>
            <w:hideMark/>
          </w:tcPr>
          <w:p w:rsidR="00F70DBE" w:rsidRPr="00C30641" w:rsidRDefault="00DE1118" w:rsidP="00DE1118">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0</w:t>
            </w:r>
            <w:r w:rsidR="00B86C53" w:rsidRPr="00C30641">
              <w:rPr>
                <w:rFonts w:ascii="Times New Roman" w:eastAsia="Times New Roman" w:hAnsi="Times New Roman" w:cs="Times New Roman"/>
                <w:lang w:eastAsia="ru-RU"/>
              </w:rPr>
              <w:t>3.</w:t>
            </w:r>
            <w:r w:rsidRPr="00C30641">
              <w:rPr>
                <w:rFonts w:ascii="Times New Roman" w:eastAsia="Times New Roman" w:hAnsi="Times New Roman" w:cs="Times New Roman"/>
                <w:lang w:eastAsia="ru-RU"/>
              </w:rPr>
              <w:t>10</w:t>
            </w:r>
            <w:r w:rsidR="00F70DBE" w:rsidRPr="00C30641">
              <w:rPr>
                <w:rFonts w:ascii="Times New Roman" w:eastAsia="Times New Roman" w:hAnsi="Times New Roman" w:cs="Times New Roman"/>
                <w:lang w:eastAsia="ru-RU"/>
              </w:rPr>
              <w:t>.201</w:t>
            </w:r>
            <w:r w:rsidRPr="00C30641">
              <w:rPr>
                <w:rFonts w:ascii="Times New Roman" w:eastAsia="Times New Roman" w:hAnsi="Times New Roman" w:cs="Times New Roman"/>
                <w:lang w:eastAsia="ru-RU"/>
              </w:rPr>
              <w:t>6</w:t>
            </w:r>
            <w:r w:rsidR="00607138" w:rsidRPr="00C30641">
              <w:rPr>
                <w:rFonts w:ascii="Times New Roman" w:eastAsia="Times New Roman" w:hAnsi="Times New Roman" w:cs="Times New Roman"/>
                <w:lang w:eastAsia="ru-RU"/>
              </w:rPr>
              <w:t xml:space="preserve"> 10 -00</w:t>
            </w:r>
            <w:r w:rsidR="0073549B" w:rsidRPr="00C30641">
              <w:rPr>
                <w:rFonts w:ascii="Times New Roman" w:eastAsia="Times New Roman" w:hAnsi="Times New Roman" w:cs="Times New Roman"/>
                <w:lang w:eastAsia="ru-RU"/>
              </w:rPr>
              <w:t xml:space="preserve"> (время местное)</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Порядок подачи заявок на участие:</w:t>
            </w:r>
          </w:p>
        </w:tc>
        <w:tc>
          <w:tcPr>
            <w:tcW w:w="0" w:type="auto"/>
            <w:hideMark/>
          </w:tcPr>
          <w:p w:rsidR="00306CF0" w:rsidRPr="00C30641" w:rsidRDefault="00F70DBE" w:rsidP="00306CF0">
            <w:pPr>
              <w:autoSpaceDE w:val="0"/>
              <w:autoSpaceDN w:val="0"/>
              <w:adjustRightInd w:val="0"/>
              <w:spacing w:line="240" w:lineRule="auto"/>
              <w:jc w:val="both"/>
              <w:rPr>
                <w:rFonts w:ascii="Times New Roman" w:eastAsia="Calibri" w:hAnsi="Times New Roman" w:cs="Times New Roman"/>
              </w:rPr>
            </w:pPr>
            <w:r w:rsidRPr="00C30641">
              <w:rPr>
                <w:rFonts w:ascii="Times New Roman" w:eastAsia="Times New Roman" w:hAnsi="Times New Roman" w:cs="Times New Roman"/>
                <w:lang w:eastAsia="ru-RU"/>
              </w:rPr>
              <w:t>Заявки на участие в предварительном отборе подаются</w:t>
            </w:r>
            <w:r w:rsidR="005277DA" w:rsidRPr="00C30641">
              <w:rPr>
                <w:rFonts w:ascii="Times New Roman" w:eastAsia="Times New Roman" w:hAnsi="Times New Roman" w:cs="Times New Roman"/>
                <w:lang w:eastAsia="ru-RU"/>
              </w:rPr>
              <w:t xml:space="preserve"> на каждый лот отдельно </w:t>
            </w:r>
            <w:r w:rsidRPr="00C30641">
              <w:rPr>
                <w:rFonts w:ascii="Times New Roman" w:eastAsia="Times New Roman" w:hAnsi="Times New Roman" w:cs="Times New Roman"/>
                <w:lang w:eastAsia="ru-RU"/>
              </w:rPr>
              <w:t xml:space="preserve"> в письменном виде (Приложение №</w:t>
            </w:r>
            <w:r w:rsidR="009325CD" w:rsidRPr="00C30641">
              <w:rPr>
                <w:rFonts w:ascii="Times New Roman" w:eastAsia="Times New Roman" w:hAnsi="Times New Roman" w:cs="Times New Roman"/>
                <w:lang w:eastAsia="ru-RU"/>
              </w:rPr>
              <w:t xml:space="preserve"> 1</w:t>
            </w:r>
            <w:r w:rsidR="003D728D" w:rsidRPr="00C30641">
              <w:rPr>
                <w:rFonts w:ascii="Times New Roman" w:eastAsia="Times New Roman" w:hAnsi="Times New Roman" w:cs="Times New Roman"/>
                <w:lang w:eastAsia="ru-RU"/>
              </w:rPr>
              <w:t xml:space="preserve"> к </w:t>
            </w:r>
            <w:r w:rsidR="00FD7293" w:rsidRPr="00C30641">
              <w:rPr>
                <w:rFonts w:ascii="Times New Roman" w:eastAsia="Times New Roman" w:hAnsi="Times New Roman" w:cs="Times New Roman"/>
                <w:lang w:eastAsia="ru-RU"/>
              </w:rPr>
              <w:t>документации о предварительном отборе</w:t>
            </w:r>
            <w:r w:rsidR="00AD3BD0" w:rsidRPr="00C30641">
              <w:rPr>
                <w:rFonts w:ascii="Times New Roman" w:eastAsia="Times New Roman" w:hAnsi="Times New Roman" w:cs="Times New Roman"/>
                <w:lang w:eastAsia="ru-RU"/>
              </w:rPr>
              <w:t xml:space="preserve"> </w:t>
            </w:r>
            <w:proofErr w:type="gramStart"/>
            <w:r w:rsidR="00952B9A" w:rsidRPr="00C30641">
              <w:rPr>
                <w:rFonts w:ascii="Times New Roman" w:eastAsia="Times New Roman" w:hAnsi="Times New Roman" w:cs="Times New Roman"/>
                <w:lang w:eastAsia="ru-RU"/>
              </w:rPr>
              <w:t>)</w:t>
            </w:r>
            <w:r w:rsidR="003D728D" w:rsidRPr="00C30641">
              <w:rPr>
                <w:rFonts w:ascii="Times New Roman" w:hAnsi="Times New Roman" w:cs="Times New Roman"/>
                <w:color w:val="0D0D0D"/>
              </w:rPr>
              <w:t>в</w:t>
            </w:r>
            <w:proofErr w:type="gramEnd"/>
            <w:r w:rsidR="003D728D" w:rsidRPr="00C30641">
              <w:rPr>
                <w:rFonts w:ascii="Times New Roman" w:hAnsi="Times New Roman" w:cs="Times New Roman"/>
                <w:color w:val="0D0D0D"/>
              </w:rPr>
              <w:t xml:space="preserve"> запечатанном конверте не позволяющем просматривать содержание такой заявки до вскрытия конверта</w:t>
            </w:r>
            <w:r w:rsidR="00FD7293" w:rsidRPr="00C30641">
              <w:rPr>
                <w:rFonts w:ascii="Times New Roman" w:eastAsia="Calibri" w:hAnsi="Times New Roman" w:cs="Times New Roman"/>
              </w:rPr>
              <w:t xml:space="preserve"> или в форме электронного документа </w:t>
            </w:r>
            <w:r w:rsidR="00FD7293" w:rsidRPr="00C30641">
              <w:rPr>
                <w:rFonts w:ascii="Times New Roman" w:eastAsia="Calibri" w:hAnsi="Times New Roman" w:cs="Times New Roman"/>
                <w:b/>
              </w:rPr>
              <w:t>до даты и времени вскрытия конвертов с заявками на участие</w:t>
            </w:r>
            <w:r w:rsidR="00FD7293" w:rsidRPr="00C30641">
              <w:rPr>
                <w:rFonts w:ascii="Times New Roman" w:eastAsia="Calibri" w:hAnsi="Times New Roman" w:cs="Times New Roman"/>
              </w:rPr>
              <w:t xml:space="preserve">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предварительного отбора. </w:t>
            </w:r>
          </w:p>
          <w:p w:rsidR="003D728D" w:rsidRPr="00C30641" w:rsidRDefault="005277DA" w:rsidP="003D728D">
            <w:pPr>
              <w:autoSpaceDE w:val="0"/>
              <w:autoSpaceDN w:val="0"/>
              <w:adjustRightInd w:val="0"/>
              <w:spacing w:line="240" w:lineRule="exact"/>
              <w:jc w:val="both"/>
              <w:rPr>
                <w:rFonts w:ascii="Times New Roman" w:hAnsi="Times New Roman" w:cs="Times New Roman"/>
                <w:color w:val="0D0D0D"/>
              </w:rPr>
            </w:pPr>
            <w:r w:rsidRPr="00C30641">
              <w:rPr>
                <w:rFonts w:ascii="Times New Roman" w:hAnsi="Times New Roman" w:cs="Times New Roman"/>
                <w:color w:val="0D0D0D"/>
              </w:rPr>
              <w:t>Подача заявок в форме электронного документа не предусмотрена.</w:t>
            </w:r>
          </w:p>
          <w:p w:rsidR="003D728D" w:rsidRPr="00C30641" w:rsidRDefault="003D728D" w:rsidP="003D728D">
            <w:pPr>
              <w:pStyle w:val="31"/>
              <w:tabs>
                <w:tab w:val="clear" w:pos="227"/>
              </w:tabs>
              <w:rPr>
                <w:b/>
                <w:i/>
                <w:sz w:val="22"/>
                <w:szCs w:val="22"/>
              </w:rPr>
            </w:pPr>
            <w:r w:rsidRPr="00C30641">
              <w:rPr>
                <w:b/>
                <w:i/>
                <w:sz w:val="22"/>
                <w:szCs w:val="22"/>
              </w:rPr>
              <w:t xml:space="preserve">На конверте с заявкой участнику необходимо указать следующую информацию: </w:t>
            </w:r>
          </w:p>
          <w:p w:rsidR="005277DA" w:rsidRPr="00C30641" w:rsidRDefault="00FD7293" w:rsidP="00A5166F">
            <w:pPr>
              <w:autoSpaceDE w:val="0"/>
              <w:autoSpaceDN w:val="0"/>
              <w:adjustRightInd w:val="0"/>
              <w:spacing w:after="0"/>
              <w:jc w:val="both"/>
              <w:rPr>
                <w:rFonts w:ascii="Times New Roman" w:hAnsi="Times New Roman" w:cs="Times New Roman"/>
              </w:rPr>
            </w:pPr>
            <w:r w:rsidRPr="00C30641">
              <w:rPr>
                <w:rFonts w:ascii="Times New Roman" w:hAnsi="Times New Roman" w:cs="Times New Roman"/>
                <w:b/>
                <w:i/>
              </w:rPr>
              <w:t xml:space="preserve">Администрация Дальнегорского городского округа, </w:t>
            </w:r>
            <w:r w:rsidR="00A5166F" w:rsidRPr="00C30641">
              <w:rPr>
                <w:rFonts w:ascii="Times New Roman" w:hAnsi="Times New Roman" w:cs="Times New Roman"/>
              </w:rPr>
              <w:t xml:space="preserve">692446 Приморский край,  </w:t>
            </w:r>
            <w:proofErr w:type="gramStart"/>
            <w:r w:rsidR="00A5166F" w:rsidRPr="00C30641">
              <w:rPr>
                <w:rFonts w:ascii="Times New Roman" w:hAnsi="Times New Roman" w:cs="Times New Roman"/>
              </w:rPr>
              <w:t>г</w:t>
            </w:r>
            <w:proofErr w:type="gramEnd"/>
            <w:r w:rsidR="00A5166F" w:rsidRPr="00C30641">
              <w:rPr>
                <w:rFonts w:ascii="Times New Roman" w:hAnsi="Times New Roman" w:cs="Times New Roman"/>
              </w:rPr>
              <w:t>. Дальнегорск, Проспект 50 лет Октября 125, каб.19</w:t>
            </w:r>
          </w:p>
          <w:p w:rsidR="005277DA" w:rsidRPr="00C30641" w:rsidRDefault="005277DA" w:rsidP="0095141E">
            <w:pPr>
              <w:spacing w:after="0" w:line="240" w:lineRule="auto"/>
              <w:jc w:val="both"/>
              <w:outlineLvl w:val="0"/>
              <w:rPr>
                <w:rFonts w:ascii="Times New Roman" w:hAnsi="Times New Roman" w:cs="Times New Roman"/>
                <w:b/>
                <w:color w:val="0D0D0D"/>
              </w:rPr>
            </w:pPr>
            <w:r w:rsidRPr="00C30641">
              <w:rPr>
                <w:rFonts w:ascii="Times New Roman" w:hAnsi="Times New Roman" w:cs="Times New Roman"/>
                <w:b/>
                <w:i/>
              </w:rPr>
              <w:t>-</w:t>
            </w:r>
            <w:r w:rsidRPr="00C30641">
              <w:rPr>
                <w:rFonts w:ascii="Times New Roman" w:hAnsi="Times New Roman" w:cs="Times New Roman"/>
                <w:b/>
              </w:rPr>
              <w:t>«</w:t>
            </w:r>
            <w:r w:rsidRPr="00C30641">
              <w:rPr>
                <w:rFonts w:ascii="Times New Roman" w:hAnsi="Times New Roman" w:cs="Times New Roman"/>
                <w:b/>
                <w:i/>
              </w:rPr>
              <w:t>Заявка на участие в предварительном отборе</w:t>
            </w:r>
            <w:r w:rsidRPr="00C30641">
              <w:rPr>
                <w:rFonts w:ascii="Times New Roman" w:eastAsia="Calibri" w:hAnsi="Times New Roman" w:cs="Times New Roman"/>
                <w:lang w:eastAsia="ru-RU"/>
              </w:rPr>
              <w:t xml:space="preserve"> </w:t>
            </w:r>
            <w:r w:rsidR="002C52C5" w:rsidRPr="00C30641">
              <w:rPr>
                <w:rFonts w:ascii="Times New Roman" w:hAnsi="Times New Roman" w:cs="Times New Roman"/>
                <w:b/>
              </w:rPr>
              <w:t xml:space="preserve">на поставку товаров первой необходимости и вещевого имущества </w:t>
            </w:r>
            <w:r w:rsidR="0095141E" w:rsidRPr="00C30641">
              <w:rPr>
                <w:rFonts w:ascii="Times New Roman" w:hAnsi="Times New Roman" w:cs="Times New Roman"/>
                <w:b/>
              </w:rPr>
              <w:t>в целях ликвидации последствий чрезвычайных ситуаций природного или техногенного характера на территории Дальнегорского городского округа</w:t>
            </w:r>
            <w:r w:rsidR="0095141E" w:rsidRPr="00C30641">
              <w:rPr>
                <w:rFonts w:ascii="Times New Roman" w:hAnsi="Times New Roman" w:cs="Times New Roman"/>
              </w:rPr>
              <w:t xml:space="preserve"> </w:t>
            </w:r>
            <w:r w:rsidRPr="00C30641">
              <w:rPr>
                <w:rFonts w:ascii="Times New Roman" w:hAnsi="Times New Roman" w:cs="Times New Roman"/>
                <w:b/>
                <w:lang w:eastAsia="ru-RU"/>
              </w:rPr>
              <w:t xml:space="preserve"> на лот №</w:t>
            </w:r>
            <w:r w:rsidR="002C52C5" w:rsidRPr="00C30641">
              <w:rPr>
                <w:rFonts w:ascii="Times New Roman" w:hAnsi="Times New Roman" w:cs="Times New Roman"/>
                <w:b/>
                <w:lang w:eastAsia="ru-RU"/>
              </w:rPr>
              <w:t>1</w:t>
            </w:r>
            <w:r w:rsidRPr="00C30641">
              <w:rPr>
                <w:rFonts w:ascii="Times New Roman" w:hAnsi="Times New Roman" w:cs="Times New Roman"/>
                <w:b/>
                <w:noProof/>
              </w:rPr>
              <w:t>»</w:t>
            </w:r>
          </w:p>
          <w:p w:rsidR="005277DA" w:rsidRPr="00C30641" w:rsidRDefault="005277DA" w:rsidP="00A5166F">
            <w:pPr>
              <w:autoSpaceDE w:val="0"/>
              <w:autoSpaceDN w:val="0"/>
              <w:adjustRightInd w:val="0"/>
              <w:spacing w:after="0"/>
              <w:jc w:val="both"/>
              <w:rPr>
                <w:rFonts w:ascii="Times New Roman" w:hAnsi="Times New Roman" w:cs="Times New Roman"/>
              </w:rPr>
            </w:pPr>
          </w:p>
          <w:p w:rsidR="00A5166F" w:rsidRPr="00C30641" w:rsidRDefault="005277DA" w:rsidP="00A5166F">
            <w:pPr>
              <w:autoSpaceDE w:val="0"/>
              <w:autoSpaceDN w:val="0"/>
              <w:adjustRightInd w:val="0"/>
              <w:spacing w:after="0"/>
              <w:jc w:val="both"/>
              <w:rPr>
                <w:rFonts w:ascii="Times New Roman" w:eastAsia="Times New Roman" w:hAnsi="Times New Roman" w:cs="Times New Roman"/>
                <w:lang w:eastAsia="ru-RU"/>
              </w:rPr>
            </w:pPr>
            <w:r w:rsidRPr="00C30641">
              <w:rPr>
                <w:rFonts w:ascii="Times New Roman" w:hAnsi="Times New Roman" w:cs="Times New Roman"/>
              </w:rPr>
              <w:t xml:space="preserve">Заявки подаются по адресу заказчика, </w:t>
            </w:r>
            <w:proofErr w:type="spellStart"/>
            <w:r w:rsidRPr="00C30641">
              <w:rPr>
                <w:rFonts w:ascii="Times New Roman" w:hAnsi="Times New Roman" w:cs="Times New Roman"/>
              </w:rPr>
              <w:t>каб</w:t>
            </w:r>
            <w:proofErr w:type="spellEnd"/>
            <w:r w:rsidRPr="00C30641">
              <w:rPr>
                <w:rFonts w:ascii="Times New Roman" w:hAnsi="Times New Roman" w:cs="Times New Roman"/>
              </w:rPr>
              <w:t xml:space="preserve"> .19</w:t>
            </w:r>
            <w:r w:rsidR="00A5166F" w:rsidRPr="00C30641">
              <w:rPr>
                <w:rFonts w:ascii="Times New Roman" w:hAnsi="Times New Roman" w:cs="Times New Roman"/>
              </w:rPr>
              <w:t xml:space="preserve"> в рабочие дни (понедельник-пятница) с 09-00  до  13-00, с 14-00 до 17-00 минут (время местное) до даты окончания срока подачи заявок на участие в предварительном отборе</w:t>
            </w:r>
            <w:r w:rsidR="00A5166F" w:rsidRPr="00C30641">
              <w:rPr>
                <w:rFonts w:ascii="Times New Roman" w:eastAsia="Times New Roman" w:hAnsi="Times New Roman" w:cs="Times New Roman"/>
                <w:lang w:eastAsia="ru-RU"/>
              </w:rPr>
              <w:t>.</w:t>
            </w:r>
          </w:p>
          <w:p w:rsidR="003D728D" w:rsidRPr="00C30641" w:rsidRDefault="00A5166F" w:rsidP="00AD3BD0">
            <w:pPr>
              <w:autoSpaceDE w:val="0"/>
              <w:autoSpaceDN w:val="0"/>
              <w:adjustRightInd w:val="0"/>
              <w:spacing w:after="0"/>
              <w:jc w:val="both"/>
              <w:rPr>
                <w:rFonts w:ascii="Times New Roman" w:hAnsi="Times New Roman" w:cs="Times New Roman"/>
                <w:b/>
                <w:color w:val="0D0D0D"/>
              </w:rPr>
            </w:pPr>
            <w:r w:rsidRPr="00C30641">
              <w:rPr>
                <w:rFonts w:ascii="Times New Roman" w:eastAsia="Times New Roman" w:hAnsi="Times New Roman" w:cs="Times New Roman"/>
                <w:lang w:eastAsia="ru-RU"/>
              </w:rPr>
              <w:t xml:space="preserve"> </w:t>
            </w:r>
            <w:r w:rsidR="003D728D" w:rsidRPr="00C30641">
              <w:rPr>
                <w:rFonts w:ascii="Times New Roman" w:hAnsi="Times New Roman" w:cs="Times New Roman"/>
                <w:color w:val="0D0D0D"/>
              </w:rPr>
              <w:t>Если заявка на участие в предварительном отборе содержит более одного листа, участни</w:t>
            </w:r>
            <w:r w:rsidR="002C52C5" w:rsidRPr="00C30641">
              <w:rPr>
                <w:rFonts w:ascii="Times New Roman" w:hAnsi="Times New Roman" w:cs="Times New Roman"/>
                <w:color w:val="0D0D0D"/>
              </w:rPr>
              <w:t xml:space="preserve">ку рекомендуется </w:t>
            </w:r>
            <w:r w:rsidR="003D728D" w:rsidRPr="00C30641">
              <w:rPr>
                <w:rFonts w:ascii="Times New Roman" w:hAnsi="Times New Roman" w:cs="Times New Roman"/>
                <w:color w:val="0D0D0D"/>
              </w:rPr>
              <w:t>прошит</w:t>
            </w:r>
            <w:r w:rsidR="002C52C5" w:rsidRPr="00C30641">
              <w:rPr>
                <w:rFonts w:ascii="Times New Roman" w:hAnsi="Times New Roman" w:cs="Times New Roman"/>
                <w:color w:val="0D0D0D"/>
              </w:rPr>
              <w:t>ь</w:t>
            </w:r>
            <w:r w:rsidR="003D728D" w:rsidRPr="00C30641">
              <w:rPr>
                <w:rFonts w:ascii="Times New Roman" w:hAnsi="Times New Roman" w:cs="Times New Roman"/>
                <w:color w:val="0D0D0D"/>
              </w:rPr>
              <w:t xml:space="preserve"> и пронумерова</w:t>
            </w:r>
            <w:r w:rsidR="002C52C5" w:rsidRPr="00C30641">
              <w:rPr>
                <w:rFonts w:ascii="Times New Roman" w:hAnsi="Times New Roman" w:cs="Times New Roman"/>
                <w:color w:val="0D0D0D"/>
              </w:rPr>
              <w:t>ть заявку</w:t>
            </w:r>
            <w:r w:rsidR="00FD7293" w:rsidRPr="00C30641">
              <w:rPr>
                <w:rFonts w:ascii="Times New Roman" w:hAnsi="Times New Roman" w:cs="Times New Roman"/>
                <w:color w:val="0D0D0D"/>
              </w:rPr>
              <w:t>, к заявке прилож</w:t>
            </w:r>
            <w:r w:rsidR="002C52C5" w:rsidRPr="00C30641">
              <w:rPr>
                <w:rFonts w:ascii="Times New Roman" w:hAnsi="Times New Roman" w:cs="Times New Roman"/>
                <w:color w:val="0D0D0D"/>
              </w:rPr>
              <w:t xml:space="preserve">ить </w:t>
            </w:r>
            <w:r w:rsidR="00FD7293" w:rsidRPr="00C30641">
              <w:rPr>
                <w:rFonts w:ascii="Times New Roman" w:hAnsi="Times New Roman" w:cs="Times New Roman"/>
                <w:color w:val="0D0D0D"/>
              </w:rPr>
              <w:t>Опись</w:t>
            </w:r>
            <w:r w:rsidR="00D74FDF" w:rsidRPr="00C30641">
              <w:rPr>
                <w:rFonts w:ascii="Times New Roman" w:hAnsi="Times New Roman" w:cs="Times New Roman"/>
                <w:color w:val="0D0D0D"/>
              </w:rPr>
              <w:t xml:space="preserve">  предоставленных документов.</w:t>
            </w:r>
          </w:p>
          <w:p w:rsidR="003D728D" w:rsidRPr="00C30641" w:rsidRDefault="003D728D" w:rsidP="003D728D">
            <w:pPr>
              <w:autoSpaceDE w:val="0"/>
              <w:autoSpaceDN w:val="0"/>
              <w:adjustRightInd w:val="0"/>
              <w:spacing w:line="240" w:lineRule="exact"/>
              <w:jc w:val="both"/>
              <w:rPr>
                <w:rFonts w:ascii="Times New Roman" w:hAnsi="Times New Roman" w:cs="Times New Roman"/>
                <w:color w:val="0D0D0D"/>
              </w:rPr>
            </w:pPr>
            <w:r w:rsidRPr="00C30641">
              <w:rPr>
                <w:rFonts w:ascii="Times New Roman" w:hAnsi="Times New Roman" w:cs="Times New Roman"/>
              </w:rPr>
              <w:t>Заявка должна быть заверена подписью (</w:t>
            </w:r>
            <w:r w:rsidRPr="00C30641">
              <w:rPr>
                <w:rFonts w:ascii="Times New Roman" w:hAnsi="Times New Roman" w:cs="Times New Roman"/>
                <w:b/>
              </w:rPr>
              <w:t>подпись должна быть расшифрована с указанием фамилии и инициалов</w:t>
            </w:r>
            <w:r w:rsidRPr="00C30641">
              <w:rPr>
                <w:rFonts w:ascii="Times New Roman" w:hAnsi="Times New Roman" w:cs="Times New Roman"/>
              </w:rPr>
              <w:t>) уполномоченного представителя участника предварительного отбора или участника предварительного отбора (для физических лиц) и печатью</w:t>
            </w:r>
            <w:r w:rsidR="00FD7293" w:rsidRPr="00C30641">
              <w:rPr>
                <w:rFonts w:ascii="Times New Roman" w:hAnsi="Times New Roman" w:cs="Times New Roman"/>
              </w:rPr>
              <w:t xml:space="preserve"> (при наличии) </w:t>
            </w:r>
            <w:r w:rsidRPr="00C30641">
              <w:rPr>
                <w:rFonts w:ascii="Times New Roman" w:hAnsi="Times New Roman" w:cs="Times New Roman"/>
              </w:rPr>
              <w:t xml:space="preserve"> (для юридических лиц).</w:t>
            </w:r>
          </w:p>
          <w:p w:rsidR="00F70DBE" w:rsidRPr="00C30641" w:rsidRDefault="003D728D" w:rsidP="00A5166F">
            <w:pPr>
              <w:pStyle w:val="msolistparagraph0"/>
              <w:ind w:left="0" w:firstLine="0"/>
              <w:rPr>
                <w:sz w:val="22"/>
                <w:szCs w:val="22"/>
                <w:lang w:eastAsia="ru-RU"/>
              </w:rPr>
            </w:pPr>
            <w:r w:rsidRPr="00C30641">
              <w:rPr>
                <w:color w:val="0D0D0D"/>
                <w:sz w:val="22"/>
                <w:szCs w:val="22"/>
              </w:rPr>
              <w:t xml:space="preserve">Любой участник вправе подать только одну заявку на участие в предварительном отборе. </w:t>
            </w:r>
            <w:r w:rsidRPr="00C30641">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sidR="00306CF0" w:rsidRPr="00C30641">
              <w:rPr>
                <w:sz w:val="22"/>
                <w:szCs w:val="22"/>
              </w:rPr>
              <w:t>З</w:t>
            </w:r>
            <w:r w:rsidRPr="00C30641">
              <w:rPr>
                <w:sz w:val="22"/>
                <w:szCs w:val="22"/>
              </w:rPr>
              <w:t>аказчиком.</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lastRenderedPageBreak/>
              <w:t>Место проведения предварительного отбора:</w:t>
            </w:r>
          </w:p>
        </w:tc>
        <w:tc>
          <w:tcPr>
            <w:tcW w:w="0" w:type="auto"/>
            <w:hideMark/>
          </w:tcPr>
          <w:p w:rsidR="00F70DBE" w:rsidRPr="00C30641" w:rsidRDefault="009D03E2" w:rsidP="009D03E2">
            <w:pPr>
              <w:spacing w:after="0" w:line="240" w:lineRule="auto"/>
              <w:rPr>
                <w:rFonts w:ascii="Times New Roman" w:eastAsia="Times New Roman" w:hAnsi="Times New Roman" w:cs="Times New Roman"/>
                <w:lang w:eastAsia="ru-RU"/>
              </w:rPr>
            </w:pPr>
            <w:r w:rsidRPr="00C30641">
              <w:rPr>
                <w:rFonts w:ascii="Times New Roman" w:hAnsi="Times New Roman" w:cs="Times New Roman"/>
              </w:rPr>
              <w:t xml:space="preserve">692446 Приморский край,  </w:t>
            </w:r>
            <w:proofErr w:type="gramStart"/>
            <w:r w:rsidRPr="00C30641">
              <w:rPr>
                <w:rFonts w:ascii="Times New Roman" w:hAnsi="Times New Roman" w:cs="Times New Roman"/>
              </w:rPr>
              <w:t>г</w:t>
            </w:r>
            <w:proofErr w:type="gramEnd"/>
            <w:r w:rsidRPr="00C30641">
              <w:rPr>
                <w:rFonts w:ascii="Times New Roman" w:hAnsi="Times New Roman" w:cs="Times New Roman"/>
              </w:rPr>
              <w:t xml:space="preserve">. Дальнегорск, Проспект 50 лет Октября 125, каб.21 </w:t>
            </w:r>
            <w:r w:rsidR="00F70DBE" w:rsidRPr="00C30641">
              <w:rPr>
                <w:rFonts w:ascii="Times New Roman" w:eastAsia="Times New Roman" w:hAnsi="Times New Roman" w:cs="Times New Roman"/>
                <w:lang w:eastAsia="ru-RU"/>
              </w:rPr>
              <w:t xml:space="preserve"> </w:t>
            </w:r>
          </w:p>
        </w:tc>
      </w:tr>
      <w:tr w:rsidR="00F70DBE" w:rsidRPr="00C30641" w:rsidTr="00F70DBE">
        <w:trPr>
          <w:tblCellSpacing w:w="0" w:type="dxa"/>
        </w:trPr>
        <w:tc>
          <w:tcPr>
            <w:tcW w:w="0" w:type="auto"/>
            <w:hideMark/>
          </w:tcPr>
          <w:p w:rsidR="00F70DBE" w:rsidRPr="00C30641" w:rsidRDefault="00F70DBE" w:rsidP="00F70DBE">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Дата и время проведения предварительного отбора (время местное):</w:t>
            </w:r>
          </w:p>
        </w:tc>
        <w:tc>
          <w:tcPr>
            <w:tcW w:w="0" w:type="auto"/>
            <w:hideMark/>
          </w:tcPr>
          <w:p w:rsidR="00F70DBE" w:rsidRPr="00C30641" w:rsidRDefault="00607138" w:rsidP="00607138">
            <w:pPr>
              <w:spacing w:after="0" w:line="240" w:lineRule="auto"/>
              <w:rPr>
                <w:rFonts w:ascii="Times New Roman" w:eastAsia="Times New Roman" w:hAnsi="Times New Roman" w:cs="Times New Roman"/>
                <w:lang w:eastAsia="ru-RU"/>
              </w:rPr>
            </w:pPr>
            <w:r w:rsidRPr="00C30641">
              <w:rPr>
                <w:rFonts w:ascii="Times New Roman" w:eastAsia="Times New Roman" w:hAnsi="Times New Roman" w:cs="Times New Roman"/>
                <w:lang w:eastAsia="ru-RU"/>
              </w:rPr>
              <w:t>03</w:t>
            </w:r>
            <w:r w:rsidR="00F70DBE" w:rsidRPr="00C30641">
              <w:rPr>
                <w:rFonts w:ascii="Times New Roman" w:eastAsia="Times New Roman" w:hAnsi="Times New Roman" w:cs="Times New Roman"/>
                <w:lang w:eastAsia="ru-RU"/>
              </w:rPr>
              <w:t>.</w:t>
            </w:r>
            <w:r w:rsidRPr="00C30641">
              <w:rPr>
                <w:rFonts w:ascii="Times New Roman" w:eastAsia="Times New Roman" w:hAnsi="Times New Roman" w:cs="Times New Roman"/>
                <w:lang w:eastAsia="ru-RU"/>
              </w:rPr>
              <w:t>10</w:t>
            </w:r>
            <w:r w:rsidR="00F70DBE" w:rsidRPr="00C30641">
              <w:rPr>
                <w:rFonts w:ascii="Times New Roman" w:eastAsia="Times New Roman" w:hAnsi="Times New Roman" w:cs="Times New Roman"/>
                <w:lang w:eastAsia="ru-RU"/>
              </w:rPr>
              <w:t>.201</w:t>
            </w:r>
            <w:r w:rsidRPr="00C30641">
              <w:rPr>
                <w:rFonts w:ascii="Times New Roman" w:eastAsia="Times New Roman" w:hAnsi="Times New Roman" w:cs="Times New Roman"/>
                <w:lang w:eastAsia="ru-RU"/>
              </w:rPr>
              <w:t>6</w:t>
            </w:r>
            <w:r w:rsidR="009D03E2" w:rsidRPr="00C30641">
              <w:rPr>
                <w:rFonts w:ascii="Times New Roman" w:eastAsia="Times New Roman" w:hAnsi="Times New Roman" w:cs="Times New Roman"/>
                <w:lang w:eastAsia="ru-RU"/>
              </w:rPr>
              <w:t xml:space="preserve"> </w:t>
            </w:r>
            <w:r w:rsidR="00F70DBE" w:rsidRPr="00C30641">
              <w:rPr>
                <w:rFonts w:ascii="Times New Roman" w:eastAsia="Times New Roman" w:hAnsi="Times New Roman" w:cs="Times New Roman"/>
                <w:lang w:eastAsia="ru-RU"/>
              </w:rPr>
              <w:t xml:space="preserve"> 1</w:t>
            </w:r>
            <w:r w:rsidR="009D03E2" w:rsidRPr="00C30641">
              <w:rPr>
                <w:rFonts w:ascii="Times New Roman" w:eastAsia="Times New Roman" w:hAnsi="Times New Roman" w:cs="Times New Roman"/>
                <w:lang w:eastAsia="ru-RU"/>
              </w:rPr>
              <w:t>1</w:t>
            </w:r>
            <w:r w:rsidR="00F70DBE" w:rsidRPr="00C30641">
              <w:rPr>
                <w:rFonts w:ascii="Times New Roman" w:eastAsia="Times New Roman" w:hAnsi="Times New Roman" w:cs="Times New Roman"/>
                <w:lang w:eastAsia="ru-RU"/>
              </w:rPr>
              <w:t>:00:00</w:t>
            </w:r>
          </w:p>
        </w:tc>
      </w:tr>
    </w:tbl>
    <w:p w:rsidR="00B86C53" w:rsidRPr="00C30641" w:rsidRDefault="00226735" w:rsidP="00226735">
      <w:pPr>
        <w:pStyle w:val="parametervalue"/>
        <w:spacing w:before="0" w:beforeAutospacing="0" w:after="0" w:afterAutospacing="0"/>
        <w:ind w:firstLine="440"/>
        <w:jc w:val="both"/>
        <w:rPr>
          <w:rFonts w:eastAsia="Calibri"/>
          <w:b/>
          <w:sz w:val="22"/>
          <w:szCs w:val="22"/>
        </w:rPr>
      </w:pPr>
      <w:r w:rsidRPr="00C30641">
        <w:rPr>
          <w:rFonts w:eastAsia="Calibri"/>
          <w:b/>
          <w:sz w:val="22"/>
          <w:szCs w:val="22"/>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C30641">
        <w:rPr>
          <w:rFonts w:eastAsia="Calibri"/>
          <w:b/>
          <w:sz w:val="22"/>
          <w:szCs w:val="22"/>
        </w:rPr>
        <w:t>уклонившимися</w:t>
      </w:r>
      <w:proofErr w:type="gramEnd"/>
      <w:r w:rsidRPr="00C30641">
        <w:rPr>
          <w:rFonts w:eastAsia="Calibri"/>
          <w:b/>
          <w:sz w:val="22"/>
          <w:szCs w:val="22"/>
        </w:rPr>
        <w:t xml:space="preserve"> от заключения контракта:</w:t>
      </w:r>
    </w:p>
    <w:p w:rsidR="00B86C53" w:rsidRPr="00C30641" w:rsidRDefault="00226735" w:rsidP="00226735">
      <w:pPr>
        <w:pStyle w:val="parametervalue"/>
        <w:spacing w:before="0" w:beforeAutospacing="0" w:after="0" w:afterAutospacing="0"/>
        <w:ind w:firstLine="440"/>
        <w:jc w:val="both"/>
        <w:rPr>
          <w:b/>
          <w:bCs/>
          <w:sz w:val="22"/>
          <w:szCs w:val="22"/>
        </w:rPr>
      </w:pPr>
      <w:r w:rsidRPr="00C30641">
        <w:rPr>
          <w:rFonts w:eastAsia="Calibri"/>
          <w:b/>
          <w:sz w:val="22"/>
          <w:szCs w:val="22"/>
        </w:rPr>
        <w:t xml:space="preserve"> </w:t>
      </w:r>
      <w:r w:rsidRPr="00C30641">
        <w:rPr>
          <w:sz w:val="22"/>
          <w:szCs w:val="22"/>
        </w:rPr>
        <w:t xml:space="preserve">не ранее чем через семь дней </w:t>
      </w:r>
      <w:proofErr w:type="gramStart"/>
      <w:r w:rsidRPr="00C30641">
        <w:rPr>
          <w:sz w:val="22"/>
          <w:szCs w:val="22"/>
        </w:rPr>
        <w:t>с даты размещения</w:t>
      </w:r>
      <w:proofErr w:type="gramEnd"/>
      <w:r w:rsidRPr="00C30641">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F70DBE" w:rsidRPr="00C30641">
        <w:rPr>
          <w:sz w:val="22"/>
          <w:szCs w:val="22"/>
        </w:rPr>
        <w:br/>
      </w:r>
      <w:r w:rsidR="00F70DBE" w:rsidRPr="00C30641">
        <w:rPr>
          <w:sz w:val="22"/>
          <w:szCs w:val="22"/>
        </w:rPr>
        <w:br/>
      </w:r>
      <w:r w:rsidRPr="00C30641">
        <w:rPr>
          <w:b/>
          <w:bCs/>
          <w:sz w:val="22"/>
          <w:szCs w:val="22"/>
        </w:rPr>
        <w:t xml:space="preserve">Условия признания победителя запроса котировок или иного участника запроса котировок </w:t>
      </w:r>
      <w:proofErr w:type="gramStart"/>
      <w:r w:rsidRPr="00C30641">
        <w:rPr>
          <w:b/>
          <w:bCs/>
          <w:sz w:val="22"/>
          <w:szCs w:val="22"/>
        </w:rPr>
        <w:t>уклонившимися</w:t>
      </w:r>
      <w:proofErr w:type="gramEnd"/>
      <w:r w:rsidRPr="00C30641">
        <w:rPr>
          <w:b/>
          <w:bCs/>
          <w:sz w:val="22"/>
          <w:szCs w:val="22"/>
        </w:rPr>
        <w:t xml:space="preserve"> от заключения контракта</w:t>
      </w:r>
      <w:r w:rsidR="00B86C53" w:rsidRPr="00C30641">
        <w:rPr>
          <w:b/>
          <w:bCs/>
          <w:sz w:val="22"/>
          <w:szCs w:val="22"/>
        </w:rPr>
        <w:t>:</w:t>
      </w:r>
    </w:p>
    <w:p w:rsidR="00A5166F" w:rsidRPr="00C30641" w:rsidRDefault="00A5166F" w:rsidP="00A5166F">
      <w:pPr>
        <w:pStyle w:val="parametervalue"/>
        <w:spacing w:before="0" w:beforeAutospacing="0" w:after="0" w:afterAutospacing="0"/>
        <w:ind w:firstLine="426"/>
        <w:jc w:val="both"/>
        <w:rPr>
          <w:sz w:val="22"/>
          <w:szCs w:val="22"/>
        </w:rPr>
      </w:pPr>
      <w:r w:rsidRPr="00C30641">
        <w:rPr>
          <w:bCs/>
          <w:sz w:val="22"/>
          <w:szCs w:val="22"/>
        </w:rPr>
        <w:t>В</w:t>
      </w:r>
      <w:r w:rsidRPr="00C30641">
        <w:rPr>
          <w:sz w:val="22"/>
          <w:szCs w:val="22"/>
        </w:rPr>
        <w:t xml:space="preserve"> </w:t>
      </w:r>
      <w:r w:rsidRPr="00C30641">
        <w:rPr>
          <w:bCs/>
          <w:sz w:val="22"/>
          <w:szCs w:val="22"/>
        </w:rPr>
        <w:t>случае</w:t>
      </w:r>
      <w:proofErr w:type="gramStart"/>
      <w:r w:rsidRPr="00C30641">
        <w:rPr>
          <w:bCs/>
          <w:sz w:val="22"/>
          <w:szCs w:val="22"/>
        </w:rPr>
        <w:t>,</w:t>
      </w:r>
      <w:proofErr w:type="gramEnd"/>
      <w:r w:rsidRPr="00C30641">
        <w:rPr>
          <w:bCs/>
          <w:sz w:val="22"/>
          <w:szCs w:val="22"/>
        </w:rPr>
        <w:t xml:space="preserve"> если победитель запроса котировок в течение 10 дней с даты размещения в единой информационной системе протокола рассмотрения и оценки заявок на участие в запросе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такой победитель признается уклонившимся от заключения контракта. </w:t>
      </w:r>
      <w:r w:rsidRPr="00C30641">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C30641">
        <w:rPr>
          <w:sz w:val="22"/>
          <w:szCs w:val="22"/>
        </w:rPr>
        <w:t>предложение</w:t>
      </w:r>
      <w:proofErr w:type="gramEnd"/>
      <w:r w:rsidRPr="00C30641">
        <w:rPr>
          <w:sz w:val="22"/>
          <w:szCs w:val="2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(далее </w:t>
      </w:r>
      <w:proofErr w:type="gramStart"/>
      <w:r w:rsidRPr="00C30641">
        <w:rPr>
          <w:sz w:val="22"/>
          <w:szCs w:val="22"/>
        </w:rPr>
        <w:t>–и</w:t>
      </w:r>
      <w:proofErr w:type="gramEnd"/>
      <w:r w:rsidRPr="00C30641">
        <w:rPr>
          <w:sz w:val="22"/>
          <w:szCs w:val="22"/>
        </w:rPr>
        <w:t xml:space="preserve">ной участник). </w:t>
      </w:r>
    </w:p>
    <w:p w:rsidR="00A5166F" w:rsidRPr="00C30641" w:rsidRDefault="00A5166F" w:rsidP="00A5166F">
      <w:pPr>
        <w:pStyle w:val="parametervalue"/>
        <w:spacing w:before="0" w:beforeAutospacing="0" w:after="0" w:afterAutospacing="0"/>
        <w:ind w:firstLine="426"/>
        <w:jc w:val="both"/>
        <w:rPr>
          <w:sz w:val="22"/>
          <w:szCs w:val="22"/>
        </w:rPr>
      </w:pPr>
      <w:r w:rsidRPr="00C30641">
        <w:rPr>
          <w:sz w:val="22"/>
          <w:szCs w:val="22"/>
        </w:rPr>
        <w:t xml:space="preserve">Иной участник считается уклонившимся от заключения контракта, если в срок, со дня получения от Заказчика уведомления о признании победителя запроса котировок уклонившимся от заключения контракта и не позднее, чем через 20 дней </w:t>
      </w:r>
      <w:proofErr w:type="gramStart"/>
      <w:r w:rsidRPr="00C30641">
        <w:rPr>
          <w:sz w:val="22"/>
          <w:szCs w:val="22"/>
        </w:rPr>
        <w:t>с даты подписания</w:t>
      </w:r>
      <w:proofErr w:type="gramEnd"/>
      <w:r w:rsidRPr="00C30641">
        <w:rPr>
          <w:sz w:val="22"/>
          <w:szCs w:val="22"/>
        </w:rPr>
        <w:t xml:space="preserve"> протокола рассмотрения и оценки котировочных заявок, такой участник не предоставил заказчику подписанный контракт. При этом заключение контракта для иного участника является обязательным.</w:t>
      </w:r>
    </w:p>
    <w:p w:rsidR="00B86C53" w:rsidRPr="00C30641" w:rsidRDefault="00B86C53">
      <w:pPr>
        <w:rPr>
          <w:rFonts w:ascii="Times New Roman" w:hAnsi="Times New Roman" w:cs="Times New Roman"/>
        </w:rPr>
      </w:pPr>
    </w:p>
    <w:p w:rsidR="00B86C53" w:rsidRPr="00C30641" w:rsidRDefault="00B86C53">
      <w:pPr>
        <w:rPr>
          <w:rFonts w:ascii="Times New Roman" w:hAnsi="Times New Roman" w:cs="Times New Roman"/>
        </w:rPr>
      </w:pPr>
    </w:p>
    <w:p w:rsidR="00B86C53" w:rsidRPr="00C30641" w:rsidRDefault="00B86C53" w:rsidP="00B86C53">
      <w:pPr>
        <w:spacing w:after="0"/>
        <w:rPr>
          <w:rFonts w:ascii="Times New Roman" w:hAnsi="Times New Roman" w:cs="Times New Roman"/>
          <w:bCs/>
        </w:rPr>
      </w:pPr>
      <w:r w:rsidRPr="00C30641">
        <w:rPr>
          <w:rFonts w:ascii="Times New Roman" w:hAnsi="Times New Roman" w:cs="Times New Roman"/>
          <w:bCs/>
        </w:rPr>
        <w:t xml:space="preserve">Глава Дальнегорского городского округа                                                                         </w:t>
      </w:r>
      <w:proofErr w:type="spellStart"/>
      <w:r w:rsidRPr="00C30641">
        <w:rPr>
          <w:rFonts w:ascii="Times New Roman" w:hAnsi="Times New Roman" w:cs="Times New Roman"/>
          <w:bCs/>
        </w:rPr>
        <w:t>И.В.Сахута</w:t>
      </w:r>
      <w:proofErr w:type="spellEnd"/>
    </w:p>
    <w:p w:rsidR="00B86C53" w:rsidRPr="00C30641" w:rsidRDefault="00B86C53">
      <w:pPr>
        <w:rPr>
          <w:rFonts w:ascii="Times New Roman" w:hAnsi="Times New Roman" w:cs="Times New Roman"/>
        </w:rPr>
      </w:pPr>
    </w:p>
    <w:sectPr w:rsidR="00B86C53" w:rsidRPr="00C30641" w:rsidSect="00A2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109"/>
    <w:multiLevelType w:val="multilevel"/>
    <w:tmpl w:val="D0CE2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715AEC"/>
    <w:multiLevelType w:val="multilevel"/>
    <w:tmpl w:val="A9664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0DBE"/>
    <w:rsid w:val="00020539"/>
    <w:rsid w:val="00066BC3"/>
    <w:rsid w:val="000A771D"/>
    <w:rsid w:val="000B6FFA"/>
    <w:rsid w:val="00157FE8"/>
    <w:rsid w:val="00186268"/>
    <w:rsid w:val="001E5E7E"/>
    <w:rsid w:val="00201DDF"/>
    <w:rsid w:val="00217EC9"/>
    <w:rsid w:val="002240EC"/>
    <w:rsid w:val="00226735"/>
    <w:rsid w:val="00233CA5"/>
    <w:rsid w:val="00234130"/>
    <w:rsid w:val="0025439E"/>
    <w:rsid w:val="002660A3"/>
    <w:rsid w:val="00284916"/>
    <w:rsid w:val="002C52C5"/>
    <w:rsid w:val="002D4227"/>
    <w:rsid w:val="00306CF0"/>
    <w:rsid w:val="0034478A"/>
    <w:rsid w:val="003715FE"/>
    <w:rsid w:val="003D728D"/>
    <w:rsid w:val="004A3FE3"/>
    <w:rsid w:val="004C65B6"/>
    <w:rsid w:val="00516A98"/>
    <w:rsid w:val="005277DA"/>
    <w:rsid w:val="005F42F6"/>
    <w:rsid w:val="00607138"/>
    <w:rsid w:val="00684568"/>
    <w:rsid w:val="0073549B"/>
    <w:rsid w:val="007C0D1B"/>
    <w:rsid w:val="007D3F90"/>
    <w:rsid w:val="00857F8F"/>
    <w:rsid w:val="00867950"/>
    <w:rsid w:val="00895E3D"/>
    <w:rsid w:val="00910628"/>
    <w:rsid w:val="00925CAB"/>
    <w:rsid w:val="009325CD"/>
    <w:rsid w:val="0095141E"/>
    <w:rsid w:val="00952B9A"/>
    <w:rsid w:val="00973076"/>
    <w:rsid w:val="00992561"/>
    <w:rsid w:val="009C6074"/>
    <w:rsid w:val="009D03E2"/>
    <w:rsid w:val="009F3337"/>
    <w:rsid w:val="00A10228"/>
    <w:rsid w:val="00A21D24"/>
    <w:rsid w:val="00A24F29"/>
    <w:rsid w:val="00A5166F"/>
    <w:rsid w:val="00A57B8B"/>
    <w:rsid w:val="00A84055"/>
    <w:rsid w:val="00A857A3"/>
    <w:rsid w:val="00A86091"/>
    <w:rsid w:val="00AA3B7D"/>
    <w:rsid w:val="00AB69A0"/>
    <w:rsid w:val="00AD3BD0"/>
    <w:rsid w:val="00AF4132"/>
    <w:rsid w:val="00B27018"/>
    <w:rsid w:val="00B86C53"/>
    <w:rsid w:val="00C01B37"/>
    <w:rsid w:val="00C20EC9"/>
    <w:rsid w:val="00C30641"/>
    <w:rsid w:val="00C54453"/>
    <w:rsid w:val="00C75C94"/>
    <w:rsid w:val="00CA511F"/>
    <w:rsid w:val="00CC026B"/>
    <w:rsid w:val="00D72F75"/>
    <w:rsid w:val="00D74FDF"/>
    <w:rsid w:val="00D904FF"/>
    <w:rsid w:val="00DE1118"/>
    <w:rsid w:val="00E04857"/>
    <w:rsid w:val="00E438AB"/>
    <w:rsid w:val="00EC2413"/>
    <w:rsid w:val="00ED63C2"/>
    <w:rsid w:val="00F70DBE"/>
    <w:rsid w:val="00F96A41"/>
    <w:rsid w:val="00FD7293"/>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24"/>
  </w:style>
  <w:style w:type="paragraph" w:styleId="1">
    <w:name w:val="heading 1"/>
    <w:basedOn w:val="a"/>
    <w:link w:val="10"/>
    <w:uiPriority w:val="9"/>
    <w:qFormat/>
    <w:rsid w:val="00F70DBE"/>
    <w:pPr>
      <w:spacing w:before="100" w:beforeAutospacing="1" w:after="100" w:afterAutospacing="1" w:line="240" w:lineRule="auto"/>
      <w:outlineLvl w:val="0"/>
    </w:pPr>
    <w:rPr>
      <w:rFonts w:ascii="Arial" w:eastAsia="Times New Roman" w:hAnsi="Arial" w:cs="Arial"/>
      <w:b/>
      <w:bCs/>
      <w:color w:val="2D509A"/>
      <w:kern w:val="36"/>
      <w:sz w:val="19"/>
      <w:szCs w:val="19"/>
      <w:lang w:eastAsia="ru-RU"/>
    </w:rPr>
  </w:style>
  <w:style w:type="paragraph" w:styleId="3">
    <w:name w:val="heading 3"/>
    <w:basedOn w:val="a"/>
    <w:link w:val="30"/>
    <w:uiPriority w:val="9"/>
    <w:qFormat/>
    <w:rsid w:val="00F70DBE"/>
    <w:pPr>
      <w:spacing w:before="161" w:after="86" w:line="240" w:lineRule="auto"/>
      <w:outlineLvl w:val="2"/>
    </w:pPr>
    <w:rPr>
      <w:rFonts w:ascii="Arial" w:eastAsia="Times New Roman" w:hAnsi="Arial" w:cs="Arial"/>
      <w:b/>
      <w:bCs/>
      <w:color w:val="2D509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BE"/>
    <w:rPr>
      <w:rFonts w:ascii="Arial" w:eastAsia="Times New Roman" w:hAnsi="Arial" w:cs="Arial"/>
      <w:b/>
      <w:bCs/>
      <w:color w:val="2D509A"/>
      <w:kern w:val="36"/>
      <w:sz w:val="19"/>
      <w:szCs w:val="19"/>
      <w:lang w:eastAsia="ru-RU"/>
    </w:rPr>
  </w:style>
  <w:style w:type="character" w:customStyle="1" w:styleId="30">
    <w:name w:val="Заголовок 3 Знак"/>
    <w:basedOn w:val="a0"/>
    <w:link w:val="3"/>
    <w:uiPriority w:val="9"/>
    <w:rsid w:val="00F70DBE"/>
    <w:rPr>
      <w:rFonts w:ascii="Arial" w:eastAsia="Times New Roman" w:hAnsi="Arial" w:cs="Arial"/>
      <w:b/>
      <w:bCs/>
      <w:color w:val="2D509A"/>
      <w:sz w:val="20"/>
      <w:szCs w:val="20"/>
      <w:lang w:eastAsia="ru-RU"/>
    </w:rPr>
  </w:style>
  <w:style w:type="paragraph" w:customStyle="1" w:styleId="title">
    <w:name w:val="title"/>
    <w:basedOn w:val="a"/>
    <w:rsid w:val="00F70DBE"/>
    <w:pPr>
      <w:spacing w:before="100" w:beforeAutospacing="1" w:after="100" w:afterAutospacing="1" w:line="240" w:lineRule="auto"/>
    </w:pPr>
    <w:rPr>
      <w:rFonts w:ascii="Arial" w:eastAsia="Times New Roman" w:hAnsi="Arial" w:cs="Arial"/>
      <w:color w:val="464646"/>
      <w:sz w:val="20"/>
      <w:szCs w:val="20"/>
      <w:lang w:eastAsia="ru-RU"/>
    </w:rPr>
  </w:style>
  <w:style w:type="character" w:styleId="a3">
    <w:name w:val="Hyperlink"/>
    <w:basedOn w:val="a0"/>
    <w:unhideWhenUsed/>
    <w:rsid w:val="00217EC9"/>
    <w:rPr>
      <w:strike w:val="0"/>
      <w:dstrike w:val="0"/>
      <w:color w:val="27638C"/>
      <w:u w:val="none"/>
      <w:effect w:val="none"/>
    </w:rPr>
  </w:style>
  <w:style w:type="paragraph" w:styleId="a4">
    <w:name w:val="List Paragraph"/>
    <w:basedOn w:val="a"/>
    <w:uiPriority w:val="34"/>
    <w:qFormat/>
    <w:rsid w:val="00217E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25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25CD"/>
    <w:rPr>
      <w:rFonts w:ascii="Arial" w:eastAsia="Times New Roman" w:hAnsi="Arial" w:cs="Arial"/>
      <w:sz w:val="20"/>
      <w:szCs w:val="20"/>
      <w:lang w:eastAsia="ru-RU"/>
    </w:rPr>
  </w:style>
  <w:style w:type="paragraph" w:customStyle="1" w:styleId="parametervalue">
    <w:name w:val="parametervalue"/>
    <w:basedOn w:val="a"/>
    <w:uiPriority w:val="99"/>
    <w:rsid w:val="0022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C65B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C65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01DDF"/>
    <w:pPr>
      <w:spacing w:after="120" w:line="480" w:lineRule="auto"/>
    </w:pPr>
  </w:style>
  <w:style w:type="character" w:customStyle="1" w:styleId="20">
    <w:name w:val="Основной текст 2 Знак"/>
    <w:basedOn w:val="a0"/>
    <w:link w:val="2"/>
    <w:rsid w:val="00201DDF"/>
  </w:style>
  <w:style w:type="paragraph" w:customStyle="1" w:styleId="31">
    <w:name w:val="Стиль3 Знак"/>
    <w:basedOn w:val="a5"/>
    <w:next w:val="parametervalue"/>
    <w:rsid w:val="003D728D"/>
    <w:pPr>
      <w:widowControl w:val="0"/>
      <w:tabs>
        <w:tab w:val="num" w:pos="227"/>
      </w:tabs>
      <w:adjustRightInd w:val="0"/>
      <w:spacing w:after="0"/>
      <w:jc w:val="both"/>
    </w:pPr>
    <w:rPr>
      <w:rFonts w:eastAsia="Calibri"/>
      <w:szCs w:val="20"/>
    </w:rPr>
  </w:style>
  <w:style w:type="paragraph" w:customStyle="1" w:styleId="msolistparagraph0">
    <w:name w:val="msolistparagraph"/>
    <w:basedOn w:val="a"/>
    <w:rsid w:val="003D728D"/>
    <w:pPr>
      <w:suppressAutoHyphens/>
      <w:autoSpaceDE w:val="0"/>
      <w:spacing w:after="0" w:line="240" w:lineRule="auto"/>
      <w:ind w:left="720" w:firstLine="567"/>
      <w:contextualSpacing/>
      <w:jc w:val="both"/>
    </w:pPr>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3D728D"/>
    <w:pPr>
      <w:spacing w:after="120" w:line="480" w:lineRule="auto"/>
      <w:ind w:left="283"/>
    </w:pPr>
  </w:style>
  <w:style w:type="character" w:customStyle="1" w:styleId="22">
    <w:name w:val="Основной текст с отступом 2 Знак"/>
    <w:basedOn w:val="a0"/>
    <w:link w:val="21"/>
    <w:uiPriority w:val="99"/>
    <w:semiHidden/>
    <w:rsid w:val="003D728D"/>
  </w:style>
</w:styles>
</file>

<file path=word/webSettings.xml><?xml version="1.0" encoding="utf-8"?>
<w:webSettings xmlns:r="http://schemas.openxmlformats.org/officeDocument/2006/relationships" xmlns:w="http://schemas.openxmlformats.org/wordprocessingml/2006/main">
  <w:divs>
    <w:div w:id="616765723">
      <w:bodyDiv w:val="1"/>
      <w:marLeft w:val="0"/>
      <w:marRight w:val="0"/>
      <w:marTop w:val="0"/>
      <w:marBottom w:val="0"/>
      <w:divBdr>
        <w:top w:val="none" w:sz="0" w:space="0" w:color="auto"/>
        <w:left w:val="none" w:sz="0" w:space="0" w:color="auto"/>
        <w:bottom w:val="none" w:sz="0" w:space="0" w:color="auto"/>
        <w:right w:val="none" w:sz="0" w:space="0" w:color="auto"/>
      </w:divBdr>
      <w:divsChild>
        <w:div w:id="12075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2F4632063A983434414D8B23087086042408827AD0A40F0F8B1CE89AE250627042F355C24D8C3A07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da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37D15-3D6B-434D-ADA1-3962F27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45</cp:revision>
  <cp:lastPrinted>2016-09-07T04:05:00Z</cp:lastPrinted>
  <dcterms:created xsi:type="dcterms:W3CDTF">2014-11-10T07:56:00Z</dcterms:created>
  <dcterms:modified xsi:type="dcterms:W3CDTF">2016-09-12T00:27:00Z</dcterms:modified>
</cp:coreProperties>
</file>