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CC" w:rsidRDefault="00FF39CC" w:rsidP="00FF39C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CC" w:rsidRDefault="00FF39CC" w:rsidP="00FF39CC">
      <w:pPr>
        <w:pStyle w:val="14-15"/>
        <w:ind w:firstLine="0"/>
        <w:jc w:val="center"/>
        <w:outlineLvl w:val="0"/>
        <w:rPr>
          <w:b/>
        </w:rPr>
      </w:pPr>
      <w:r>
        <w:rPr>
          <w:b/>
        </w:rPr>
        <w:t>ТЕРРИТОРИАЛЬНАЯ ИЗБИРАТЕЛЬНАЯ КОМИССИЯ</w:t>
      </w:r>
    </w:p>
    <w:p w:rsidR="00FF39CC" w:rsidRDefault="00FF39CC" w:rsidP="00FF39CC">
      <w:pPr>
        <w:pStyle w:val="14-15"/>
        <w:ind w:firstLine="0"/>
        <w:jc w:val="center"/>
        <w:outlineLvl w:val="0"/>
        <w:rPr>
          <w:b/>
        </w:rPr>
      </w:pPr>
      <w:r>
        <w:rPr>
          <w:b/>
        </w:rPr>
        <w:t xml:space="preserve"> ГОРОДА  ДАЛЬНЕГОРСКА</w:t>
      </w:r>
    </w:p>
    <w:p w:rsidR="00FF39CC" w:rsidRDefault="00FF39CC" w:rsidP="00FF39CC">
      <w:pPr>
        <w:pStyle w:val="14-15"/>
        <w:ind w:firstLine="0"/>
        <w:jc w:val="center"/>
        <w:outlineLvl w:val="0"/>
        <w:rPr>
          <w:b/>
        </w:rPr>
      </w:pPr>
      <w:r>
        <w:rPr>
          <w:b/>
        </w:rPr>
        <w:t>РЕШЕНИЕ</w:t>
      </w:r>
    </w:p>
    <w:p w:rsidR="00FF39CC" w:rsidRDefault="00FF39CC" w:rsidP="00FF39CC">
      <w:pPr>
        <w:pStyle w:val="14-15"/>
        <w:ind w:firstLine="0"/>
        <w:jc w:val="center"/>
        <w:rPr>
          <w:b/>
        </w:rPr>
      </w:pPr>
    </w:p>
    <w:p w:rsidR="00FF39CC" w:rsidRDefault="00FF39CC" w:rsidP="00FF39CC">
      <w:pPr>
        <w:pStyle w:val="14-15"/>
        <w:ind w:firstLine="0"/>
        <w:jc w:val="left"/>
      </w:pPr>
      <w:r>
        <w:t xml:space="preserve">  </w:t>
      </w:r>
      <w:r w:rsidR="00732693">
        <w:t>1</w:t>
      </w:r>
      <w:r w:rsidR="00644263">
        <w:t>1</w:t>
      </w:r>
      <w:r w:rsidR="00732693">
        <w:t xml:space="preserve"> марта</w:t>
      </w:r>
      <w:r w:rsidR="00644263">
        <w:t xml:space="preserve">  2021</w:t>
      </w:r>
      <w:r>
        <w:t xml:space="preserve">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 </w:t>
      </w:r>
      <w:r w:rsidR="00732693">
        <w:rPr>
          <w:b/>
          <w:sz w:val="26"/>
        </w:rPr>
        <w:t xml:space="preserve">  </w:t>
      </w:r>
      <w:r>
        <w:rPr>
          <w:b/>
          <w:sz w:val="26"/>
        </w:rPr>
        <w:t xml:space="preserve">  г. Дальнегорск                             </w:t>
      </w:r>
      <w:r>
        <w:t>№</w:t>
      </w:r>
      <w:r w:rsidR="00732693">
        <w:t xml:space="preserve"> </w:t>
      </w:r>
      <w:r w:rsidR="00644263">
        <w:t>3</w:t>
      </w:r>
      <w:r w:rsidR="00732693">
        <w:t>/2</w:t>
      </w:r>
    </w:p>
    <w:p w:rsidR="00FF39CC" w:rsidRDefault="00FF39CC" w:rsidP="00FF39CC">
      <w:pPr>
        <w:pStyle w:val="14-15"/>
        <w:ind w:firstLine="0"/>
        <w:jc w:val="center"/>
        <w:rPr>
          <w:b/>
          <w:color w:val="000000"/>
        </w:rPr>
      </w:pPr>
    </w:p>
    <w:p w:rsidR="00FF39CC" w:rsidRDefault="00FF39CC" w:rsidP="00FF39CC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внесении изменений в состав комиссии </w:t>
      </w:r>
    </w:p>
    <w:p w:rsidR="00FF39CC" w:rsidRDefault="00FF39CC" w:rsidP="00FF39CC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соблюдению требований к служебному поведению</w:t>
      </w:r>
    </w:p>
    <w:p w:rsidR="00FF39CC" w:rsidRDefault="00FF39CC" w:rsidP="00FF39CC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государственных гражданских служащих аппарата</w:t>
      </w:r>
    </w:p>
    <w:p w:rsidR="00FF39CC" w:rsidRDefault="00FF39CC" w:rsidP="00FF39CC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Pr="00E10A12">
        <w:rPr>
          <w:b/>
        </w:rPr>
        <w:t>территориальной избирательной комис</w:t>
      </w:r>
      <w:r>
        <w:rPr>
          <w:b/>
        </w:rPr>
        <w:t xml:space="preserve">сии </w:t>
      </w:r>
      <w:r w:rsidRPr="00E10A12">
        <w:rPr>
          <w:b/>
        </w:rPr>
        <w:t xml:space="preserve">города </w:t>
      </w:r>
    </w:p>
    <w:p w:rsidR="00FF39CC" w:rsidRDefault="00FF39CC" w:rsidP="00FF39CC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Дальнегорска и урегулированию конфликта интересов</w:t>
      </w:r>
    </w:p>
    <w:p w:rsidR="00FF39CC" w:rsidRDefault="00FF39CC" w:rsidP="00FF39CC">
      <w:pPr>
        <w:pStyle w:val="14-15"/>
        <w:spacing w:line="240" w:lineRule="auto"/>
        <w:ind w:firstLine="0"/>
        <w:jc w:val="center"/>
        <w:rPr>
          <w:b/>
        </w:rPr>
      </w:pPr>
    </w:p>
    <w:p w:rsidR="00FF39CC" w:rsidRDefault="00FF39CC" w:rsidP="00FF39CC">
      <w:pPr>
        <w:pStyle w:val="14-15"/>
        <w:spacing w:line="240" w:lineRule="auto"/>
        <w:ind w:firstLine="0"/>
        <w:jc w:val="center"/>
        <w:rPr>
          <w:b/>
        </w:rPr>
      </w:pPr>
    </w:p>
    <w:p w:rsidR="00FF39CC" w:rsidRDefault="00FF39CC" w:rsidP="00FF39CC">
      <w:pPr>
        <w:pStyle w:val="14-15"/>
        <w:ind w:firstLine="709"/>
      </w:pPr>
      <w:r w:rsidRPr="00CD1BCB">
        <w:t>В соответствии с</w:t>
      </w:r>
      <w:r>
        <w:t xml:space="preserve"> Федеральным законом «О государственной гражданской службе Российской Федерации», Указом Президента Российской Федерации от</w:t>
      </w:r>
      <w:r w:rsidR="003F2EA8">
        <w:t xml:space="preserve"> </w:t>
      </w:r>
      <w:r>
        <w:t xml:space="preserve">1 июля 2010 года № 821 «О комиссиях по соблюдению требований к служебному поведению федеральных </w:t>
      </w:r>
      <w:r w:rsidR="00BC0D2D">
        <w:t>государственных служащих и урегулированию конфликта интересов»</w:t>
      </w:r>
      <w:r>
        <w:t>,</w:t>
      </w:r>
      <w:r w:rsidR="00BC0D2D">
        <w:t xml:space="preserve"> Законом Приморского края «О государственной гражданской службе Приморского края»</w:t>
      </w:r>
      <w:r>
        <w:t xml:space="preserve"> территориальная избирательная комиссия города Дальнегорска</w:t>
      </w:r>
    </w:p>
    <w:p w:rsidR="00732693" w:rsidRDefault="00732693" w:rsidP="00FF39CC">
      <w:pPr>
        <w:pStyle w:val="14-15"/>
        <w:ind w:firstLine="0"/>
      </w:pPr>
    </w:p>
    <w:p w:rsidR="00FF39CC" w:rsidRPr="00F10652" w:rsidRDefault="00FF39CC" w:rsidP="00FF39CC">
      <w:pPr>
        <w:pStyle w:val="14-15"/>
        <w:ind w:firstLine="0"/>
      </w:pPr>
      <w:r>
        <w:t>РЕШИЛА:</w:t>
      </w:r>
    </w:p>
    <w:p w:rsidR="009D0628" w:rsidRPr="009D0628" w:rsidRDefault="009D0628" w:rsidP="009D062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0628">
        <w:rPr>
          <w:rFonts w:ascii="Times New Roman" w:hAnsi="Times New Roman"/>
          <w:sz w:val="28"/>
        </w:rPr>
        <w:t xml:space="preserve">1. Утвердить комиссию </w:t>
      </w:r>
      <w:r w:rsidRPr="009D0628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аппарата </w:t>
      </w:r>
      <w:r w:rsidRPr="009D0628">
        <w:rPr>
          <w:rFonts w:ascii="Times New Roman" w:hAnsi="Times New Roman"/>
          <w:sz w:val="28"/>
        </w:rPr>
        <w:t xml:space="preserve">территориальной избирательной комиссии города Дальнегорска и урегулированию конфликта интересов в следующем составе: </w:t>
      </w:r>
    </w:p>
    <w:p w:rsidR="009D0628" w:rsidRPr="009D0628" w:rsidRDefault="00EE565F" w:rsidP="009D062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Кузьмиченко Светлана Геннадьевна</w:t>
      </w:r>
      <w:r w:rsidR="009D0628" w:rsidRPr="009D0628">
        <w:rPr>
          <w:rFonts w:ascii="Times New Roman" w:hAnsi="Times New Roman"/>
          <w:sz w:val="28"/>
        </w:rPr>
        <w:t xml:space="preserve"> - председатель территориальной избирательной комиссии (председатель);</w:t>
      </w:r>
    </w:p>
    <w:p w:rsidR="009D0628" w:rsidRPr="009D0628" w:rsidRDefault="00EE565F" w:rsidP="009D062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Острошенко</w:t>
      </w:r>
      <w:proofErr w:type="spellEnd"/>
      <w:r>
        <w:rPr>
          <w:rFonts w:ascii="Times New Roman" w:hAnsi="Times New Roman"/>
          <w:sz w:val="28"/>
        </w:rPr>
        <w:t xml:space="preserve"> Галина Александровна</w:t>
      </w:r>
      <w:r w:rsidR="009D0628" w:rsidRPr="009D0628">
        <w:rPr>
          <w:rFonts w:ascii="Times New Roman" w:hAnsi="Times New Roman"/>
          <w:sz w:val="28"/>
        </w:rPr>
        <w:t xml:space="preserve"> – заместитель председателя территориальной избирательной комиссии (заместитель);</w:t>
      </w:r>
    </w:p>
    <w:p w:rsidR="009D0628" w:rsidRPr="009D0628" w:rsidRDefault="00EE565F" w:rsidP="009D062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Прудников Николай Константинович</w:t>
      </w:r>
      <w:r w:rsidR="009D0628" w:rsidRPr="009D0628">
        <w:rPr>
          <w:rFonts w:ascii="Times New Roman" w:hAnsi="Times New Roman"/>
          <w:sz w:val="28"/>
        </w:rPr>
        <w:t xml:space="preserve"> – член территориальной избирательной комиссии (секретарь)</w:t>
      </w:r>
    </w:p>
    <w:p w:rsidR="009D0628" w:rsidRPr="009D0628" w:rsidRDefault="009D0628" w:rsidP="009D062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0628">
        <w:rPr>
          <w:rFonts w:ascii="Times New Roman" w:hAnsi="Times New Roman"/>
          <w:sz w:val="28"/>
        </w:rPr>
        <w:t>Члены комиссии:</w:t>
      </w:r>
    </w:p>
    <w:p w:rsidR="009D0628" w:rsidRPr="009D0628" w:rsidRDefault="009D0628" w:rsidP="009D062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0628">
        <w:rPr>
          <w:rFonts w:ascii="Times New Roman" w:hAnsi="Times New Roman"/>
          <w:sz w:val="28"/>
        </w:rPr>
        <w:t>Деремешко Ольга Дмитриевна – председатель Совета общественности при Главе Дальнегорского городского округа (независимый эксперт);</w:t>
      </w:r>
    </w:p>
    <w:p w:rsidR="009D0628" w:rsidRPr="00EE565F" w:rsidRDefault="009D0628" w:rsidP="009D06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0628">
        <w:rPr>
          <w:rFonts w:ascii="Times New Roman" w:hAnsi="Times New Roman"/>
          <w:sz w:val="28"/>
        </w:rPr>
        <w:t>Выголов</w:t>
      </w:r>
      <w:proofErr w:type="spellEnd"/>
      <w:r w:rsidRPr="009D0628">
        <w:rPr>
          <w:rFonts w:ascii="Times New Roman" w:hAnsi="Times New Roman"/>
          <w:sz w:val="28"/>
        </w:rPr>
        <w:t xml:space="preserve"> Григорий Михайлович – </w:t>
      </w:r>
      <w:r w:rsidR="00EE565F">
        <w:rPr>
          <w:rFonts w:ascii="Times New Roman" w:hAnsi="Times New Roman"/>
          <w:sz w:val="28"/>
        </w:rPr>
        <w:t>помощник депутата ЗАГС собрания</w:t>
      </w:r>
      <w:r w:rsidRPr="009D0628">
        <w:rPr>
          <w:rFonts w:ascii="Times New Roman" w:hAnsi="Times New Roman"/>
          <w:sz w:val="28"/>
        </w:rPr>
        <w:t xml:space="preserve"> (</w:t>
      </w:r>
      <w:r w:rsidRPr="00EE565F">
        <w:rPr>
          <w:rFonts w:ascii="Times New Roman" w:hAnsi="Times New Roman"/>
          <w:sz w:val="28"/>
          <w:szCs w:val="28"/>
        </w:rPr>
        <w:t>независимый эксперт)</w:t>
      </w:r>
    </w:p>
    <w:p w:rsidR="00EE565F" w:rsidRPr="00EE565F" w:rsidRDefault="00EE565F" w:rsidP="00EE565F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EE565F">
        <w:rPr>
          <w:sz w:val="28"/>
          <w:szCs w:val="28"/>
        </w:rPr>
        <w:t>3. Решение от 06.03.2014 № 170/32 «Об утверждении комиссии по соблюдению требований к служебному поведению государственных гражданских служащих аппарата территориальной избирательной комиссии города Дальнегорска и урегулированию конфликта  интересов»</w:t>
      </w:r>
      <w:r>
        <w:rPr>
          <w:sz w:val="28"/>
          <w:szCs w:val="28"/>
        </w:rPr>
        <w:t xml:space="preserve"> с учетом Решения от 17.03.2016 № 5/2</w:t>
      </w:r>
      <w:r w:rsidRPr="00EE565F">
        <w:rPr>
          <w:sz w:val="28"/>
          <w:szCs w:val="28"/>
        </w:rPr>
        <w:t xml:space="preserve"> считать утратившим силу.</w:t>
      </w:r>
    </w:p>
    <w:p w:rsidR="003F2EA8" w:rsidRPr="00EE565F" w:rsidRDefault="003F2EA8" w:rsidP="003F2EA8">
      <w:pPr>
        <w:pStyle w:val="14-15"/>
        <w:ind w:firstLine="709"/>
      </w:pPr>
    </w:p>
    <w:p w:rsidR="003F2EA8" w:rsidRPr="00EE565F" w:rsidRDefault="003F2EA8" w:rsidP="003F2EA8">
      <w:pPr>
        <w:pStyle w:val="14-15"/>
        <w:ind w:firstLine="709"/>
      </w:pPr>
    </w:p>
    <w:p w:rsidR="003F2EA8" w:rsidRPr="00EE565F" w:rsidRDefault="003F2EA8" w:rsidP="003F2EA8">
      <w:pPr>
        <w:pStyle w:val="14-15"/>
        <w:ind w:firstLine="709"/>
      </w:pPr>
    </w:p>
    <w:p w:rsidR="003F2EA8" w:rsidRDefault="003F2EA8" w:rsidP="003F2EA8">
      <w:pPr>
        <w:pStyle w:val="14-15"/>
        <w:ind w:firstLine="709"/>
      </w:pPr>
    </w:p>
    <w:p w:rsidR="003F2EA8" w:rsidRDefault="003F2EA8" w:rsidP="003F2EA8">
      <w:pPr>
        <w:pStyle w:val="14-15"/>
        <w:ind w:firstLine="0"/>
      </w:pPr>
      <w:r>
        <w:t xml:space="preserve">Председатель комиссии                                         </w:t>
      </w:r>
      <w:r w:rsidR="00EE565F">
        <w:t xml:space="preserve">                     С.Г. Кузьмиченко</w:t>
      </w:r>
    </w:p>
    <w:p w:rsidR="003F2EA8" w:rsidRDefault="003F2EA8" w:rsidP="003F2EA8">
      <w:pPr>
        <w:pStyle w:val="14-15"/>
        <w:ind w:firstLine="0"/>
      </w:pPr>
    </w:p>
    <w:p w:rsidR="003F2EA8" w:rsidRDefault="003F2EA8" w:rsidP="003F2EA8">
      <w:pPr>
        <w:pStyle w:val="14-15"/>
        <w:ind w:firstLine="0"/>
      </w:pPr>
      <w:r>
        <w:t>Секретарь комиссии                                                                О.Д. Деремешко</w:t>
      </w:r>
    </w:p>
    <w:sectPr w:rsidR="003F2EA8" w:rsidSect="0073269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39CC"/>
    <w:rsid w:val="00334363"/>
    <w:rsid w:val="003F2EA8"/>
    <w:rsid w:val="004C37C1"/>
    <w:rsid w:val="00632660"/>
    <w:rsid w:val="00644263"/>
    <w:rsid w:val="00732693"/>
    <w:rsid w:val="007A20BD"/>
    <w:rsid w:val="009D0628"/>
    <w:rsid w:val="00A333BC"/>
    <w:rsid w:val="00BC0D2D"/>
    <w:rsid w:val="00BE55CF"/>
    <w:rsid w:val="00DF4700"/>
    <w:rsid w:val="00EE565F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F39C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rsid w:val="00FF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39CC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E56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2016-03-16T09:59:00Z</cp:lastPrinted>
  <dcterms:created xsi:type="dcterms:W3CDTF">2016-02-24T07:05:00Z</dcterms:created>
  <dcterms:modified xsi:type="dcterms:W3CDTF">2021-03-11T06:30:00Z</dcterms:modified>
</cp:coreProperties>
</file>