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кого округа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="00AA3075">
        <w:rPr>
          <w:rFonts w:ascii="Times New Roman" w:hAnsi="Times New Roman"/>
          <w:b/>
          <w:sz w:val="28"/>
          <w:szCs w:val="28"/>
        </w:rPr>
        <w:t>«</w:t>
      </w:r>
      <w:r w:rsidRPr="00672FB6">
        <w:rPr>
          <w:rFonts w:ascii="Times New Roman" w:hAnsi="Times New Roman"/>
          <w:b/>
          <w:sz w:val="28"/>
          <w:szCs w:val="28"/>
        </w:rPr>
        <w:t xml:space="preserve">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</w:t>
      </w:r>
      <w:r w:rsidR="00AA3075">
        <w:rPr>
          <w:rFonts w:ascii="Times New Roman" w:hAnsi="Times New Roman"/>
          <w:b/>
          <w:sz w:val="28"/>
          <w:szCs w:val="28"/>
        </w:rPr>
        <w:t>»</w:t>
      </w:r>
      <w:r w:rsidRPr="00672FB6">
        <w:rPr>
          <w:rFonts w:ascii="Times New Roman" w:hAnsi="Times New Roman"/>
          <w:b/>
          <w:sz w:val="28"/>
          <w:szCs w:val="28"/>
        </w:rPr>
        <w:t xml:space="preserve">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AA3075">
        <w:rPr>
          <w:rFonts w:ascii="Times New Roman" w:hAnsi="Times New Roman"/>
          <w:b/>
          <w:sz w:val="26"/>
          <w:szCs w:val="26"/>
        </w:rPr>
        <w:t>«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AA3075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</w:t>
            </w:r>
            <w:r w:rsidR="00F878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Гранит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</w:t>
            </w:r>
            <w:r w:rsidR="00F878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Вертикаль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</w:t>
            </w:r>
            <w:r w:rsidR="00F878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</w:t>
            </w:r>
            <w:bookmarkStart w:id="0" w:name="_GoBack"/>
            <w:bookmarkEnd w:id="0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школа 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Лотос</w:t>
            </w:r>
            <w:r w:rsidR="00AA307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Федеральный проект 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Спорт – норма жизни</w:t>
            </w:r>
            <w:r w:rsidR="00AA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B4A51" w:rsidRPr="00A06A40" w:rsidRDefault="00BA152A" w:rsidP="001B4A5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</w:t>
            </w:r>
            <w:r w:rsidR="00AA3075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физической культуре и спорте в Российской Федерации</w:t>
            </w:r>
            <w:r w:rsidR="00AA3075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от 04.12.2007 </w:t>
            </w:r>
            <w:r w:rsidR="00942514"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A06A4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A06A40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A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6A40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>Социально-экономическое развитие Дальнего Востока и Байкальского региона</w:t>
            </w:r>
            <w:r w:rsidR="00AA3075" w:rsidRPr="00A06A40">
              <w:rPr>
                <w:rFonts w:ascii="Times New Roman" w:hAnsi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6A40" w:rsidRPr="00A06A40" w:rsidRDefault="00A06A40" w:rsidP="00A06A4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6A40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A06A40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Приморского края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Приморского края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 на 2013 – 2020 годы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 (с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изменениями)</w:t>
            </w:r>
          </w:p>
          <w:p w:rsidR="00526994" w:rsidRPr="00A06A40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27.12.2019 № 920-па </w:t>
            </w:r>
            <w:r w:rsidR="00AA3075" w:rsidRPr="00A06A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>Об утверждении государственной программы Приморского края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A3075"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физической культуры и спорта Приморского края</w:t>
            </w:r>
            <w:r w:rsidR="00AA3075"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A06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2020 - 2027 годы </w:t>
            </w:r>
            <w:r w:rsidRPr="00A06A40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E76E39">
        <w:trPr>
          <w:trHeight w:val="890"/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уровень удовлетворенности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от общей численности</w:t>
            </w:r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2C752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2C7520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  <w:p w:rsidR="00F71368" w:rsidRDefault="00F71368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F71368" w:rsidRPr="00F71368" w:rsidRDefault="00F71368" w:rsidP="00F71368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 о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рганизациям, входящим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в систему спортивной</w:t>
            </w:r>
          </w:p>
          <w:p w:rsidR="00F71368" w:rsidRPr="00672FB6" w:rsidRDefault="00F71368" w:rsidP="00F71368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подготовки, оказана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поддержка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1D2032">
              <w:rPr>
                <w:rFonts w:ascii="Times New Roman" w:hAnsi="Times New Roman"/>
                <w:sz w:val="26"/>
                <w:szCs w:val="26"/>
              </w:rPr>
              <w:t>482 957,5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C00DDF">
              <w:rPr>
                <w:rFonts w:ascii="Times New Roman" w:hAnsi="Times New Roman"/>
                <w:sz w:val="26"/>
                <w:szCs w:val="26"/>
              </w:rPr>
              <w:t>4 193,4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1FDB">
              <w:rPr>
                <w:rFonts w:ascii="Times New Roman" w:hAnsi="Times New Roman"/>
                <w:sz w:val="26"/>
                <w:szCs w:val="26"/>
              </w:rPr>
              <w:t>72 965,8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91 311,6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A06A4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06A40" w:rsidRPr="00887AEB" w:rsidRDefault="00A06A4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D2032">
              <w:rPr>
                <w:rFonts w:ascii="Times New Roman" w:hAnsi="Times New Roman"/>
                <w:sz w:val="26"/>
                <w:szCs w:val="26"/>
              </w:rPr>
              <w:t>93 509,8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Дальнегорского городского округа составляет </w:t>
            </w:r>
            <w:r w:rsidR="001D2032">
              <w:rPr>
                <w:rFonts w:ascii="Times New Roman" w:hAnsi="Times New Roman"/>
                <w:sz w:val="26"/>
                <w:szCs w:val="26"/>
              </w:rPr>
              <w:t>390 920,4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60 289,4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63 417,6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72 822,4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2C752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C7520" w:rsidRPr="00887AEB" w:rsidRDefault="002C752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D2032">
              <w:rPr>
                <w:rFonts w:ascii="Times New Roman" w:hAnsi="Times New Roman"/>
                <w:sz w:val="26"/>
                <w:szCs w:val="26"/>
              </w:rPr>
              <w:t>78 312,4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E06B3" w:rsidRPr="00887AEB" w:rsidRDefault="00D5133A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CE06B3" w:rsidRPr="00887AEB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подпрограммы средств 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 w:rsidR="00CE06B3" w:rsidRPr="00887AEB">
              <w:rPr>
                <w:rFonts w:ascii="Times New Roman" w:hAnsi="Times New Roman"/>
                <w:sz w:val="26"/>
                <w:szCs w:val="26"/>
              </w:rPr>
              <w:t xml:space="preserve"> бюджета составляет  - </w:t>
            </w:r>
            <w:r w:rsidR="00F71368">
              <w:rPr>
                <w:rFonts w:ascii="Times New Roman" w:hAnsi="Times New Roman"/>
                <w:sz w:val="26"/>
                <w:szCs w:val="26"/>
              </w:rPr>
              <w:t>928</w:t>
            </w:r>
            <w:r w:rsidR="00CE06B3">
              <w:rPr>
                <w:rFonts w:ascii="Times New Roman" w:hAnsi="Times New Roman"/>
                <w:sz w:val="26"/>
                <w:szCs w:val="26"/>
              </w:rPr>
              <w:t xml:space="preserve">,8 </w:t>
            </w:r>
            <w:r w:rsidR="00CE06B3"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E06B3" w:rsidRPr="00887AEB" w:rsidRDefault="00CE06B3" w:rsidP="00CE06B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0,0 тыс. руб.;</w:t>
            </w:r>
          </w:p>
          <w:p w:rsidR="00CE06B3" w:rsidRPr="00887AEB" w:rsidRDefault="00CE06B3" w:rsidP="00CE06B3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CE06B3" w:rsidRPr="00887AEB" w:rsidRDefault="00CE06B3" w:rsidP="00CE06B3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71368">
              <w:rPr>
                <w:rFonts w:ascii="Times New Roman" w:hAnsi="Times New Roman"/>
                <w:sz w:val="26"/>
                <w:szCs w:val="26"/>
              </w:rPr>
              <w:t>928,8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D5133A" w:rsidRPr="00887AEB" w:rsidRDefault="00D5133A" w:rsidP="00CE06B3">
            <w:pPr>
              <w:spacing w:after="0"/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подпрограммы средств краевого бюджета составляет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36 7</w:t>
            </w:r>
            <w:r w:rsidR="00F71368">
              <w:rPr>
                <w:rFonts w:ascii="Times New Roman" w:hAnsi="Times New Roman"/>
                <w:sz w:val="26"/>
                <w:szCs w:val="26"/>
              </w:rPr>
              <w:t>22</w:t>
            </w:r>
            <w:r w:rsidR="00CE06B3">
              <w:rPr>
                <w:rFonts w:ascii="Times New Roman" w:hAnsi="Times New Roman"/>
                <w:sz w:val="26"/>
                <w:szCs w:val="26"/>
              </w:rPr>
              <w:t>,</w:t>
            </w:r>
            <w:r w:rsidR="00F71368">
              <w:rPr>
                <w:rFonts w:ascii="Times New Roman" w:hAnsi="Times New Roman"/>
                <w:sz w:val="26"/>
                <w:szCs w:val="26"/>
              </w:rPr>
              <w:t>9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7 539,0</w:t>
            </w:r>
            <w:r w:rsidR="002C75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2C7520" w:rsidRPr="00887AEB" w:rsidRDefault="002C7520" w:rsidP="002C752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2</w:t>
            </w:r>
            <w:r w:rsidR="00F71368">
              <w:rPr>
                <w:rFonts w:ascii="Times New Roman" w:hAnsi="Times New Roman"/>
                <w:sz w:val="26"/>
                <w:szCs w:val="26"/>
              </w:rPr>
              <w:t> 123,7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</w:t>
            </w:r>
            <w:r w:rsidR="001D2032">
              <w:rPr>
                <w:rFonts w:ascii="Times New Roman" w:hAnsi="Times New Roman"/>
                <w:sz w:val="26"/>
                <w:szCs w:val="26"/>
              </w:rPr>
              <w:t>54 385,4</w:t>
            </w:r>
            <w:r w:rsidR="002C75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550,0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7742A0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Default="00E346E3" w:rsidP="007742A0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CE06B3">
              <w:rPr>
                <w:rFonts w:ascii="Times New Roman" w:hAnsi="Times New Roman"/>
                <w:sz w:val="26"/>
                <w:szCs w:val="26"/>
              </w:rPr>
              <w:t>10 950,2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2C7520" w:rsidRPr="00672FB6" w:rsidRDefault="002C7520" w:rsidP="001D2032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D2032">
              <w:rPr>
                <w:rFonts w:ascii="Times New Roman" w:hAnsi="Times New Roman"/>
                <w:sz w:val="26"/>
                <w:szCs w:val="26"/>
              </w:rPr>
              <w:t>12 144,8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F07F9" w:rsidRPr="001C5436" w:rsidTr="00E76E39">
        <w:trPr>
          <w:tblCellSpacing w:w="0" w:type="dxa"/>
        </w:trPr>
        <w:tc>
          <w:tcPr>
            <w:tcW w:w="1944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увеличение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95,02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% в 202</w:t>
            </w:r>
            <w:r w:rsidR="002C7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F152A1">
              <w:rPr>
                <w:rFonts w:ascii="Times New Roman" w:hAnsi="Times New Roman"/>
                <w:bCs/>
                <w:sz w:val="26"/>
                <w:szCs w:val="26"/>
              </w:rPr>
              <w:t>2323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</w:t>
            </w:r>
            <w:r w:rsidR="002C752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Default="00EF07F9" w:rsidP="002C7520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</w:t>
            </w:r>
            <w:r w:rsidR="00F152A1"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</w:t>
            </w:r>
            <w:r w:rsidR="002C752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F713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году;</w:t>
            </w:r>
          </w:p>
          <w:p w:rsidR="00F71368" w:rsidRDefault="00F71368" w:rsidP="00F71368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 100 % в 2022 году до 100% в 2023 году;</w:t>
            </w:r>
          </w:p>
          <w:p w:rsidR="00F71368" w:rsidRPr="00672FB6" w:rsidRDefault="00F71368" w:rsidP="00F71368">
            <w:pPr>
              <w:pStyle w:val="af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 о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рганизациям, входящим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в систему спортивной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подготовки, оказана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государственная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F71368">
              <w:rPr>
                <w:rFonts w:ascii="Times New Roman" w:hAnsi="Times New Roman"/>
                <w:spacing w:val="-6"/>
                <w:sz w:val="26"/>
                <w:szCs w:val="26"/>
              </w:rPr>
              <w:t>поддержка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 0 ед. в 2022 году до 2 ед. в 2023 году.</w:t>
            </w:r>
          </w:p>
        </w:tc>
      </w:tr>
    </w:tbl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A307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 xml:space="preserve">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Гранит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Вертикаль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, МБУ СШ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Лотос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Отличник физкультуры и спорта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, 4 человека имеют звание </w:t>
      </w:r>
      <w:r w:rsidR="00AA3075">
        <w:rPr>
          <w:rFonts w:ascii="Times New Roman" w:hAnsi="Times New Roman"/>
          <w:sz w:val="26"/>
          <w:szCs w:val="26"/>
        </w:rPr>
        <w:t>«</w:t>
      </w:r>
      <w:r w:rsidR="00565C84" w:rsidRPr="00565C84">
        <w:rPr>
          <w:rFonts w:ascii="Times New Roman" w:hAnsi="Times New Roman"/>
          <w:sz w:val="26"/>
          <w:szCs w:val="26"/>
        </w:rPr>
        <w:t>Мастера спорта РФ</w:t>
      </w:r>
      <w:r w:rsidR="00AA3075">
        <w:rPr>
          <w:rFonts w:ascii="Times New Roman" w:hAnsi="Times New Roman"/>
          <w:sz w:val="26"/>
          <w:szCs w:val="26"/>
        </w:rPr>
        <w:t>»</w:t>
      </w:r>
      <w:r w:rsidR="00565C84" w:rsidRPr="00565C84">
        <w:rPr>
          <w:rFonts w:ascii="Times New Roman" w:hAnsi="Times New Roman"/>
          <w:sz w:val="26"/>
          <w:szCs w:val="26"/>
        </w:rPr>
        <w:t xml:space="preserve">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 xml:space="preserve">Федеральном законе </w:t>
      </w:r>
      <w:r w:rsidR="00AA3075">
        <w:rPr>
          <w:rFonts w:ascii="Times New Roman" w:hAnsi="Times New Roman"/>
          <w:sz w:val="26"/>
          <w:szCs w:val="26"/>
        </w:rPr>
        <w:t>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</w:t>
      </w:r>
      <w:r w:rsidR="00AA3075">
        <w:rPr>
          <w:rFonts w:ascii="Times New Roman" w:hAnsi="Times New Roman"/>
          <w:sz w:val="26"/>
          <w:szCs w:val="26"/>
        </w:rPr>
        <w:t>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1B4A51" w:rsidRDefault="00F90097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постановлении Правительства Российской Федерации от 21.01.2015 № 30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федеральной целевой программы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в Российской Федерации на 2016 - 2020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1B4A51" w:rsidRPr="001B4A51" w:rsidRDefault="001B4A51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1B4A51">
        <w:rPr>
          <w:rFonts w:ascii="Times New Roman" w:hAnsi="Times New Roman"/>
          <w:sz w:val="26"/>
          <w:szCs w:val="26"/>
        </w:rPr>
        <w:t xml:space="preserve">- </w:t>
      </w:r>
      <w:r w:rsidRPr="001B4A51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распоряжение Правительства  РФ  от 28.12.2009  № 2094 </w:t>
      </w:r>
      <w:r w:rsidR="00AA3075">
        <w:rPr>
          <w:rFonts w:ascii="Times New Roman" w:hAnsi="Times New Roman"/>
          <w:sz w:val="26"/>
          <w:szCs w:val="26"/>
        </w:rPr>
        <w:t>«</w:t>
      </w:r>
      <w:r w:rsidRPr="001B4A51">
        <w:rPr>
          <w:rFonts w:ascii="Times New Roman" w:hAnsi="Times New Roman"/>
          <w:sz w:val="26"/>
          <w:szCs w:val="26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="00AA3075">
        <w:rPr>
          <w:rFonts w:ascii="Times New Roman" w:hAnsi="Times New Roman"/>
          <w:sz w:val="26"/>
          <w:szCs w:val="26"/>
        </w:rPr>
        <w:t>»</w:t>
      </w:r>
      <w:r w:rsidRPr="001B4A51">
        <w:rPr>
          <w:rFonts w:ascii="Times New Roman" w:hAnsi="Times New Roman"/>
          <w:sz w:val="26"/>
          <w:szCs w:val="26"/>
        </w:rPr>
        <w:t>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2C7520" w:rsidRPr="00A06A4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постановлении Администрации Приморского края от 07.12.2012 № 381-па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 xml:space="preserve">Об утверждении государственной программы Приморского края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Приморского края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2013 – 2020 годы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 xml:space="preserve">-па </w:t>
      </w:r>
      <w:r w:rsidR="00AA3075">
        <w:rPr>
          <w:rFonts w:ascii="Times New Roman" w:hAnsi="Times New Roman"/>
          <w:sz w:val="26"/>
          <w:szCs w:val="26"/>
        </w:rPr>
        <w:t>«</w:t>
      </w:r>
      <w:r w:rsidRPr="00555956">
        <w:rPr>
          <w:rFonts w:ascii="Times New Roman" w:hAnsi="Times New Roman"/>
          <w:sz w:val="26"/>
          <w:szCs w:val="26"/>
        </w:rPr>
        <w:t>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</w:t>
      </w:r>
      <w:r w:rsidR="00AA3075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</w:t>
      </w:r>
      <w:r w:rsidR="00AA3075">
        <w:rPr>
          <w:rFonts w:ascii="Times New Roman" w:hAnsi="Times New Roman"/>
          <w:bCs/>
          <w:sz w:val="26"/>
          <w:szCs w:val="26"/>
        </w:rPr>
        <w:t>»</w:t>
      </w:r>
      <w:r w:rsidRPr="00196049">
        <w:rPr>
          <w:rFonts w:ascii="Times New Roman" w:hAnsi="Times New Roman"/>
          <w:bCs/>
          <w:sz w:val="26"/>
          <w:szCs w:val="26"/>
        </w:rPr>
        <w:t xml:space="preserve">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651C7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</w:t>
      </w:r>
      <w:r w:rsidR="002C7520">
        <w:rPr>
          <w:rFonts w:ascii="Times New Roman" w:hAnsi="Times New Roman"/>
          <w:sz w:val="26"/>
          <w:szCs w:val="26"/>
        </w:rPr>
        <w:t>95,02</w:t>
      </w:r>
      <w:r w:rsidR="00ED3B71" w:rsidRPr="009A62B3">
        <w:rPr>
          <w:rFonts w:ascii="Times New Roman" w:hAnsi="Times New Roman"/>
          <w:sz w:val="26"/>
          <w:szCs w:val="26"/>
        </w:rPr>
        <w:t xml:space="preserve"> % в 202</w:t>
      </w:r>
      <w:r w:rsidR="002C7520">
        <w:rPr>
          <w:rFonts w:ascii="Times New Roman" w:hAnsi="Times New Roman"/>
          <w:sz w:val="26"/>
          <w:szCs w:val="26"/>
        </w:rPr>
        <w:t>3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C7520" w:rsidRPr="00672FB6" w:rsidRDefault="002C7520" w:rsidP="002C7520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672FB6">
        <w:rPr>
          <w:rFonts w:ascii="Times New Roman" w:hAnsi="Times New Roman"/>
          <w:bCs/>
          <w:sz w:val="26"/>
          <w:szCs w:val="26"/>
        </w:rPr>
        <w:t xml:space="preserve">- увеличение </w:t>
      </w:r>
      <w:r w:rsidRPr="00672FB6">
        <w:rPr>
          <w:rFonts w:ascii="Times New Roman" w:hAnsi="Times New Roman"/>
          <w:spacing w:val="-6"/>
          <w:sz w:val="26"/>
          <w:szCs w:val="26"/>
        </w:rPr>
        <w:t xml:space="preserve">количества занятых призовых мест учащимися спортивных школ Дальнегорского городского округа на краевых, региональных, всероссийских соревнованиях </w:t>
      </w:r>
      <w:r w:rsidRPr="00672F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1783 призовых мест  в 2017 году </w:t>
      </w:r>
      <w:r w:rsidRPr="00672FB6">
        <w:rPr>
          <w:rFonts w:ascii="Times New Roman" w:hAnsi="Times New Roman"/>
          <w:bCs/>
          <w:sz w:val="26"/>
          <w:szCs w:val="26"/>
        </w:rPr>
        <w:t xml:space="preserve"> до </w:t>
      </w:r>
      <w:r w:rsidR="00F152A1">
        <w:rPr>
          <w:rFonts w:ascii="Times New Roman" w:hAnsi="Times New Roman"/>
          <w:bCs/>
          <w:sz w:val="26"/>
          <w:szCs w:val="26"/>
        </w:rPr>
        <w:t>2323</w:t>
      </w:r>
      <w:r w:rsidRPr="00672FB6">
        <w:rPr>
          <w:rFonts w:ascii="Times New Roman" w:hAnsi="Times New Roman"/>
          <w:bCs/>
          <w:sz w:val="26"/>
          <w:szCs w:val="26"/>
        </w:rPr>
        <w:t xml:space="preserve"> призовых мест в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672FB6">
        <w:rPr>
          <w:rFonts w:ascii="Times New Roman" w:hAnsi="Times New Roman"/>
          <w:bCs/>
          <w:sz w:val="26"/>
          <w:szCs w:val="26"/>
        </w:rPr>
        <w:t xml:space="preserve"> году;</w:t>
      </w:r>
    </w:p>
    <w:p w:rsidR="002C7520" w:rsidRDefault="002C7520" w:rsidP="002C7520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72FB6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 обучающихся в спортивных школах) с 35,10 % в 2017 году до 35,</w:t>
      </w:r>
      <w:r w:rsidR="00F152A1">
        <w:rPr>
          <w:rFonts w:ascii="Times New Roman" w:hAnsi="Times New Roman"/>
          <w:bCs/>
          <w:sz w:val="26"/>
          <w:szCs w:val="26"/>
        </w:rPr>
        <w:t>88</w:t>
      </w:r>
      <w:r w:rsidRPr="00672FB6">
        <w:rPr>
          <w:rFonts w:ascii="Times New Roman" w:hAnsi="Times New Roman"/>
          <w:bCs/>
          <w:sz w:val="26"/>
          <w:szCs w:val="26"/>
        </w:rPr>
        <w:t xml:space="preserve"> % в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672FB6">
        <w:rPr>
          <w:rFonts w:ascii="Times New Roman" w:hAnsi="Times New Roman"/>
          <w:bCs/>
          <w:sz w:val="26"/>
          <w:szCs w:val="26"/>
        </w:rPr>
        <w:t xml:space="preserve"> году.</w:t>
      </w:r>
    </w:p>
    <w:p w:rsidR="00F71368" w:rsidRDefault="00F71368" w:rsidP="00F71368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r w:rsidRPr="00F71368">
        <w:rPr>
          <w:rFonts w:ascii="Times New Roman" w:hAnsi="Times New Roman"/>
          <w:spacing w:val="-6"/>
          <w:sz w:val="26"/>
          <w:szCs w:val="26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муниципальном образовании</w:t>
      </w:r>
      <w:r>
        <w:rPr>
          <w:rFonts w:ascii="Times New Roman" w:hAnsi="Times New Roman"/>
          <w:spacing w:val="-6"/>
          <w:sz w:val="26"/>
          <w:szCs w:val="26"/>
        </w:rPr>
        <w:t xml:space="preserve"> с 100 % в 2022 году до 100% в 2023 году;</w:t>
      </w:r>
    </w:p>
    <w:p w:rsidR="00F71368" w:rsidRDefault="00F71368" w:rsidP="00F71368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- о</w:t>
      </w:r>
      <w:r w:rsidRPr="00F71368">
        <w:rPr>
          <w:rFonts w:ascii="Times New Roman" w:hAnsi="Times New Roman"/>
          <w:spacing w:val="-6"/>
          <w:sz w:val="26"/>
          <w:szCs w:val="26"/>
        </w:rPr>
        <w:t>рганизациям, входящим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в систему спортивной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подготовки, оказана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государственная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71368">
        <w:rPr>
          <w:rFonts w:ascii="Times New Roman" w:hAnsi="Times New Roman"/>
          <w:spacing w:val="-6"/>
          <w:sz w:val="26"/>
          <w:szCs w:val="26"/>
        </w:rPr>
        <w:t>поддержка</w:t>
      </w:r>
      <w:r>
        <w:rPr>
          <w:rFonts w:ascii="Times New Roman" w:hAnsi="Times New Roman"/>
          <w:spacing w:val="-6"/>
          <w:sz w:val="26"/>
          <w:szCs w:val="26"/>
        </w:rPr>
        <w:t xml:space="preserve"> с 0 ед. в 2022 году до 2 ед. в 2023 году</w:t>
      </w:r>
    </w:p>
    <w:p w:rsidR="002023F1" w:rsidRPr="009A62B3" w:rsidRDefault="002023F1" w:rsidP="002C7520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</w:t>
      </w:r>
      <w:r w:rsidR="00AA3075">
        <w:rPr>
          <w:rFonts w:ascii="Times New Roman" w:hAnsi="Times New Roman"/>
          <w:sz w:val="26"/>
          <w:szCs w:val="26"/>
        </w:rPr>
        <w:t>«</w:t>
      </w:r>
      <w:r w:rsidRPr="009A62B3">
        <w:rPr>
          <w:rFonts w:ascii="Times New Roman" w:hAnsi="Times New Roman"/>
          <w:sz w:val="26"/>
          <w:szCs w:val="26"/>
        </w:rPr>
        <w:t>Развитие физической культуры и спорта в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Дальнегорском городском округе</w:t>
      </w:r>
      <w:r w:rsidR="00AA3075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r w:rsidR="002F3905">
        <w:rPr>
          <w:rFonts w:ascii="Times New Roman" w:hAnsi="Times New Roman"/>
          <w:sz w:val="26"/>
          <w:szCs w:val="26"/>
        </w:rPr>
        <w:t>1: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Федеральный проект </w:t>
      </w:r>
      <w:r w:rsidR="00AA307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Спорт – норма жизни</w:t>
      </w:r>
      <w:r w:rsidR="00AA307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6E39" w:rsidRDefault="00E76E39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6E39" w:rsidRPr="009A62B3" w:rsidRDefault="00E76E39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F8782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F87825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CE06B3" w:rsidRDefault="00CE06B3" w:rsidP="00CE06B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6E39" w:rsidRPr="00887AEB" w:rsidRDefault="00E76E39" w:rsidP="00E76E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482 957,5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74 193,4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72 965,8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91 311,6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93 509,8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E76E39" w:rsidRPr="00887AEB" w:rsidRDefault="00E76E39" w:rsidP="00E76E3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Дальнегорского городского округа составляет </w:t>
      </w:r>
      <w:r>
        <w:rPr>
          <w:rFonts w:ascii="Times New Roman" w:hAnsi="Times New Roman"/>
          <w:sz w:val="26"/>
          <w:szCs w:val="26"/>
        </w:rPr>
        <w:t>390 920,4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60 289,4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63 417,6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72 822,4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78 312,4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</w:t>
      </w:r>
      <w:r>
        <w:rPr>
          <w:rFonts w:ascii="Times New Roman" w:hAnsi="Times New Roman"/>
          <w:sz w:val="26"/>
          <w:szCs w:val="26"/>
        </w:rPr>
        <w:t>федерального</w:t>
      </w:r>
      <w:r w:rsidRPr="00887AEB">
        <w:rPr>
          <w:rFonts w:ascii="Times New Roman" w:hAnsi="Times New Roman"/>
          <w:sz w:val="26"/>
          <w:szCs w:val="26"/>
        </w:rPr>
        <w:t xml:space="preserve"> бюджета составляет </w:t>
      </w:r>
      <w:r>
        <w:rPr>
          <w:rFonts w:ascii="Times New Roman" w:hAnsi="Times New Roman"/>
          <w:sz w:val="26"/>
          <w:szCs w:val="26"/>
        </w:rPr>
        <w:t xml:space="preserve">928,8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>,0 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 xml:space="preserve">0,0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0,0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928,8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E76E39" w:rsidRPr="00887AEB" w:rsidRDefault="00E76E39" w:rsidP="00E76E39">
      <w:pPr>
        <w:spacing w:after="0"/>
        <w:ind w:firstLine="68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Прогнозная оценка привлекаемых на реализацию цели подпрограммы средств краевого бюджета составляет </w:t>
      </w:r>
      <w:r>
        <w:rPr>
          <w:rFonts w:ascii="Times New Roman" w:hAnsi="Times New Roman"/>
          <w:sz w:val="26"/>
          <w:szCs w:val="26"/>
        </w:rPr>
        <w:t>36 722,9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7 539,0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E76E39" w:rsidRPr="00887AEB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2 123,7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</w:t>
      </w:r>
      <w:r>
        <w:rPr>
          <w:rFonts w:ascii="Times New Roman" w:hAnsi="Times New Roman"/>
          <w:sz w:val="26"/>
          <w:szCs w:val="26"/>
        </w:rPr>
        <w:t xml:space="preserve">54 385,4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6 550,0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E76E39" w:rsidRPr="00887AEB" w:rsidRDefault="00E76E39" w:rsidP="00E76E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E76E39" w:rsidRDefault="00E76E39" w:rsidP="00E76E39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10 950,2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E76E39" w:rsidRDefault="00E76E39" w:rsidP="00E76E39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12 144,8 </w:t>
      </w:r>
      <w:r w:rsidRPr="00887AEB">
        <w:rPr>
          <w:rFonts w:ascii="Times New Roman" w:hAnsi="Times New Roman"/>
          <w:sz w:val="26"/>
          <w:szCs w:val="26"/>
        </w:rPr>
        <w:t>тыс. руб.</w:t>
      </w:r>
    </w:p>
    <w:p w:rsidR="002023F1" w:rsidRPr="009A62B3" w:rsidRDefault="002023F1" w:rsidP="00E76E39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</w:t>
      </w:r>
      <w:r w:rsidR="002C7520">
        <w:rPr>
          <w:rFonts w:ascii="Times New Roman" w:hAnsi="Times New Roman"/>
          <w:sz w:val="26"/>
          <w:szCs w:val="26"/>
        </w:rPr>
        <w:t>3</w:t>
      </w:r>
      <w:r w:rsidRPr="009A62B3">
        <w:rPr>
          <w:rFonts w:ascii="Times New Roman" w:hAnsi="Times New Roman"/>
          <w:sz w:val="26"/>
          <w:szCs w:val="26"/>
        </w:rPr>
        <w:t xml:space="preserve">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E76E39">
      <w:headerReference w:type="default" r:id="rId8"/>
      <w:headerReference w:type="first" r:id="rId9"/>
      <w:pgSz w:w="11907" w:h="16840" w:code="9"/>
      <w:pgMar w:top="851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52" w:rsidRDefault="004E2552">
      <w:pPr>
        <w:spacing w:after="0" w:line="240" w:lineRule="auto"/>
      </w:pPr>
      <w:r>
        <w:separator/>
      </w:r>
    </w:p>
  </w:endnote>
  <w:endnote w:type="continuationSeparator" w:id="0">
    <w:p w:rsidR="004E2552" w:rsidRDefault="004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52" w:rsidRDefault="004E2552">
      <w:pPr>
        <w:spacing w:after="0" w:line="240" w:lineRule="auto"/>
      </w:pPr>
      <w:r>
        <w:separator/>
      </w:r>
    </w:p>
  </w:footnote>
  <w:footnote w:type="continuationSeparator" w:id="0">
    <w:p w:rsidR="004E2552" w:rsidRDefault="004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4A51"/>
    <w:rsid w:val="001C1070"/>
    <w:rsid w:val="001C1954"/>
    <w:rsid w:val="001C5436"/>
    <w:rsid w:val="001C5BBD"/>
    <w:rsid w:val="001C7B60"/>
    <w:rsid w:val="001D1A30"/>
    <w:rsid w:val="001D2032"/>
    <w:rsid w:val="001D29C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C7520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552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C79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42A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6A40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3075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0DDF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6B3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76E39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52A1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368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87825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1FDB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56BA1E"/>
  <w15:docId w15:val="{A4B8EEDB-286C-4479-A4EF-8A85FE93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A8B4-E51C-4EEA-B033-36B9385A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186</TotalTime>
  <Pages>9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15</cp:revision>
  <cp:lastPrinted>2023-12-15T04:30:00Z</cp:lastPrinted>
  <dcterms:created xsi:type="dcterms:W3CDTF">2020-06-19T07:51:00Z</dcterms:created>
  <dcterms:modified xsi:type="dcterms:W3CDTF">2023-12-15T04:31:00Z</dcterms:modified>
</cp:coreProperties>
</file>