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0D" w:rsidRDefault="003F1E0D" w:rsidP="003F1E0D">
      <w:pPr>
        <w:ind w:right="-5"/>
        <w:jc w:val="center"/>
        <w:rPr>
          <w:sz w:val="24"/>
          <w:szCs w:val="24"/>
        </w:rPr>
      </w:pPr>
      <w:r>
        <w:rPr>
          <w:noProof/>
          <w:sz w:val="24"/>
          <w:szCs w:val="24"/>
        </w:rPr>
        <w:drawing>
          <wp:inline distT="0" distB="0" distL="0" distR="0">
            <wp:extent cx="716280" cy="921385"/>
            <wp:effectExtent l="19050" t="0" r="7620"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5" cstate="print">
                      <a:lum contrast="66000"/>
                    </a:blip>
                    <a:srcRect/>
                    <a:stretch>
                      <a:fillRect/>
                    </a:stretch>
                  </pic:blipFill>
                  <pic:spPr bwMode="auto">
                    <a:xfrm>
                      <a:off x="0" y="0"/>
                      <a:ext cx="716280" cy="921385"/>
                    </a:xfrm>
                    <a:prstGeom prst="rect">
                      <a:avLst/>
                    </a:prstGeom>
                    <a:noFill/>
                    <a:ln w="9525">
                      <a:noFill/>
                      <a:miter lim="800000"/>
                      <a:headEnd/>
                      <a:tailEnd/>
                    </a:ln>
                  </pic:spPr>
                </pic:pic>
              </a:graphicData>
            </a:graphic>
          </wp:inline>
        </w:drawing>
      </w:r>
    </w:p>
    <w:p w:rsidR="003F1E0D" w:rsidRDefault="003F1E0D" w:rsidP="003F1E0D">
      <w:pPr>
        <w:ind w:right="-5"/>
        <w:jc w:val="center"/>
        <w:rPr>
          <w:sz w:val="16"/>
          <w:szCs w:val="16"/>
        </w:rPr>
      </w:pPr>
    </w:p>
    <w:p w:rsidR="003F1E0D" w:rsidRDefault="003F1E0D" w:rsidP="003F1E0D">
      <w:pPr>
        <w:jc w:val="center"/>
        <w:rPr>
          <w:b/>
          <w:sz w:val="28"/>
          <w:szCs w:val="28"/>
        </w:rPr>
      </w:pPr>
      <w:r>
        <w:rPr>
          <w:b/>
          <w:sz w:val="28"/>
          <w:szCs w:val="28"/>
        </w:rPr>
        <w:t>АДМИНИСТРАЦИЯ ДАЛЬНЕГОРСКОГО ГОРОДСКОГО ОКРУГА ПРИМОРСКОГО КРАЯ</w:t>
      </w:r>
    </w:p>
    <w:p w:rsidR="003F1E0D" w:rsidRDefault="003F1E0D" w:rsidP="003F1E0D">
      <w:pPr>
        <w:jc w:val="center"/>
        <w:rPr>
          <w:sz w:val="16"/>
          <w:szCs w:val="16"/>
        </w:rPr>
      </w:pPr>
    </w:p>
    <w:p w:rsidR="003F1E0D" w:rsidRDefault="003F1E0D" w:rsidP="003F1E0D">
      <w:pPr>
        <w:jc w:val="center"/>
        <w:rPr>
          <w:sz w:val="24"/>
          <w:szCs w:val="24"/>
        </w:rPr>
      </w:pPr>
      <w:r>
        <w:rPr>
          <w:sz w:val="32"/>
          <w:szCs w:val="32"/>
        </w:rPr>
        <w:t xml:space="preserve">                                                                   </w:t>
      </w:r>
    </w:p>
    <w:p w:rsidR="003F1E0D" w:rsidRDefault="003F1E0D" w:rsidP="003F1E0D">
      <w:pPr>
        <w:jc w:val="center"/>
        <w:rPr>
          <w:sz w:val="28"/>
          <w:szCs w:val="28"/>
        </w:rPr>
      </w:pPr>
      <w:r>
        <w:rPr>
          <w:sz w:val="28"/>
          <w:szCs w:val="28"/>
        </w:rPr>
        <w:t>ПОСТАНОВЛЕНИЕ</w:t>
      </w:r>
    </w:p>
    <w:p w:rsidR="003F1E0D" w:rsidRDefault="003F1E0D" w:rsidP="003F1E0D">
      <w:pPr>
        <w:jc w:val="center"/>
        <w:rPr>
          <w:sz w:val="16"/>
          <w:szCs w:val="16"/>
        </w:rPr>
      </w:pPr>
    </w:p>
    <w:p w:rsidR="003F1E0D" w:rsidRDefault="00060179" w:rsidP="003F1E0D">
      <w:pPr>
        <w:jc w:val="center"/>
        <w:rPr>
          <w:sz w:val="24"/>
          <w:szCs w:val="24"/>
        </w:rPr>
      </w:pPr>
      <w:r w:rsidRPr="00060179">
        <w:pict>
          <v:rect id="_x0000_s1041" style="position:absolute;left:0;text-align:left;margin-left:442.65pt;margin-top:1.7pt;width:50.5pt;height:28.95pt;z-index:251655680" strokecolor="white">
            <v:textbox style="mso-next-textbox:#_x0000_s1041">
              <w:txbxContent>
                <w:p w:rsidR="003F1E0D" w:rsidRDefault="003F1E0D" w:rsidP="003F1E0D">
                  <w:pPr>
                    <w:rPr>
                      <w:sz w:val="20"/>
                      <w:szCs w:val="20"/>
                    </w:rPr>
                  </w:pPr>
                  <w:r>
                    <w:rPr>
                      <w:sz w:val="20"/>
                      <w:szCs w:val="20"/>
                    </w:rPr>
                    <w:t xml:space="preserve">  </w:t>
                  </w:r>
                </w:p>
              </w:txbxContent>
            </v:textbox>
          </v:rect>
        </w:pict>
      </w:r>
    </w:p>
    <w:p w:rsidR="003F1E0D" w:rsidRDefault="00060179" w:rsidP="003F1E0D">
      <w:pPr>
        <w:rPr>
          <w:sz w:val="24"/>
          <w:szCs w:val="24"/>
        </w:rPr>
      </w:pPr>
      <w:r w:rsidRPr="00060179">
        <w:pict>
          <v:rect id="_x0000_s1039" style="position:absolute;margin-left:-68.6pt;margin-top:6.6pt;width:58.55pt;height:18pt;z-index:251656704" strokecolor="white">
            <v:textbox style="mso-next-textbox:#_x0000_s1039">
              <w:txbxContent>
                <w:p w:rsidR="003F1E0D" w:rsidRDefault="003F1E0D" w:rsidP="003F1E0D">
                  <w:pPr>
                    <w:rPr>
                      <w:sz w:val="20"/>
                      <w:szCs w:val="20"/>
                    </w:rPr>
                  </w:pPr>
                  <w:r>
                    <w:rPr>
                      <w:sz w:val="20"/>
                      <w:szCs w:val="20"/>
                    </w:rPr>
                    <w:t xml:space="preserve">    </w:t>
                  </w:r>
                </w:p>
              </w:txbxContent>
            </v:textbox>
          </v:rect>
        </w:pict>
      </w:r>
      <w:r w:rsidR="00F47D9D">
        <w:rPr>
          <w:sz w:val="24"/>
          <w:szCs w:val="24"/>
        </w:rPr>
        <w:t xml:space="preserve">24 февраля 2015 г.                 </w:t>
      </w:r>
      <w:r w:rsidR="003F1E0D">
        <w:rPr>
          <w:sz w:val="24"/>
          <w:szCs w:val="24"/>
        </w:rPr>
        <w:t xml:space="preserve">                </w:t>
      </w:r>
      <w:r w:rsidR="003F1E0D">
        <w:rPr>
          <w:szCs w:val="24"/>
        </w:rPr>
        <w:t>г.Дальнегорск</w:t>
      </w:r>
      <w:r w:rsidR="003F1E0D">
        <w:rPr>
          <w:sz w:val="24"/>
          <w:szCs w:val="24"/>
        </w:rPr>
        <w:t xml:space="preserve">                                   </w:t>
      </w:r>
      <w:r w:rsidR="00F47D9D">
        <w:rPr>
          <w:sz w:val="24"/>
          <w:szCs w:val="24"/>
        </w:rPr>
        <w:t xml:space="preserve">   </w:t>
      </w:r>
      <w:r w:rsidR="003F1E0D">
        <w:rPr>
          <w:szCs w:val="24"/>
        </w:rPr>
        <w:t xml:space="preserve"> №</w:t>
      </w:r>
      <w:r w:rsidR="00F47D9D">
        <w:rPr>
          <w:szCs w:val="24"/>
        </w:rPr>
        <w:t xml:space="preserve"> 128-па</w:t>
      </w:r>
    </w:p>
    <w:p w:rsidR="003F1E0D" w:rsidRDefault="003F1E0D" w:rsidP="003F1E0D">
      <w:pPr>
        <w:jc w:val="center"/>
      </w:pPr>
    </w:p>
    <w:p w:rsidR="003F1E0D" w:rsidRDefault="003F1E0D" w:rsidP="003F1E0D">
      <w:pPr>
        <w:jc w:val="center"/>
        <w:rPr>
          <w:sz w:val="20"/>
          <w:szCs w:val="20"/>
        </w:rPr>
      </w:pPr>
      <w:r>
        <w:rPr>
          <w:sz w:val="32"/>
          <w:szCs w:val="32"/>
        </w:rPr>
        <w:t xml:space="preserve">                           </w:t>
      </w:r>
      <w:r>
        <w:rPr>
          <w:sz w:val="20"/>
          <w:szCs w:val="20"/>
        </w:rPr>
        <w:t xml:space="preserve"> </w:t>
      </w:r>
    </w:p>
    <w:p w:rsidR="00FC3770" w:rsidRDefault="003F1E0D" w:rsidP="003F1E0D">
      <w:pPr>
        <w:jc w:val="center"/>
        <w:rPr>
          <w:b/>
        </w:rPr>
      </w:pPr>
      <w:r>
        <w:rPr>
          <w:b/>
        </w:rPr>
        <w:t>О внесении изменени</w:t>
      </w:r>
      <w:r w:rsidR="0095675F">
        <w:rPr>
          <w:b/>
        </w:rPr>
        <w:t>й</w:t>
      </w:r>
      <w:r>
        <w:rPr>
          <w:b/>
        </w:rPr>
        <w:t xml:space="preserve"> в постановление администрации </w:t>
      </w:r>
    </w:p>
    <w:p w:rsidR="00C4339A" w:rsidRDefault="003F1E0D" w:rsidP="003F1E0D">
      <w:pPr>
        <w:jc w:val="center"/>
        <w:rPr>
          <w:b/>
        </w:rPr>
      </w:pPr>
      <w:proofErr w:type="spellStart"/>
      <w:r>
        <w:rPr>
          <w:b/>
        </w:rPr>
        <w:t>Дальнегорского</w:t>
      </w:r>
      <w:proofErr w:type="spellEnd"/>
      <w:r>
        <w:rPr>
          <w:b/>
        </w:rPr>
        <w:t xml:space="preserve"> городского округа от </w:t>
      </w:r>
      <w:r w:rsidR="004F0AE6">
        <w:rPr>
          <w:b/>
        </w:rPr>
        <w:t>23</w:t>
      </w:r>
      <w:r w:rsidR="00FC3770">
        <w:rPr>
          <w:b/>
        </w:rPr>
        <w:t>.</w:t>
      </w:r>
      <w:r w:rsidR="00306C55">
        <w:rPr>
          <w:b/>
        </w:rPr>
        <w:t>0</w:t>
      </w:r>
      <w:r w:rsidR="004F0AE6">
        <w:rPr>
          <w:b/>
        </w:rPr>
        <w:t>9</w:t>
      </w:r>
      <w:r w:rsidR="00FC3770">
        <w:rPr>
          <w:b/>
        </w:rPr>
        <w:t>.</w:t>
      </w:r>
      <w:r>
        <w:rPr>
          <w:b/>
        </w:rPr>
        <w:t>201</w:t>
      </w:r>
      <w:r w:rsidR="00306C55">
        <w:rPr>
          <w:b/>
        </w:rPr>
        <w:t>4</w:t>
      </w:r>
      <w:r w:rsidR="001E11D8">
        <w:rPr>
          <w:b/>
        </w:rPr>
        <w:t xml:space="preserve"> </w:t>
      </w:r>
      <w:r>
        <w:rPr>
          <w:b/>
        </w:rPr>
        <w:t xml:space="preserve">№ </w:t>
      </w:r>
      <w:r w:rsidR="004F0AE6">
        <w:rPr>
          <w:b/>
        </w:rPr>
        <w:t>820</w:t>
      </w:r>
      <w:r>
        <w:rPr>
          <w:b/>
        </w:rPr>
        <w:t xml:space="preserve">-па </w:t>
      </w:r>
    </w:p>
    <w:p w:rsidR="00624EE8" w:rsidRPr="00624EE8" w:rsidRDefault="003F1E0D" w:rsidP="004F0AE6">
      <w:pPr>
        <w:jc w:val="center"/>
        <w:rPr>
          <w:b/>
        </w:rPr>
      </w:pPr>
      <w:r>
        <w:rPr>
          <w:b/>
        </w:rPr>
        <w:t>«</w:t>
      </w:r>
      <w:r w:rsidR="004F0AE6">
        <w:rPr>
          <w:b/>
        </w:rPr>
        <w:t xml:space="preserve">Об установлении размера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w:t>
      </w:r>
      <w:proofErr w:type="gramStart"/>
      <w:r w:rsidR="004F0AE6">
        <w:rPr>
          <w:b/>
        </w:rPr>
        <w:t>в</w:t>
      </w:r>
      <w:proofErr w:type="gramEnd"/>
      <w:r w:rsidR="004F0AE6">
        <w:rPr>
          <w:b/>
        </w:rPr>
        <w:t xml:space="preserve"> </w:t>
      </w:r>
      <w:proofErr w:type="gramStart"/>
      <w:r w:rsidR="004F0AE6">
        <w:rPr>
          <w:b/>
        </w:rPr>
        <w:t>Дальнегорском</w:t>
      </w:r>
      <w:proofErr w:type="gramEnd"/>
      <w:r w:rsidR="004F0AE6">
        <w:rPr>
          <w:b/>
        </w:rPr>
        <w:t xml:space="preserve"> городском округе</w:t>
      </w:r>
      <w:r w:rsidR="00624EE8">
        <w:rPr>
          <w:b/>
        </w:rPr>
        <w:t>»</w:t>
      </w:r>
    </w:p>
    <w:p w:rsidR="003F1E0D" w:rsidRDefault="003F1E0D" w:rsidP="003F1E0D">
      <w:pPr>
        <w:jc w:val="center"/>
        <w:rPr>
          <w:b/>
        </w:rPr>
      </w:pPr>
    </w:p>
    <w:p w:rsidR="003F1E0D" w:rsidRDefault="003F1E0D" w:rsidP="006D745A">
      <w:pPr>
        <w:jc w:val="center"/>
      </w:pPr>
    </w:p>
    <w:p w:rsidR="003F1E0D" w:rsidRDefault="003F1E0D" w:rsidP="006D745A">
      <w:pPr>
        <w:rPr>
          <w:sz w:val="20"/>
          <w:szCs w:val="20"/>
        </w:rPr>
      </w:pPr>
      <w:r>
        <w:t xml:space="preserve">  </w:t>
      </w:r>
    </w:p>
    <w:p w:rsidR="00416B83" w:rsidRDefault="00252A9F" w:rsidP="003F1E0D">
      <w:pPr>
        <w:spacing w:line="360" w:lineRule="auto"/>
        <w:ind w:firstLine="708"/>
        <w:jc w:val="both"/>
      </w:pPr>
      <w:r>
        <w:t xml:space="preserve">На основании протеста прокуратуры </w:t>
      </w:r>
      <w:proofErr w:type="gramStart"/>
      <w:r>
        <w:t>г</w:t>
      </w:r>
      <w:proofErr w:type="gramEnd"/>
      <w:r>
        <w:t xml:space="preserve">. Дальнегорска от </w:t>
      </w:r>
      <w:r w:rsidRPr="00252A9F">
        <w:t>03</w:t>
      </w:r>
      <w:r>
        <w:t xml:space="preserve"> февраля 2015 г.              № 7-26-2015/172 и в соответствии</w:t>
      </w:r>
      <w:r w:rsidR="00060179">
        <w:pict>
          <v:rect id="_x0000_s1035" style="position:absolute;left:0;text-align:left;margin-left:-68.5pt;margin-top:12.95pt;width:58.55pt;height:28.95pt;z-index:251657728;mso-position-horizontal-relative:text;mso-position-vertical-relative:text" strokecolor="white">
            <v:textbox style="mso-next-textbox:#_x0000_s1035">
              <w:txbxContent>
                <w:p w:rsidR="003F1E0D" w:rsidRDefault="003F1E0D" w:rsidP="003F1E0D">
                  <w:r>
                    <w:rPr>
                      <w:sz w:val="20"/>
                      <w:szCs w:val="20"/>
                    </w:rPr>
                    <w:t xml:space="preserve">    </w:t>
                  </w:r>
                </w:p>
              </w:txbxContent>
            </v:textbox>
          </v:rect>
        </w:pict>
      </w:r>
      <w:r w:rsidRPr="00252A9F">
        <w:t xml:space="preserve"> </w:t>
      </w:r>
      <w:r>
        <w:t xml:space="preserve">со </w:t>
      </w:r>
      <w:r w:rsidR="00416B83">
        <w:t>стать</w:t>
      </w:r>
      <w:r w:rsidR="00A01D8F">
        <w:t>ями</w:t>
      </w:r>
      <w:r w:rsidR="00416B83">
        <w:t xml:space="preserve"> </w:t>
      </w:r>
      <w:r w:rsidR="00837244">
        <w:t>154</w:t>
      </w:r>
      <w:r>
        <w:t xml:space="preserve">, </w:t>
      </w:r>
      <w:r w:rsidR="00A01D8F">
        <w:t>156</w:t>
      </w:r>
      <w:r w:rsidR="00416B83">
        <w:t xml:space="preserve"> </w:t>
      </w:r>
      <w:r w:rsidR="00837244">
        <w:t>Жилищного кодекса Российской Федерации</w:t>
      </w:r>
      <w:r w:rsidR="00416B83">
        <w:t>,</w:t>
      </w:r>
      <w:r w:rsidR="00837244">
        <w:t xml:space="preserve"> статьей 16 Федерального закона от 06.10.2003 № 131-ФЗ «Об общих принципах организации местного самоуправления в Российской Федерации»,</w:t>
      </w:r>
      <w:r w:rsidR="00C4339A">
        <w:t xml:space="preserve"> </w:t>
      </w:r>
      <w:r>
        <w:t xml:space="preserve">руководствуясь </w:t>
      </w:r>
      <w:r w:rsidR="00416B83">
        <w:t xml:space="preserve">Уставом </w:t>
      </w:r>
      <w:proofErr w:type="spellStart"/>
      <w:r w:rsidR="00416B83">
        <w:t>Дальнегорского</w:t>
      </w:r>
      <w:proofErr w:type="spellEnd"/>
      <w:r w:rsidR="00416B83">
        <w:t xml:space="preserve"> городского округа, администрация </w:t>
      </w:r>
      <w:proofErr w:type="spellStart"/>
      <w:r w:rsidR="00416B83">
        <w:t>Дальнегорского</w:t>
      </w:r>
      <w:proofErr w:type="spellEnd"/>
      <w:r w:rsidR="00416B83">
        <w:t xml:space="preserve"> городского округа</w:t>
      </w:r>
    </w:p>
    <w:p w:rsidR="003F1E0D" w:rsidRDefault="003F1E0D" w:rsidP="003F1E0D">
      <w:pPr>
        <w:rPr>
          <w:sz w:val="20"/>
          <w:szCs w:val="20"/>
        </w:rPr>
      </w:pPr>
      <w:r>
        <w:t xml:space="preserve">         </w:t>
      </w:r>
      <w:r>
        <w:rPr>
          <w:sz w:val="32"/>
          <w:szCs w:val="32"/>
        </w:rPr>
        <w:t xml:space="preserve">      </w:t>
      </w:r>
    </w:p>
    <w:p w:rsidR="003F1E0D" w:rsidRDefault="003F1E0D" w:rsidP="003F1E0D">
      <w:pPr>
        <w:jc w:val="center"/>
        <w:rPr>
          <w:sz w:val="24"/>
          <w:szCs w:val="24"/>
        </w:rPr>
      </w:pPr>
    </w:p>
    <w:p w:rsidR="003F1E0D" w:rsidRDefault="003F1E0D" w:rsidP="003F1E0D">
      <w:pPr>
        <w:spacing w:line="360" w:lineRule="auto"/>
        <w:jc w:val="both"/>
      </w:pPr>
      <w:r>
        <w:t xml:space="preserve">ПОСТАНОВЛЯЕТ: </w:t>
      </w:r>
    </w:p>
    <w:p w:rsidR="003F1E0D" w:rsidRDefault="003F1E0D" w:rsidP="003F1E0D">
      <w:pPr>
        <w:rPr>
          <w:sz w:val="20"/>
          <w:szCs w:val="20"/>
        </w:rPr>
      </w:pPr>
      <w:r>
        <w:t xml:space="preserve">        </w:t>
      </w:r>
      <w:r>
        <w:rPr>
          <w:sz w:val="32"/>
          <w:szCs w:val="32"/>
        </w:rPr>
        <w:t xml:space="preserve">       </w:t>
      </w:r>
    </w:p>
    <w:p w:rsidR="003F1E0D" w:rsidRDefault="003F1E0D" w:rsidP="003F1E0D">
      <w:pPr>
        <w:jc w:val="center"/>
      </w:pPr>
    </w:p>
    <w:p w:rsidR="002553D3" w:rsidRDefault="002553D3" w:rsidP="0055375F">
      <w:pPr>
        <w:pStyle w:val="a9"/>
        <w:numPr>
          <w:ilvl w:val="0"/>
          <w:numId w:val="3"/>
        </w:numPr>
        <w:tabs>
          <w:tab w:val="left" w:pos="1276"/>
        </w:tabs>
        <w:spacing w:line="360" w:lineRule="auto"/>
        <w:ind w:left="0" w:firstLine="705"/>
        <w:jc w:val="both"/>
      </w:pPr>
      <w:r w:rsidRPr="00B61FAE">
        <w:t xml:space="preserve">В </w:t>
      </w:r>
      <w:r w:rsidR="00837244" w:rsidRPr="00B61FAE">
        <w:t xml:space="preserve">постановление администрации </w:t>
      </w:r>
      <w:proofErr w:type="spellStart"/>
      <w:r w:rsidR="00837244" w:rsidRPr="00B61FAE">
        <w:t>Дальнегорского</w:t>
      </w:r>
      <w:proofErr w:type="spellEnd"/>
      <w:r w:rsidR="00837244" w:rsidRPr="00B61FAE">
        <w:t xml:space="preserve"> городского округа от 23.09.2014 № 820-па «Об установлении размера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w:t>
      </w:r>
      <w:proofErr w:type="gramStart"/>
      <w:r w:rsidR="00837244" w:rsidRPr="00B61FAE">
        <w:t>в</w:t>
      </w:r>
      <w:proofErr w:type="gramEnd"/>
      <w:r w:rsidR="00837244" w:rsidRPr="00B61FAE">
        <w:t xml:space="preserve"> </w:t>
      </w:r>
      <w:proofErr w:type="gramStart"/>
      <w:r w:rsidR="00837244" w:rsidRPr="00B61FAE">
        <w:t>Дальнегорском</w:t>
      </w:r>
      <w:proofErr w:type="gramEnd"/>
      <w:r w:rsidR="00837244" w:rsidRPr="00B61FAE">
        <w:t xml:space="preserve"> городском округе»</w:t>
      </w:r>
      <w:r w:rsidRPr="00B61FAE">
        <w:t>,</w:t>
      </w:r>
      <w:r>
        <w:t xml:space="preserve"> внести следующие изменения:</w:t>
      </w:r>
    </w:p>
    <w:p w:rsidR="00837244" w:rsidRDefault="00070B23" w:rsidP="00B61FAE">
      <w:pPr>
        <w:pStyle w:val="a9"/>
        <w:numPr>
          <w:ilvl w:val="1"/>
          <w:numId w:val="6"/>
        </w:numPr>
        <w:tabs>
          <w:tab w:val="left" w:pos="1276"/>
        </w:tabs>
        <w:spacing w:line="360" w:lineRule="auto"/>
        <w:ind w:left="0" w:firstLine="705"/>
        <w:jc w:val="both"/>
      </w:pPr>
      <w:r>
        <w:t>п</w:t>
      </w:r>
      <w:r w:rsidR="00B61FAE">
        <w:t xml:space="preserve">ункт 1 Методических рекомендаций по расчету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w:t>
      </w:r>
      <w:r w:rsidR="00B61FAE">
        <w:lastRenderedPageBreak/>
        <w:t xml:space="preserve">муниципального жилищного фонда </w:t>
      </w:r>
      <w:proofErr w:type="gramStart"/>
      <w:r w:rsidR="00B61FAE">
        <w:t>в</w:t>
      </w:r>
      <w:proofErr w:type="gramEnd"/>
      <w:r w:rsidR="00B61FAE">
        <w:t xml:space="preserve"> </w:t>
      </w:r>
      <w:proofErr w:type="gramStart"/>
      <w:r w:rsidR="00B61FAE">
        <w:t>Дальнегорском</w:t>
      </w:r>
      <w:proofErr w:type="gramEnd"/>
      <w:r w:rsidR="00B61FAE">
        <w:t xml:space="preserve"> городском округе</w:t>
      </w:r>
      <w:r w:rsidR="00B61FAE" w:rsidRPr="00B61FAE">
        <w:t xml:space="preserve"> </w:t>
      </w:r>
      <w:r>
        <w:t xml:space="preserve">(далее по тексту – Методические рекомендации) </w:t>
      </w:r>
      <w:r w:rsidR="00B61FAE">
        <w:t>изложить в следующей редакции:</w:t>
      </w:r>
    </w:p>
    <w:p w:rsidR="002553D3" w:rsidRDefault="002553D3" w:rsidP="002553D3">
      <w:pPr>
        <w:tabs>
          <w:tab w:val="left" w:pos="1276"/>
        </w:tabs>
        <w:spacing w:line="360" w:lineRule="auto"/>
        <w:ind w:firstLine="705"/>
        <w:jc w:val="both"/>
      </w:pPr>
      <w:r>
        <w:t>«</w:t>
      </w:r>
      <w:r w:rsidR="00B61FAE">
        <w:t>1.</w:t>
      </w:r>
      <w:r>
        <w:t xml:space="preserve"> </w:t>
      </w:r>
      <w:proofErr w:type="gramStart"/>
      <w:r w:rsidR="00B61FAE">
        <w:t xml:space="preserve">Настоящие методические рекомендации для расчета платы за наем жилого помещения для нанимателей жилого помещения, занимаемого по договору социального найма или договору найма жилого помещения муниципального жилищного фонда </w:t>
      </w:r>
      <w:proofErr w:type="spellStart"/>
      <w:r w:rsidR="00B61FAE">
        <w:t>Дальнегорского</w:t>
      </w:r>
      <w:proofErr w:type="spellEnd"/>
      <w:r w:rsidR="00B61FAE">
        <w:t xml:space="preserve"> городского округа (далее – Методика) разработаны в соответствии со статьей 154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w:t>
      </w:r>
      <w:r>
        <w:t>.</w:t>
      </w:r>
      <w:proofErr w:type="gramEnd"/>
    </w:p>
    <w:p w:rsidR="001E6AFA" w:rsidRDefault="00070B23" w:rsidP="002553D3">
      <w:pPr>
        <w:pStyle w:val="a9"/>
        <w:numPr>
          <w:ilvl w:val="1"/>
          <w:numId w:val="6"/>
        </w:numPr>
        <w:tabs>
          <w:tab w:val="left" w:pos="1276"/>
        </w:tabs>
        <w:spacing w:line="360" w:lineRule="auto"/>
        <w:ind w:left="0" w:firstLine="709"/>
        <w:jc w:val="both"/>
      </w:pPr>
      <w:r>
        <w:t>п</w:t>
      </w:r>
      <w:r w:rsidR="00B61FAE">
        <w:t>ункт 3</w:t>
      </w:r>
      <w:r w:rsidR="001E6AFA">
        <w:t xml:space="preserve"> </w:t>
      </w:r>
      <w:r w:rsidR="00431172">
        <w:t xml:space="preserve">Методических рекомендаций </w:t>
      </w:r>
      <w:r w:rsidR="00A01D8F">
        <w:t>из текста исключить.</w:t>
      </w:r>
    </w:p>
    <w:p w:rsidR="00A01D8F" w:rsidRDefault="00070B23" w:rsidP="00A01D8F">
      <w:pPr>
        <w:pStyle w:val="a9"/>
        <w:numPr>
          <w:ilvl w:val="1"/>
          <w:numId w:val="6"/>
        </w:numPr>
        <w:tabs>
          <w:tab w:val="left" w:pos="1276"/>
        </w:tabs>
        <w:spacing w:line="360" w:lineRule="auto"/>
        <w:ind w:left="0" w:firstLine="709"/>
        <w:jc w:val="both"/>
      </w:pPr>
      <w:r>
        <w:t>п</w:t>
      </w:r>
      <w:r w:rsidR="00A01D8F">
        <w:t>ункт 4 Методических рекомендаций из текста исключить.</w:t>
      </w:r>
    </w:p>
    <w:p w:rsidR="00070B23" w:rsidRDefault="00070B23" w:rsidP="002553D3">
      <w:pPr>
        <w:pStyle w:val="a9"/>
        <w:numPr>
          <w:ilvl w:val="1"/>
          <w:numId w:val="6"/>
        </w:numPr>
        <w:tabs>
          <w:tab w:val="left" w:pos="1276"/>
        </w:tabs>
        <w:spacing w:line="360" w:lineRule="auto"/>
        <w:ind w:left="0" w:firstLine="709"/>
        <w:jc w:val="both"/>
      </w:pPr>
      <w:r>
        <w:t xml:space="preserve">первый абзац пункта 5 Методических рекомендаций изложить в следующей редакции: </w:t>
      </w:r>
    </w:p>
    <w:p w:rsidR="00A01D8F" w:rsidRDefault="00070B23" w:rsidP="00070B23">
      <w:pPr>
        <w:tabs>
          <w:tab w:val="left" w:pos="1276"/>
        </w:tabs>
        <w:spacing w:line="360" w:lineRule="auto"/>
        <w:ind w:firstLine="709"/>
        <w:jc w:val="both"/>
      </w:pPr>
      <w:r>
        <w:t xml:space="preserve">«5. </w:t>
      </w:r>
      <w:proofErr w:type="gramStart"/>
      <w:r>
        <w:t>Размер платы за наем определяется исходя из величины базовой ставки платы за один квадратный метр общей площади жилого помещения, передаваемого по договору социально найма или договору найма жилого помещения муниципального жилищного фонда, с учетом качества и благоустройства жилого помещения  (коэффициента потребительских качеств жилья), месторасположения дома (районного коэффициента) и размера общей площади жилого помещения».</w:t>
      </w:r>
      <w:proofErr w:type="gramEnd"/>
    </w:p>
    <w:p w:rsidR="004B3527" w:rsidRDefault="004B3527" w:rsidP="004B3527">
      <w:pPr>
        <w:pStyle w:val="a9"/>
        <w:numPr>
          <w:ilvl w:val="0"/>
          <w:numId w:val="3"/>
        </w:numPr>
        <w:tabs>
          <w:tab w:val="left" w:pos="1276"/>
        </w:tabs>
        <w:spacing w:line="360" w:lineRule="auto"/>
        <w:ind w:left="0" w:firstLine="709"/>
        <w:jc w:val="both"/>
      </w:pPr>
      <w:r>
        <w:t xml:space="preserve">Настоящее постановление подлежит </w:t>
      </w:r>
      <w:r w:rsidR="00070B23">
        <w:t xml:space="preserve">опубликованию в газете «Трудовое слово» и </w:t>
      </w:r>
      <w:r>
        <w:t xml:space="preserve">размещению на официальном интернет-сайте </w:t>
      </w:r>
      <w:proofErr w:type="spellStart"/>
      <w:r>
        <w:t>Дальнегорского</w:t>
      </w:r>
      <w:proofErr w:type="spellEnd"/>
      <w:r>
        <w:t xml:space="preserve"> городского округа.  </w:t>
      </w:r>
    </w:p>
    <w:p w:rsidR="008125BC" w:rsidRDefault="008125BC" w:rsidP="004B3527">
      <w:pPr>
        <w:pStyle w:val="a9"/>
        <w:numPr>
          <w:ilvl w:val="0"/>
          <w:numId w:val="3"/>
        </w:numPr>
        <w:tabs>
          <w:tab w:val="left" w:pos="1276"/>
        </w:tabs>
        <w:spacing w:line="360" w:lineRule="auto"/>
        <w:ind w:left="0" w:firstLine="705"/>
        <w:jc w:val="both"/>
      </w:pPr>
      <w:r>
        <w:t xml:space="preserve">Контроль исполнения настоящего постановления возложить на </w:t>
      </w:r>
      <w:r w:rsidR="00306C55">
        <w:t>первого</w:t>
      </w:r>
      <w:r w:rsidR="0026201B">
        <w:t xml:space="preserve"> заместителя </w:t>
      </w:r>
      <w:r w:rsidR="00306C55">
        <w:t xml:space="preserve">главы администрации </w:t>
      </w:r>
      <w:proofErr w:type="spellStart"/>
      <w:r w:rsidR="00306C55">
        <w:t>Дальнегорского</w:t>
      </w:r>
      <w:proofErr w:type="spellEnd"/>
      <w:r w:rsidR="00306C55">
        <w:t xml:space="preserve"> городского округа</w:t>
      </w:r>
      <w:r w:rsidR="00005848">
        <w:t>.</w:t>
      </w:r>
      <w:r w:rsidR="0055375F">
        <w:t xml:space="preserve"> </w:t>
      </w:r>
    </w:p>
    <w:p w:rsidR="006D745A" w:rsidRDefault="003F1E0D" w:rsidP="006D745A">
      <w:pPr>
        <w:rPr>
          <w:sz w:val="20"/>
          <w:szCs w:val="20"/>
        </w:rPr>
      </w:pPr>
      <w:r>
        <w:rPr>
          <w:sz w:val="20"/>
          <w:szCs w:val="20"/>
        </w:rPr>
        <w:t xml:space="preserve">                      </w:t>
      </w:r>
    </w:p>
    <w:p w:rsidR="003F1E0D" w:rsidRDefault="003F1E0D" w:rsidP="006D745A">
      <w:r>
        <w:rPr>
          <w:sz w:val="20"/>
          <w:szCs w:val="20"/>
        </w:rPr>
        <w:t xml:space="preserve">                                                                 </w:t>
      </w:r>
    </w:p>
    <w:p w:rsidR="003D0BA4" w:rsidRDefault="003F1E0D" w:rsidP="003F1E0D">
      <w:pPr>
        <w:jc w:val="both"/>
      </w:pPr>
      <w:r>
        <w:t>Глав</w:t>
      </w:r>
      <w:r w:rsidR="00FC3770">
        <w:t>а</w:t>
      </w:r>
      <w:r>
        <w:t xml:space="preserve"> </w:t>
      </w:r>
      <w:proofErr w:type="spellStart"/>
      <w:r>
        <w:t>Дальнегорского</w:t>
      </w:r>
      <w:proofErr w:type="spellEnd"/>
      <w:r>
        <w:t xml:space="preserve"> </w:t>
      </w:r>
    </w:p>
    <w:p w:rsidR="003F1E0D" w:rsidRDefault="003F1E0D" w:rsidP="003F1E0D">
      <w:pPr>
        <w:jc w:val="both"/>
      </w:pPr>
      <w:r>
        <w:t xml:space="preserve">городского округа </w:t>
      </w:r>
      <w:r>
        <w:tab/>
      </w:r>
      <w:r>
        <w:tab/>
      </w:r>
      <w:r>
        <w:tab/>
      </w:r>
      <w:r>
        <w:tab/>
        <w:t xml:space="preserve">                   </w:t>
      </w:r>
      <w:r w:rsidR="003D0BA4">
        <w:t xml:space="preserve">                                 </w:t>
      </w:r>
      <w:r w:rsidR="00FC3770">
        <w:t xml:space="preserve">    </w:t>
      </w:r>
      <w:r w:rsidR="00431398">
        <w:t xml:space="preserve"> </w:t>
      </w:r>
      <w:r>
        <w:t xml:space="preserve"> </w:t>
      </w:r>
      <w:r w:rsidR="00FC3770">
        <w:t xml:space="preserve">И.В. </w:t>
      </w:r>
      <w:proofErr w:type="spellStart"/>
      <w:r w:rsidR="00FC3770">
        <w:t>Сахута</w:t>
      </w:r>
      <w:proofErr w:type="spellEnd"/>
    </w:p>
    <w:p w:rsidR="003F1E0D" w:rsidRDefault="003F1E0D" w:rsidP="003F1E0D">
      <w:pPr>
        <w:jc w:val="both"/>
      </w:pPr>
    </w:p>
    <w:p w:rsidR="003F1E0D" w:rsidRDefault="003F1E0D" w:rsidP="003F1E0D">
      <w:pPr>
        <w:jc w:val="both"/>
      </w:pPr>
    </w:p>
    <w:p w:rsidR="00454706" w:rsidRDefault="00454706" w:rsidP="000E7BC5">
      <w:pPr>
        <w:jc w:val="both"/>
      </w:pPr>
    </w:p>
    <w:p w:rsidR="00454706" w:rsidRDefault="00454706" w:rsidP="000E7BC5">
      <w:pPr>
        <w:jc w:val="both"/>
      </w:pPr>
    </w:p>
    <w:p w:rsidR="00454706" w:rsidRDefault="00454706" w:rsidP="000E7BC5">
      <w:pPr>
        <w:jc w:val="both"/>
      </w:pPr>
    </w:p>
    <w:p w:rsidR="00454706" w:rsidRDefault="00454706" w:rsidP="000E7BC5">
      <w:pPr>
        <w:jc w:val="both"/>
      </w:pPr>
    </w:p>
    <w:p w:rsidR="00454706" w:rsidRDefault="00454706" w:rsidP="000E7BC5">
      <w:pPr>
        <w:jc w:val="both"/>
      </w:pPr>
    </w:p>
    <w:p w:rsidR="00454706" w:rsidRDefault="00454706" w:rsidP="000E7BC5">
      <w:pPr>
        <w:jc w:val="both"/>
      </w:pPr>
    </w:p>
    <w:p w:rsidR="00454706" w:rsidRDefault="00454706" w:rsidP="000E7BC5">
      <w:pPr>
        <w:jc w:val="both"/>
      </w:pPr>
    </w:p>
    <w:p w:rsidR="00454706" w:rsidRDefault="00454706" w:rsidP="000E7BC5">
      <w:pPr>
        <w:jc w:val="both"/>
      </w:pPr>
    </w:p>
    <w:p w:rsidR="00454706" w:rsidRDefault="00454706" w:rsidP="000E7BC5">
      <w:pPr>
        <w:jc w:val="both"/>
      </w:pPr>
    </w:p>
    <w:sectPr w:rsidR="00454706" w:rsidSect="004832E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2B0E"/>
    <w:multiLevelType w:val="multilevel"/>
    <w:tmpl w:val="8828E790"/>
    <w:lvl w:ilvl="0">
      <w:start w:val="1"/>
      <w:numFmt w:val="decimal"/>
      <w:lvlText w:val="%1."/>
      <w:lvlJc w:val="left"/>
      <w:pPr>
        <w:ind w:left="1211"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
    <w:nsid w:val="405D7A35"/>
    <w:multiLevelType w:val="multilevel"/>
    <w:tmpl w:val="3D380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56A03"/>
    <w:multiLevelType w:val="multilevel"/>
    <w:tmpl w:val="8828E790"/>
    <w:lvl w:ilvl="0">
      <w:start w:val="1"/>
      <w:numFmt w:val="decimal"/>
      <w:lvlText w:val="%1."/>
      <w:lvlJc w:val="left"/>
      <w:pPr>
        <w:ind w:left="1211"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
    <w:nsid w:val="74BF0E46"/>
    <w:multiLevelType w:val="multilevel"/>
    <w:tmpl w:val="778A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36022"/>
    <w:multiLevelType w:val="multilevel"/>
    <w:tmpl w:val="65D87802"/>
    <w:lvl w:ilvl="0">
      <w:start w:val="1"/>
      <w:numFmt w:val="decimal"/>
      <w:lvlText w:val="%1."/>
      <w:lvlJc w:val="left"/>
      <w:pPr>
        <w:ind w:left="1305" w:hanging="1305"/>
      </w:pPr>
      <w:rPr>
        <w:rFonts w:hint="default"/>
      </w:rPr>
    </w:lvl>
    <w:lvl w:ilvl="1">
      <w:start w:val="1"/>
      <w:numFmt w:val="decimal"/>
      <w:lvlText w:val="%1.%2."/>
      <w:lvlJc w:val="left"/>
      <w:pPr>
        <w:ind w:left="1589" w:hanging="1305"/>
      </w:pPr>
      <w:rPr>
        <w:rFonts w:hint="default"/>
      </w:rPr>
    </w:lvl>
    <w:lvl w:ilvl="2">
      <w:start w:val="1"/>
      <w:numFmt w:val="decimal"/>
      <w:lvlText w:val="%1.%2.%3."/>
      <w:lvlJc w:val="left"/>
      <w:pPr>
        <w:ind w:left="2715" w:hanging="1305"/>
      </w:pPr>
      <w:rPr>
        <w:rFonts w:hint="default"/>
      </w:rPr>
    </w:lvl>
    <w:lvl w:ilvl="3">
      <w:start w:val="1"/>
      <w:numFmt w:val="decimal"/>
      <w:lvlText w:val="%1.%2.%3.%4."/>
      <w:lvlJc w:val="left"/>
      <w:pPr>
        <w:ind w:left="3420" w:hanging="1305"/>
      </w:pPr>
      <w:rPr>
        <w:rFonts w:hint="default"/>
      </w:rPr>
    </w:lvl>
    <w:lvl w:ilvl="4">
      <w:start w:val="1"/>
      <w:numFmt w:val="decimal"/>
      <w:lvlText w:val="%1.%2.%3.%4.%5."/>
      <w:lvlJc w:val="left"/>
      <w:pPr>
        <w:ind w:left="4125" w:hanging="1305"/>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320DE"/>
    <w:rsid w:val="00005848"/>
    <w:rsid w:val="000133F1"/>
    <w:rsid w:val="00013A07"/>
    <w:rsid w:val="00023235"/>
    <w:rsid w:val="00031FE1"/>
    <w:rsid w:val="00034461"/>
    <w:rsid w:val="0003667E"/>
    <w:rsid w:val="0003689C"/>
    <w:rsid w:val="000415CF"/>
    <w:rsid w:val="00060179"/>
    <w:rsid w:val="00062CF9"/>
    <w:rsid w:val="000668D2"/>
    <w:rsid w:val="00070B23"/>
    <w:rsid w:val="00093B22"/>
    <w:rsid w:val="00093DBA"/>
    <w:rsid w:val="00094514"/>
    <w:rsid w:val="000A53AF"/>
    <w:rsid w:val="000A57CC"/>
    <w:rsid w:val="000E7BC5"/>
    <w:rsid w:val="000F6BB1"/>
    <w:rsid w:val="00127794"/>
    <w:rsid w:val="001441BA"/>
    <w:rsid w:val="00152971"/>
    <w:rsid w:val="00154031"/>
    <w:rsid w:val="001653E5"/>
    <w:rsid w:val="00167010"/>
    <w:rsid w:val="0018771A"/>
    <w:rsid w:val="00190835"/>
    <w:rsid w:val="001908D7"/>
    <w:rsid w:val="001C0DB6"/>
    <w:rsid w:val="001C7784"/>
    <w:rsid w:val="001E11D8"/>
    <w:rsid w:val="001E2DC9"/>
    <w:rsid w:val="001E6AFA"/>
    <w:rsid w:val="001F1DF3"/>
    <w:rsid w:val="00206EE8"/>
    <w:rsid w:val="00235779"/>
    <w:rsid w:val="0024648F"/>
    <w:rsid w:val="00252A9F"/>
    <w:rsid w:val="002553D3"/>
    <w:rsid w:val="0026201B"/>
    <w:rsid w:val="002B1343"/>
    <w:rsid w:val="002B3B32"/>
    <w:rsid w:val="002F446E"/>
    <w:rsid w:val="00306C55"/>
    <w:rsid w:val="0032322A"/>
    <w:rsid w:val="003320DE"/>
    <w:rsid w:val="00332B2C"/>
    <w:rsid w:val="0034015A"/>
    <w:rsid w:val="00344CC6"/>
    <w:rsid w:val="00354854"/>
    <w:rsid w:val="00360144"/>
    <w:rsid w:val="003950BB"/>
    <w:rsid w:val="003C3DA6"/>
    <w:rsid w:val="003D0BA4"/>
    <w:rsid w:val="003D3D31"/>
    <w:rsid w:val="003E67F4"/>
    <w:rsid w:val="003F0E8E"/>
    <w:rsid w:val="003F1E0D"/>
    <w:rsid w:val="003F5A95"/>
    <w:rsid w:val="00416B83"/>
    <w:rsid w:val="00431172"/>
    <w:rsid w:val="00431398"/>
    <w:rsid w:val="00454706"/>
    <w:rsid w:val="00456390"/>
    <w:rsid w:val="004832E8"/>
    <w:rsid w:val="004B3527"/>
    <w:rsid w:val="004C3848"/>
    <w:rsid w:val="004C3E06"/>
    <w:rsid w:val="004D73B0"/>
    <w:rsid w:val="004F0AE6"/>
    <w:rsid w:val="004F36C4"/>
    <w:rsid w:val="005100F5"/>
    <w:rsid w:val="0053411D"/>
    <w:rsid w:val="005369DE"/>
    <w:rsid w:val="00541C4B"/>
    <w:rsid w:val="0055375F"/>
    <w:rsid w:val="0055691F"/>
    <w:rsid w:val="00575A52"/>
    <w:rsid w:val="00597A17"/>
    <w:rsid w:val="005C1FC3"/>
    <w:rsid w:val="005D6F2B"/>
    <w:rsid w:val="005F22D7"/>
    <w:rsid w:val="005F298E"/>
    <w:rsid w:val="00612470"/>
    <w:rsid w:val="00624EE8"/>
    <w:rsid w:val="00647BB1"/>
    <w:rsid w:val="00673C13"/>
    <w:rsid w:val="0067579C"/>
    <w:rsid w:val="00692044"/>
    <w:rsid w:val="006968D6"/>
    <w:rsid w:val="006A0C00"/>
    <w:rsid w:val="006B0E62"/>
    <w:rsid w:val="006C7D99"/>
    <w:rsid w:val="006D745A"/>
    <w:rsid w:val="00734650"/>
    <w:rsid w:val="007726D0"/>
    <w:rsid w:val="00794286"/>
    <w:rsid w:val="007C1D6C"/>
    <w:rsid w:val="007C73ED"/>
    <w:rsid w:val="007E1CE3"/>
    <w:rsid w:val="007F2DEC"/>
    <w:rsid w:val="007F669A"/>
    <w:rsid w:val="00802217"/>
    <w:rsid w:val="008125BC"/>
    <w:rsid w:val="00837244"/>
    <w:rsid w:val="00852FF7"/>
    <w:rsid w:val="008600F3"/>
    <w:rsid w:val="0086012B"/>
    <w:rsid w:val="0086781C"/>
    <w:rsid w:val="0088322A"/>
    <w:rsid w:val="008C2030"/>
    <w:rsid w:val="008C3C1D"/>
    <w:rsid w:val="008C44BE"/>
    <w:rsid w:val="008D434E"/>
    <w:rsid w:val="008F137C"/>
    <w:rsid w:val="008F25B8"/>
    <w:rsid w:val="008F5C8C"/>
    <w:rsid w:val="00917C6F"/>
    <w:rsid w:val="00934CC2"/>
    <w:rsid w:val="0094511E"/>
    <w:rsid w:val="00945BDF"/>
    <w:rsid w:val="00952B9B"/>
    <w:rsid w:val="0095675F"/>
    <w:rsid w:val="0099630D"/>
    <w:rsid w:val="009C1844"/>
    <w:rsid w:val="009D2A6B"/>
    <w:rsid w:val="009D312C"/>
    <w:rsid w:val="009F02C2"/>
    <w:rsid w:val="00A0030D"/>
    <w:rsid w:val="00A00F82"/>
    <w:rsid w:val="00A01D8F"/>
    <w:rsid w:val="00A445D5"/>
    <w:rsid w:val="00AC68EB"/>
    <w:rsid w:val="00AC69E7"/>
    <w:rsid w:val="00B14CE5"/>
    <w:rsid w:val="00B16254"/>
    <w:rsid w:val="00B20928"/>
    <w:rsid w:val="00B61FAE"/>
    <w:rsid w:val="00BD094E"/>
    <w:rsid w:val="00BE46CC"/>
    <w:rsid w:val="00BE65D9"/>
    <w:rsid w:val="00C07426"/>
    <w:rsid w:val="00C145DF"/>
    <w:rsid w:val="00C16434"/>
    <w:rsid w:val="00C4339A"/>
    <w:rsid w:val="00C54DD3"/>
    <w:rsid w:val="00C5502F"/>
    <w:rsid w:val="00C707C2"/>
    <w:rsid w:val="00C85948"/>
    <w:rsid w:val="00CC5665"/>
    <w:rsid w:val="00CD6499"/>
    <w:rsid w:val="00CE49FB"/>
    <w:rsid w:val="00D43A4E"/>
    <w:rsid w:val="00D97483"/>
    <w:rsid w:val="00E040F1"/>
    <w:rsid w:val="00E05E43"/>
    <w:rsid w:val="00E34169"/>
    <w:rsid w:val="00E405EA"/>
    <w:rsid w:val="00E64478"/>
    <w:rsid w:val="00E81CAB"/>
    <w:rsid w:val="00EA30D1"/>
    <w:rsid w:val="00EB35A5"/>
    <w:rsid w:val="00ED6F59"/>
    <w:rsid w:val="00EE1E09"/>
    <w:rsid w:val="00F33391"/>
    <w:rsid w:val="00F47D9D"/>
    <w:rsid w:val="00F82714"/>
    <w:rsid w:val="00FC00AC"/>
    <w:rsid w:val="00FC3770"/>
    <w:rsid w:val="00FE167C"/>
    <w:rsid w:val="00FE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0D"/>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162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3320D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320DE"/>
    <w:rPr>
      <w:rFonts w:ascii="Times New Roman" w:eastAsia="Times New Roman" w:hAnsi="Times New Roman" w:cs="Times New Roman"/>
      <w:b/>
      <w:bCs/>
      <w:sz w:val="24"/>
      <w:szCs w:val="24"/>
      <w:lang w:eastAsia="ru-RU"/>
    </w:rPr>
  </w:style>
  <w:style w:type="paragraph" w:customStyle="1" w:styleId="s1">
    <w:name w:val="s_1"/>
    <w:basedOn w:val="a"/>
    <w:rsid w:val="003320DE"/>
    <w:pPr>
      <w:spacing w:before="100" w:beforeAutospacing="1" w:after="100" w:afterAutospacing="1"/>
    </w:pPr>
    <w:rPr>
      <w:sz w:val="24"/>
      <w:szCs w:val="24"/>
    </w:rPr>
  </w:style>
  <w:style w:type="character" w:customStyle="1" w:styleId="s10">
    <w:name w:val="s_10"/>
    <w:basedOn w:val="a0"/>
    <w:rsid w:val="003320DE"/>
  </w:style>
  <w:style w:type="paragraph" w:customStyle="1" w:styleId="s22">
    <w:name w:val="s_22"/>
    <w:basedOn w:val="a"/>
    <w:rsid w:val="003320DE"/>
    <w:pPr>
      <w:spacing w:before="100" w:beforeAutospacing="1" w:after="100" w:afterAutospacing="1"/>
    </w:pPr>
    <w:rPr>
      <w:sz w:val="24"/>
      <w:szCs w:val="24"/>
    </w:rPr>
  </w:style>
  <w:style w:type="character" w:styleId="a3">
    <w:name w:val="Hyperlink"/>
    <w:basedOn w:val="a0"/>
    <w:uiPriority w:val="99"/>
    <w:semiHidden/>
    <w:unhideWhenUsed/>
    <w:rsid w:val="003320DE"/>
    <w:rPr>
      <w:color w:val="0000FF"/>
      <w:u w:val="single"/>
    </w:rPr>
  </w:style>
  <w:style w:type="paragraph" w:customStyle="1" w:styleId="s9">
    <w:name w:val="s_9"/>
    <w:basedOn w:val="a"/>
    <w:rsid w:val="003320DE"/>
    <w:pPr>
      <w:spacing w:before="100" w:beforeAutospacing="1" w:after="100" w:afterAutospacing="1"/>
    </w:pPr>
    <w:rPr>
      <w:sz w:val="24"/>
      <w:szCs w:val="24"/>
    </w:rPr>
  </w:style>
  <w:style w:type="paragraph" w:customStyle="1" w:styleId="s15">
    <w:name w:val="s_15"/>
    <w:basedOn w:val="a"/>
    <w:rsid w:val="003320DE"/>
    <w:pPr>
      <w:spacing w:before="100" w:beforeAutospacing="1" w:after="100" w:afterAutospacing="1"/>
    </w:pPr>
    <w:rPr>
      <w:sz w:val="24"/>
      <w:szCs w:val="24"/>
    </w:rPr>
  </w:style>
  <w:style w:type="character" w:customStyle="1" w:styleId="10">
    <w:name w:val="Заголовок 1 Знак"/>
    <w:basedOn w:val="a0"/>
    <w:link w:val="1"/>
    <w:uiPriority w:val="9"/>
    <w:rsid w:val="00B16254"/>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B16254"/>
    <w:rPr>
      <w:b/>
      <w:bCs/>
    </w:rPr>
  </w:style>
  <w:style w:type="paragraph" w:styleId="a5">
    <w:name w:val="Normal (Web)"/>
    <w:basedOn w:val="a"/>
    <w:uiPriority w:val="99"/>
    <w:unhideWhenUsed/>
    <w:rsid w:val="00B16254"/>
    <w:pPr>
      <w:spacing w:before="100" w:beforeAutospacing="1" w:after="100" w:afterAutospacing="1"/>
    </w:pPr>
    <w:rPr>
      <w:sz w:val="24"/>
      <w:szCs w:val="24"/>
    </w:rPr>
  </w:style>
  <w:style w:type="table" w:styleId="a6">
    <w:name w:val="Table Grid"/>
    <w:basedOn w:val="a1"/>
    <w:uiPriority w:val="59"/>
    <w:rsid w:val="0086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2971"/>
    <w:rPr>
      <w:rFonts w:ascii="Tahoma" w:hAnsi="Tahoma" w:cs="Tahoma"/>
      <w:sz w:val="16"/>
      <w:szCs w:val="16"/>
    </w:rPr>
  </w:style>
  <w:style w:type="character" w:customStyle="1" w:styleId="a8">
    <w:name w:val="Текст выноски Знак"/>
    <w:basedOn w:val="a0"/>
    <w:link w:val="a7"/>
    <w:uiPriority w:val="99"/>
    <w:semiHidden/>
    <w:rsid w:val="00152971"/>
    <w:rPr>
      <w:rFonts w:ascii="Tahoma" w:hAnsi="Tahoma" w:cs="Tahoma"/>
      <w:sz w:val="16"/>
      <w:szCs w:val="16"/>
    </w:rPr>
  </w:style>
  <w:style w:type="paragraph" w:styleId="a9">
    <w:name w:val="List Paragraph"/>
    <w:basedOn w:val="a"/>
    <w:uiPriority w:val="34"/>
    <w:qFormat/>
    <w:rsid w:val="008125BC"/>
    <w:pPr>
      <w:ind w:left="720"/>
      <w:contextualSpacing/>
    </w:pPr>
  </w:style>
</w:styles>
</file>

<file path=word/webSettings.xml><?xml version="1.0" encoding="utf-8"?>
<w:webSettings xmlns:r="http://schemas.openxmlformats.org/officeDocument/2006/relationships" xmlns:w="http://schemas.openxmlformats.org/wordprocessingml/2006/main">
  <w:divs>
    <w:div w:id="13843144">
      <w:bodyDiv w:val="1"/>
      <w:marLeft w:val="0"/>
      <w:marRight w:val="0"/>
      <w:marTop w:val="0"/>
      <w:marBottom w:val="0"/>
      <w:divBdr>
        <w:top w:val="none" w:sz="0" w:space="0" w:color="auto"/>
        <w:left w:val="none" w:sz="0" w:space="0" w:color="auto"/>
        <w:bottom w:val="none" w:sz="0" w:space="0" w:color="auto"/>
        <w:right w:val="none" w:sz="0" w:space="0" w:color="auto"/>
      </w:divBdr>
      <w:divsChild>
        <w:div w:id="1570380655">
          <w:marLeft w:val="0"/>
          <w:marRight w:val="0"/>
          <w:marTop w:val="0"/>
          <w:marBottom w:val="0"/>
          <w:divBdr>
            <w:top w:val="none" w:sz="0" w:space="0" w:color="auto"/>
            <w:left w:val="none" w:sz="0" w:space="0" w:color="auto"/>
            <w:bottom w:val="none" w:sz="0" w:space="0" w:color="auto"/>
            <w:right w:val="none" w:sz="0" w:space="0" w:color="auto"/>
          </w:divBdr>
          <w:divsChild>
            <w:div w:id="747309021">
              <w:marLeft w:val="0"/>
              <w:marRight w:val="0"/>
              <w:marTop w:val="0"/>
              <w:marBottom w:val="0"/>
              <w:divBdr>
                <w:top w:val="none" w:sz="0" w:space="0" w:color="auto"/>
                <w:left w:val="none" w:sz="0" w:space="0" w:color="auto"/>
                <w:bottom w:val="none" w:sz="0" w:space="0" w:color="auto"/>
                <w:right w:val="none" w:sz="0" w:space="0" w:color="auto"/>
              </w:divBdr>
              <w:divsChild>
                <w:div w:id="668287685">
                  <w:marLeft w:val="0"/>
                  <w:marRight w:val="0"/>
                  <w:marTop w:val="0"/>
                  <w:marBottom w:val="0"/>
                  <w:divBdr>
                    <w:top w:val="none" w:sz="0" w:space="0" w:color="auto"/>
                    <w:left w:val="none" w:sz="0" w:space="0" w:color="auto"/>
                    <w:bottom w:val="none" w:sz="0" w:space="0" w:color="auto"/>
                    <w:right w:val="none" w:sz="0" w:space="0" w:color="auto"/>
                  </w:divBdr>
                </w:div>
              </w:divsChild>
            </w:div>
            <w:div w:id="822357082">
              <w:marLeft w:val="0"/>
              <w:marRight w:val="0"/>
              <w:marTop w:val="0"/>
              <w:marBottom w:val="0"/>
              <w:divBdr>
                <w:top w:val="none" w:sz="0" w:space="0" w:color="auto"/>
                <w:left w:val="none" w:sz="0" w:space="0" w:color="auto"/>
                <w:bottom w:val="none" w:sz="0" w:space="0" w:color="auto"/>
                <w:right w:val="none" w:sz="0" w:space="0" w:color="auto"/>
              </w:divBdr>
            </w:div>
            <w:div w:id="304237443">
              <w:marLeft w:val="0"/>
              <w:marRight w:val="0"/>
              <w:marTop w:val="0"/>
              <w:marBottom w:val="0"/>
              <w:divBdr>
                <w:top w:val="none" w:sz="0" w:space="0" w:color="auto"/>
                <w:left w:val="none" w:sz="0" w:space="0" w:color="auto"/>
                <w:bottom w:val="none" w:sz="0" w:space="0" w:color="auto"/>
                <w:right w:val="none" w:sz="0" w:space="0" w:color="auto"/>
              </w:divBdr>
            </w:div>
            <w:div w:id="21155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91">
      <w:bodyDiv w:val="1"/>
      <w:marLeft w:val="0"/>
      <w:marRight w:val="0"/>
      <w:marTop w:val="0"/>
      <w:marBottom w:val="0"/>
      <w:divBdr>
        <w:top w:val="none" w:sz="0" w:space="0" w:color="auto"/>
        <w:left w:val="none" w:sz="0" w:space="0" w:color="auto"/>
        <w:bottom w:val="none" w:sz="0" w:space="0" w:color="auto"/>
        <w:right w:val="none" w:sz="0" w:space="0" w:color="auto"/>
      </w:divBdr>
      <w:divsChild>
        <w:div w:id="1606376295">
          <w:marLeft w:val="0"/>
          <w:marRight w:val="0"/>
          <w:marTop w:val="0"/>
          <w:marBottom w:val="0"/>
          <w:divBdr>
            <w:top w:val="none" w:sz="0" w:space="0" w:color="auto"/>
            <w:left w:val="none" w:sz="0" w:space="0" w:color="auto"/>
            <w:bottom w:val="none" w:sz="0" w:space="0" w:color="auto"/>
            <w:right w:val="none" w:sz="0" w:space="0" w:color="auto"/>
          </w:divBdr>
          <w:divsChild>
            <w:div w:id="1104032350">
              <w:marLeft w:val="0"/>
              <w:marRight w:val="0"/>
              <w:marTop w:val="0"/>
              <w:marBottom w:val="0"/>
              <w:divBdr>
                <w:top w:val="none" w:sz="0" w:space="0" w:color="auto"/>
                <w:left w:val="none" w:sz="0" w:space="0" w:color="auto"/>
                <w:bottom w:val="none" w:sz="0" w:space="0" w:color="auto"/>
                <w:right w:val="none" w:sz="0" w:space="0" w:color="auto"/>
              </w:divBdr>
            </w:div>
          </w:divsChild>
        </w:div>
        <w:div w:id="801269474">
          <w:marLeft w:val="0"/>
          <w:marRight w:val="0"/>
          <w:marTop w:val="0"/>
          <w:marBottom w:val="0"/>
          <w:divBdr>
            <w:top w:val="none" w:sz="0" w:space="0" w:color="auto"/>
            <w:left w:val="none" w:sz="0" w:space="0" w:color="auto"/>
            <w:bottom w:val="none" w:sz="0" w:space="0" w:color="auto"/>
            <w:right w:val="none" w:sz="0" w:space="0" w:color="auto"/>
          </w:divBdr>
        </w:div>
        <w:div w:id="1135875779">
          <w:marLeft w:val="0"/>
          <w:marRight w:val="0"/>
          <w:marTop w:val="0"/>
          <w:marBottom w:val="0"/>
          <w:divBdr>
            <w:top w:val="none" w:sz="0" w:space="0" w:color="auto"/>
            <w:left w:val="none" w:sz="0" w:space="0" w:color="auto"/>
            <w:bottom w:val="none" w:sz="0" w:space="0" w:color="auto"/>
            <w:right w:val="none" w:sz="0" w:space="0" w:color="auto"/>
          </w:divBdr>
          <w:divsChild>
            <w:div w:id="430780254">
              <w:marLeft w:val="0"/>
              <w:marRight w:val="0"/>
              <w:marTop w:val="0"/>
              <w:marBottom w:val="0"/>
              <w:divBdr>
                <w:top w:val="none" w:sz="0" w:space="0" w:color="auto"/>
                <w:left w:val="none" w:sz="0" w:space="0" w:color="auto"/>
                <w:bottom w:val="none" w:sz="0" w:space="0" w:color="auto"/>
                <w:right w:val="none" w:sz="0" w:space="0" w:color="auto"/>
              </w:divBdr>
            </w:div>
          </w:divsChild>
        </w:div>
        <w:div w:id="1045833961">
          <w:marLeft w:val="0"/>
          <w:marRight w:val="0"/>
          <w:marTop w:val="0"/>
          <w:marBottom w:val="0"/>
          <w:divBdr>
            <w:top w:val="none" w:sz="0" w:space="0" w:color="auto"/>
            <w:left w:val="none" w:sz="0" w:space="0" w:color="auto"/>
            <w:bottom w:val="none" w:sz="0" w:space="0" w:color="auto"/>
            <w:right w:val="none" w:sz="0" w:space="0" w:color="auto"/>
          </w:divBdr>
        </w:div>
      </w:divsChild>
    </w:div>
    <w:div w:id="263266953">
      <w:bodyDiv w:val="1"/>
      <w:marLeft w:val="0"/>
      <w:marRight w:val="0"/>
      <w:marTop w:val="0"/>
      <w:marBottom w:val="0"/>
      <w:divBdr>
        <w:top w:val="none" w:sz="0" w:space="0" w:color="auto"/>
        <w:left w:val="none" w:sz="0" w:space="0" w:color="auto"/>
        <w:bottom w:val="none" w:sz="0" w:space="0" w:color="auto"/>
        <w:right w:val="none" w:sz="0" w:space="0" w:color="auto"/>
      </w:divBdr>
    </w:div>
    <w:div w:id="303658660">
      <w:bodyDiv w:val="1"/>
      <w:marLeft w:val="0"/>
      <w:marRight w:val="0"/>
      <w:marTop w:val="0"/>
      <w:marBottom w:val="0"/>
      <w:divBdr>
        <w:top w:val="none" w:sz="0" w:space="0" w:color="auto"/>
        <w:left w:val="none" w:sz="0" w:space="0" w:color="auto"/>
        <w:bottom w:val="none" w:sz="0" w:space="0" w:color="auto"/>
        <w:right w:val="none" w:sz="0" w:space="0" w:color="auto"/>
      </w:divBdr>
    </w:div>
    <w:div w:id="310864005">
      <w:bodyDiv w:val="1"/>
      <w:marLeft w:val="0"/>
      <w:marRight w:val="0"/>
      <w:marTop w:val="0"/>
      <w:marBottom w:val="0"/>
      <w:divBdr>
        <w:top w:val="none" w:sz="0" w:space="0" w:color="auto"/>
        <w:left w:val="none" w:sz="0" w:space="0" w:color="auto"/>
        <w:bottom w:val="none" w:sz="0" w:space="0" w:color="auto"/>
        <w:right w:val="none" w:sz="0" w:space="0" w:color="auto"/>
      </w:divBdr>
      <w:divsChild>
        <w:div w:id="522522352">
          <w:marLeft w:val="0"/>
          <w:marRight w:val="0"/>
          <w:marTop w:val="0"/>
          <w:marBottom w:val="0"/>
          <w:divBdr>
            <w:top w:val="none" w:sz="0" w:space="0" w:color="auto"/>
            <w:left w:val="none" w:sz="0" w:space="0" w:color="auto"/>
            <w:bottom w:val="none" w:sz="0" w:space="0" w:color="auto"/>
            <w:right w:val="none" w:sz="0" w:space="0" w:color="auto"/>
          </w:divBdr>
        </w:div>
        <w:div w:id="538977990">
          <w:marLeft w:val="0"/>
          <w:marRight w:val="0"/>
          <w:marTop w:val="0"/>
          <w:marBottom w:val="0"/>
          <w:divBdr>
            <w:top w:val="none" w:sz="0" w:space="0" w:color="auto"/>
            <w:left w:val="none" w:sz="0" w:space="0" w:color="auto"/>
            <w:bottom w:val="none" w:sz="0" w:space="0" w:color="auto"/>
            <w:right w:val="none" w:sz="0" w:space="0" w:color="auto"/>
          </w:divBdr>
        </w:div>
      </w:divsChild>
    </w:div>
    <w:div w:id="369651379">
      <w:bodyDiv w:val="1"/>
      <w:marLeft w:val="0"/>
      <w:marRight w:val="0"/>
      <w:marTop w:val="0"/>
      <w:marBottom w:val="0"/>
      <w:divBdr>
        <w:top w:val="none" w:sz="0" w:space="0" w:color="auto"/>
        <w:left w:val="none" w:sz="0" w:space="0" w:color="auto"/>
        <w:bottom w:val="none" w:sz="0" w:space="0" w:color="auto"/>
        <w:right w:val="none" w:sz="0" w:space="0" w:color="auto"/>
      </w:divBdr>
      <w:divsChild>
        <w:div w:id="797576677">
          <w:marLeft w:val="0"/>
          <w:marRight w:val="0"/>
          <w:marTop w:val="0"/>
          <w:marBottom w:val="0"/>
          <w:divBdr>
            <w:top w:val="none" w:sz="0" w:space="0" w:color="auto"/>
            <w:left w:val="none" w:sz="0" w:space="0" w:color="auto"/>
            <w:bottom w:val="none" w:sz="0" w:space="0" w:color="auto"/>
            <w:right w:val="none" w:sz="0" w:space="0" w:color="auto"/>
          </w:divBdr>
        </w:div>
      </w:divsChild>
    </w:div>
    <w:div w:id="407463254">
      <w:bodyDiv w:val="1"/>
      <w:marLeft w:val="0"/>
      <w:marRight w:val="0"/>
      <w:marTop w:val="0"/>
      <w:marBottom w:val="0"/>
      <w:divBdr>
        <w:top w:val="none" w:sz="0" w:space="0" w:color="auto"/>
        <w:left w:val="none" w:sz="0" w:space="0" w:color="auto"/>
        <w:bottom w:val="none" w:sz="0" w:space="0" w:color="auto"/>
        <w:right w:val="none" w:sz="0" w:space="0" w:color="auto"/>
      </w:divBdr>
      <w:divsChild>
        <w:div w:id="169299494">
          <w:marLeft w:val="0"/>
          <w:marRight w:val="0"/>
          <w:marTop w:val="0"/>
          <w:marBottom w:val="0"/>
          <w:divBdr>
            <w:top w:val="none" w:sz="0" w:space="0" w:color="auto"/>
            <w:left w:val="none" w:sz="0" w:space="0" w:color="auto"/>
            <w:bottom w:val="none" w:sz="0" w:space="0" w:color="auto"/>
            <w:right w:val="none" w:sz="0" w:space="0" w:color="auto"/>
          </w:divBdr>
          <w:divsChild>
            <w:div w:id="1516266109">
              <w:marLeft w:val="0"/>
              <w:marRight w:val="0"/>
              <w:marTop w:val="0"/>
              <w:marBottom w:val="0"/>
              <w:divBdr>
                <w:top w:val="none" w:sz="0" w:space="0" w:color="auto"/>
                <w:left w:val="none" w:sz="0" w:space="0" w:color="auto"/>
                <w:bottom w:val="none" w:sz="0" w:space="0" w:color="auto"/>
                <w:right w:val="none" w:sz="0" w:space="0" w:color="auto"/>
              </w:divBdr>
              <w:divsChild>
                <w:div w:id="18437087">
                  <w:marLeft w:val="0"/>
                  <w:marRight w:val="0"/>
                  <w:marTop w:val="0"/>
                  <w:marBottom w:val="0"/>
                  <w:divBdr>
                    <w:top w:val="none" w:sz="0" w:space="0" w:color="auto"/>
                    <w:left w:val="none" w:sz="0" w:space="0" w:color="auto"/>
                    <w:bottom w:val="none" w:sz="0" w:space="0" w:color="auto"/>
                    <w:right w:val="none" w:sz="0" w:space="0" w:color="auto"/>
                  </w:divBdr>
                </w:div>
                <w:div w:id="1428620728">
                  <w:marLeft w:val="0"/>
                  <w:marRight w:val="0"/>
                  <w:marTop w:val="0"/>
                  <w:marBottom w:val="0"/>
                  <w:divBdr>
                    <w:top w:val="none" w:sz="0" w:space="0" w:color="auto"/>
                    <w:left w:val="none" w:sz="0" w:space="0" w:color="auto"/>
                    <w:bottom w:val="none" w:sz="0" w:space="0" w:color="auto"/>
                    <w:right w:val="none" w:sz="0" w:space="0" w:color="auto"/>
                  </w:divBdr>
                  <w:divsChild>
                    <w:div w:id="563609630">
                      <w:marLeft w:val="0"/>
                      <w:marRight w:val="0"/>
                      <w:marTop w:val="0"/>
                      <w:marBottom w:val="0"/>
                      <w:divBdr>
                        <w:top w:val="none" w:sz="0" w:space="0" w:color="auto"/>
                        <w:left w:val="none" w:sz="0" w:space="0" w:color="auto"/>
                        <w:bottom w:val="none" w:sz="0" w:space="0" w:color="auto"/>
                        <w:right w:val="none" w:sz="0" w:space="0" w:color="auto"/>
                      </w:divBdr>
                    </w:div>
                    <w:div w:id="243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39889">
      <w:bodyDiv w:val="1"/>
      <w:marLeft w:val="0"/>
      <w:marRight w:val="0"/>
      <w:marTop w:val="0"/>
      <w:marBottom w:val="0"/>
      <w:divBdr>
        <w:top w:val="none" w:sz="0" w:space="0" w:color="auto"/>
        <w:left w:val="none" w:sz="0" w:space="0" w:color="auto"/>
        <w:bottom w:val="none" w:sz="0" w:space="0" w:color="auto"/>
        <w:right w:val="none" w:sz="0" w:space="0" w:color="auto"/>
      </w:divBdr>
    </w:div>
    <w:div w:id="837616964">
      <w:bodyDiv w:val="1"/>
      <w:marLeft w:val="0"/>
      <w:marRight w:val="0"/>
      <w:marTop w:val="0"/>
      <w:marBottom w:val="0"/>
      <w:divBdr>
        <w:top w:val="none" w:sz="0" w:space="0" w:color="auto"/>
        <w:left w:val="none" w:sz="0" w:space="0" w:color="auto"/>
        <w:bottom w:val="none" w:sz="0" w:space="0" w:color="auto"/>
        <w:right w:val="none" w:sz="0" w:space="0" w:color="auto"/>
      </w:divBdr>
    </w:div>
    <w:div w:id="886797486">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
    <w:div w:id="1088499262">
      <w:bodyDiv w:val="1"/>
      <w:marLeft w:val="0"/>
      <w:marRight w:val="0"/>
      <w:marTop w:val="0"/>
      <w:marBottom w:val="0"/>
      <w:divBdr>
        <w:top w:val="none" w:sz="0" w:space="0" w:color="auto"/>
        <w:left w:val="none" w:sz="0" w:space="0" w:color="auto"/>
        <w:bottom w:val="none" w:sz="0" w:space="0" w:color="auto"/>
        <w:right w:val="none" w:sz="0" w:space="0" w:color="auto"/>
      </w:divBdr>
    </w:div>
    <w:div w:id="1406148578">
      <w:bodyDiv w:val="1"/>
      <w:marLeft w:val="0"/>
      <w:marRight w:val="0"/>
      <w:marTop w:val="0"/>
      <w:marBottom w:val="0"/>
      <w:divBdr>
        <w:top w:val="none" w:sz="0" w:space="0" w:color="auto"/>
        <w:left w:val="none" w:sz="0" w:space="0" w:color="auto"/>
        <w:bottom w:val="none" w:sz="0" w:space="0" w:color="auto"/>
        <w:right w:val="none" w:sz="0" w:space="0" w:color="auto"/>
      </w:divBdr>
    </w:div>
    <w:div w:id="2080127682">
      <w:bodyDiv w:val="1"/>
      <w:marLeft w:val="0"/>
      <w:marRight w:val="0"/>
      <w:marTop w:val="0"/>
      <w:marBottom w:val="0"/>
      <w:divBdr>
        <w:top w:val="none" w:sz="0" w:space="0" w:color="auto"/>
        <w:left w:val="none" w:sz="0" w:space="0" w:color="auto"/>
        <w:bottom w:val="none" w:sz="0" w:space="0" w:color="auto"/>
        <w:right w:val="none" w:sz="0" w:space="0" w:color="auto"/>
      </w:divBdr>
      <w:divsChild>
        <w:div w:id="783043015">
          <w:marLeft w:val="0"/>
          <w:marRight w:val="0"/>
          <w:marTop w:val="0"/>
          <w:marBottom w:val="0"/>
          <w:divBdr>
            <w:top w:val="none" w:sz="0" w:space="0" w:color="auto"/>
            <w:left w:val="none" w:sz="0" w:space="0" w:color="auto"/>
            <w:bottom w:val="none" w:sz="0" w:space="0" w:color="auto"/>
            <w:right w:val="none" w:sz="0" w:space="0" w:color="auto"/>
          </w:divBdr>
          <w:divsChild>
            <w:div w:id="1729111718">
              <w:marLeft w:val="0"/>
              <w:marRight w:val="0"/>
              <w:marTop w:val="0"/>
              <w:marBottom w:val="0"/>
              <w:divBdr>
                <w:top w:val="none" w:sz="0" w:space="0" w:color="auto"/>
                <w:left w:val="none" w:sz="0" w:space="0" w:color="auto"/>
                <w:bottom w:val="none" w:sz="0" w:space="0" w:color="auto"/>
                <w:right w:val="none" w:sz="0" w:space="0" w:color="auto"/>
              </w:divBdr>
              <w:divsChild>
                <w:div w:id="544100783">
                  <w:marLeft w:val="0"/>
                  <w:marRight w:val="0"/>
                  <w:marTop w:val="0"/>
                  <w:marBottom w:val="0"/>
                  <w:divBdr>
                    <w:top w:val="none" w:sz="0" w:space="0" w:color="auto"/>
                    <w:left w:val="none" w:sz="0" w:space="0" w:color="auto"/>
                    <w:bottom w:val="none" w:sz="0" w:space="0" w:color="auto"/>
                    <w:right w:val="none" w:sz="0" w:space="0" w:color="auto"/>
                  </w:divBdr>
                </w:div>
                <w:div w:id="1748721860">
                  <w:marLeft w:val="0"/>
                  <w:marRight w:val="0"/>
                  <w:marTop w:val="0"/>
                  <w:marBottom w:val="0"/>
                  <w:divBdr>
                    <w:top w:val="none" w:sz="0" w:space="0" w:color="auto"/>
                    <w:left w:val="none" w:sz="0" w:space="0" w:color="auto"/>
                    <w:bottom w:val="none" w:sz="0" w:space="0" w:color="auto"/>
                    <w:right w:val="none" w:sz="0" w:space="0" w:color="auto"/>
                  </w:divBdr>
                  <w:divsChild>
                    <w:div w:id="1351026320">
                      <w:marLeft w:val="0"/>
                      <w:marRight w:val="0"/>
                      <w:marTop w:val="0"/>
                      <w:marBottom w:val="0"/>
                      <w:divBdr>
                        <w:top w:val="none" w:sz="0" w:space="0" w:color="auto"/>
                        <w:left w:val="none" w:sz="0" w:space="0" w:color="auto"/>
                        <w:bottom w:val="none" w:sz="0" w:space="0" w:color="auto"/>
                        <w:right w:val="none" w:sz="0" w:space="0" w:color="auto"/>
                      </w:divBdr>
                    </w:div>
                    <w:div w:id="9903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cp:lastPrinted>2015-02-18T00:32:00Z</cp:lastPrinted>
  <dcterms:created xsi:type="dcterms:W3CDTF">2015-02-16T04:02:00Z</dcterms:created>
  <dcterms:modified xsi:type="dcterms:W3CDTF">2015-02-25T23:27:00Z</dcterms:modified>
</cp:coreProperties>
</file>