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E" w:rsidRDefault="00F7262E"/>
    <w:tbl>
      <w:tblPr>
        <w:tblW w:w="14140" w:type="dxa"/>
        <w:tblLook w:val="04A0" w:firstRow="1" w:lastRow="0" w:firstColumn="1" w:lastColumn="0" w:noHBand="0" w:noVBand="1"/>
      </w:tblPr>
      <w:tblGrid>
        <w:gridCol w:w="14140"/>
      </w:tblGrid>
      <w:tr w:rsidR="00F7262E" w:rsidRPr="00E63699" w:rsidTr="00232705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 повторного открытого конкурса</w:t>
            </w:r>
          </w:p>
        </w:tc>
      </w:tr>
      <w:tr w:rsidR="00F7262E" w:rsidRPr="00E63699" w:rsidTr="00232705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отбору управляющей организации для управления многоквартирными домами</w:t>
            </w:r>
          </w:p>
        </w:tc>
      </w:tr>
      <w:tr w:rsidR="00F7262E" w:rsidRPr="00E63699" w:rsidTr="00232705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Дальнегорского городского округа приглашает  к участию в повторном открытом конкурсе на право управления  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lang w:eastAsia="ru-RU"/>
              </w:rPr>
              <w:t>предпринимателей. Конкурс проводится на основании Жилищного кодекса РФ Российской Федерации, постановления Правительства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 от 06.02.2006 № 75 "О порядке проведения органом  местного самоуправления открытого конкурса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lang w:eastAsia="ru-RU"/>
              </w:rPr>
              <w:t xml:space="preserve">по отбору управляющей организации для управления многоквартирным домом", постановления администрации Дальнегорского 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округа  от 30.03.2016 № 145-па"Об определении организатора открытого конкурса и утверждении конкурсной 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по отбору управляющих организаций для управления многоквартирными домами".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Организатор конкурса: </w:t>
            </w:r>
            <w:r w:rsidRPr="00E6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жизнеобеспечения  администрации Дальнегорского городского округа.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Почтовый адрес, телефон, адрес электронной почты: </w:t>
            </w:r>
            <w:proofErr w:type="spellStart"/>
            <w:r w:rsidRPr="00E6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г.Дальнегорск</w:t>
            </w:r>
            <w:proofErr w:type="spellEnd"/>
            <w:r w:rsidRPr="00E6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Проспект 50 лет Октября,125 каб.2, тел.3-23-14</w:t>
            </w:r>
          </w:p>
        </w:tc>
      </w:tr>
      <w:tr w:rsidR="00F7262E" w:rsidRPr="00E63699" w:rsidTr="0023270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почты: ojodgo@dalnegorsk-mo.ru</w:t>
            </w:r>
          </w:p>
        </w:tc>
      </w:tr>
      <w:tr w:rsidR="00F7262E" w:rsidRPr="00E63699" w:rsidTr="00232705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E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2 разряда</w:t>
            </w:r>
            <w:r w:rsidRPr="00E6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Вороненко Анна Станиславовна, вед. специалист 1 разряда</w:t>
            </w:r>
          </w:p>
        </w:tc>
      </w:tr>
      <w:tr w:rsidR="00F7262E" w:rsidRPr="00E63699" w:rsidTr="00232705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E" w:rsidRPr="00E63699" w:rsidRDefault="00F7262E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жизнеобеспечения </w:t>
            </w:r>
            <w:proofErr w:type="spellStart"/>
            <w:r w:rsidRPr="00E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E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</w:tbl>
    <w:p w:rsidR="00C540EB" w:rsidRDefault="00C540EB" w:rsidP="00F7262E">
      <w:pPr>
        <w:ind w:left="-284"/>
      </w:pPr>
      <w:bookmarkStart w:id="0" w:name="_GoBack"/>
      <w:bookmarkEnd w:id="0"/>
    </w:p>
    <w:sectPr w:rsidR="00C540EB" w:rsidSect="00F7262E">
      <w:pgSz w:w="16838" w:h="11906" w:orient="landscape"/>
      <w:pgMar w:top="56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E"/>
    <w:rsid w:val="0099022E"/>
    <w:rsid w:val="00C540EB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0CC"/>
  <w15:chartTrackingRefBased/>
  <w15:docId w15:val="{040264C9-9956-47B5-8DD9-2B40BD08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2022-12-22T06:13:00Z</dcterms:created>
  <dcterms:modified xsi:type="dcterms:W3CDTF">2022-12-22T06:16:00Z</dcterms:modified>
</cp:coreProperties>
</file>