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5" w:rsidRPr="00CA5ABC" w:rsidRDefault="006B5AD5" w:rsidP="006B5AD5">
      <w:pPr>
        <w:ind w:right="17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D5" w:rsidRPr="00656592" w:rsidRDefault="006B5AD5" w:rsidP="006B5AD5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592">
        <w:rPr>
          <w:rFonts w:ascii="Times New Roman" w:hAnsi="Times New Roman" w:cs="Times New Roman"/>
          <w:b/>
          <w:sz w:val="26"/>
          <w:szCs w:val="26"/>
        </w:rPr>
        <w:t>Приморский край</w:t>
      </w:r>
    </w:p>
    <w:p w:rsidR="006B5AD5" w:rsidRPr="00656592" w:rsidRDefault="006B5AD5" w:rsidP="006B5AD5">
      <w:pPr>
        <w:pStyle w:val="a7"/>
        <w:ind w:right="17"/>
        <w:rPr>
          <w:sz w:val="26"/>
          <w:szCs w:val="26"/>
        </w:rPr>
      </w:pPr>
      <w:r w:rsidRPr="00656592">
        <w:rPr>
          <w:sz w:val="26"/>
          <w:szCs w:val="26"/>
        </w:rPr>
        <w:t>Дума Дальнегорского городского округа седьмого созыва</w:t>
      </w:r>
    </w:p>
    <w:p w:rsidR="006B5AD5" w:rsidRPr="00656592" w:rsidRDefault="006B5AD5" w:rsidP="006B5AD5">
      <w:pPr>
        <w:pStyle w:val="a7"/>
        <w:ind w:right="17"/>
        <w:rPr>
          <w:sz w:val="26"/>
          <w:szCs w:val="26"/>
        </w:rPr>
      </w:pPr>
      <w:r w:rsidRPr="00656592">
        <w:rPr>
          <w:sz w:val="26"/>
          <w:szCs w:val="26"/>
        </w:rPr>
        <w:t xml:space="preserve">КОМИТЕТ ПО </w:t>
      </w:r>
      <w:r w:rsidR="008607E9" w:rsidRPr="00656592">
        <w:rPr>
          <w:sz w:val="26"/>
          <w:szCs w:val="26"/>
        </w:rPr>
        <w:t>БЮДЖЕТУ И ЭКОНОМИЧЕСКОЙ П</w:t>
      </w:r>
      <w:r w:rsidRPr="00656592">
        <w:rPr>
          <w:sz w:val="26"/>
          <w:szCs w:val="26"/>
        </w:rPr>
        <w:t>ОЛИТИКЕ</w:t>
      </w:r>
    </w:p>
    <w:p w:rsidR="006B5AD5" w:rsidRPr="00656592" w:rsidRDefault="006B5AD5" w:rsidP="00DC659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10A2" w:rsidRPr="00656592" w:rsidRDefault="006B5AD5" w:rsidP="00DC659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659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D1710D" w:rsidRPr="00656592">
        <w:rPr>
          <w:rFonts w:ascii="Times New Roman" w:hAnsi="Times New Roman" w:cs="Times New Roman"/>
          <w:sz w:val="26"/>
          <w:szCs w:val="26"/>
        </w:rPr>
        <w:t>ПОВЕСТК</w:t>
      </w:r>
      <w:r w:rsidRPr="00656592">
        <w:rPr>
          <w:rFonts w:ascii="Times New Roman" w:hAnsi="Times New Roman" w:cs="Times New Roman"/>
          <w:sz w:val="26"/>
          <w:szCs w:val="26"/>
        </w:rPr>
        <w:t>И</w:t>
      </w:r>
    </w:p>
    <w:p w:rsidR="00D1710D" w:rsidRPr="00656592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6592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6B5AD5" w:rsidRPr="00656592">
        <w:rPr>
          <w:rFonts w:ascii="Times New Roman" w:hAnsi="Times New Roman" w:cs="Times New Roman"/>
          <w:sz w:val="26"/>
          <w:szCs w:val="26"/>
        </w:rPr>
        <w:t>К</w:t>
      </w:r>
      <w:r w:rsidRPr="00656592">
        <w:rPr>
          <w:rFonts w:ascii="Times New Roman" w:hAnsi="Times New Roman" w:cs="Times New Roman"/>
          <w:sz w:val="26"/>
          <w:szCs w:val="26"/>
        </w:rPr>
        <w:t xml:space="preserve">омитета по </w:t>
      </w:r>
      <w:r w:rsidR="0051167D" w:rsidRPr="00656592">
        <w:rPr>
          <w:rFonts w:ascii="Times New Roman" w:hAnsi="Times New Roman" w:cs="Times New Roman"/>
          <w:sz w:val="26"/>
          <w:szCs w:val="26"/>
        </w:rPr>
        <w:t>бюджету и экономической политике</w:t>
      </w:r>
    </w:p>
    <w:p w:rsidR="00F329A4" w:rsidRPr="00656592" w:rsidRDefault="00814914" w:rsidP="00D171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6592">
        <w:rPr>
          <w:rFonts w:ascii="Times New Roman" w:hAnsi="Times New Roman" w:cs="Times New Roman"/>
          <w:sz w:val="26"/>
          <w:szCs w:val="26"/>
        </w:rPr>
        <w:t>ул. Осипенко, 39А</w:t>
      </w:r>
      <w:r w:rsidR="00581707" w:rsidRPr="00656592">
        <w:rPr>
          <w:rFonts w:ascii="Times New Roman" w:hAnsi="Times New Roman" w:cs="Times New Roman"/>
          <w:sz w:val="26"/>
          <w:szCs w:val="26"/>
        </w:rPr>
        <w:t xml:space="preserve">, 2 этаж (зал заседаний)         </w:t>
      </w:r>
      <w:r w:rsidRPr="00656592">
        <w:rPr>
          <w:rFonts w:ascii="Times New Roman" w:hAnsi="Times New Roman" w:cs="Times New Roman"/>
          <w:sz w:val="26"/>
          <w:szCs w:val="26"/>
        </w:rPr>
        <w:t xml:space="preserve">       </w:t>
      </w:r>
      <w:r w:rsidR="0065659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56592">
        <w:rPr>
          <w:rFonts w:ascii="Times New Roman" w:hAnsi="Times New Roman" w:cs="Times New Roman"/>
          <w:sz w:val="26"/>
          <w:szCs w:val="26"/>
        </w:rPr>
        <w:t xml:space="preserve">    </w:t>
      </w:r>
      <w:r w:rsidR="00F329A4" w:rsidRPr="0065659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56592">
        <w:rPr>
          <w:rFonts w:ascii="Times New Roman" w:hAnsi="Times New Roman" w:cs="Times New Roman"/>
          <w:sz w:val="26"/>
          <w:szCs w:val="26"/>
        </w:rPr>
        <w:t xml:space="preserve">        </w:t>
      </w:r>
      <w:r w:rsidR="00D23CF4" w:rsidRPr="00656592">
        <w:rPr>
          <w:rFonts w:ascii="Times New Roman" w:hAnsi="Times New Roman" w:cs="Times New Roman"/>
          <w:sz w:val="26"/>
          <w:szCs w:val="26"/>
        </w:rPr>
        <w:t>1</w:t>
      </w:r>
      <w:r w:rsidR="00581707" w:rsidRPr="00656592">
        <w:rPr>
          <w:rFonts w:ascii="Times New Roman" w:hAnsi="Times New Roman" w:cs="Times New Roman"/>
          <w:sz w:val="26"/>
          <w:szCs w:val="26"/>
        </w:rPr>
        <w:t>5</w:t>
      </w:r>
      <w:r w:rsidRPr="00656592">
        <w:rPr>
          <w:rFonts w:ascii="Times New Roman" w:hAnsi="Times New Roman" w:cs="Times New Roman"/>
          <w:sz w:val="26"/>
          <w:szCs w:val="26"/>
        </w:rPr>
        <w:t>.</w:t>
      </w:r>
      <w:r w:rsidR="00581707" w:rsidRPr="00656592">
        <w:rPr>
          <w:rFonts w:ascii="Times New Roman" w:hAnsi="Times New Roman" w:cs="Times New Roman"/>
          <w:sz w:val="26"/>
          <w:szCs w:val="26"/>
        </w:rPr>
        <w:t>07</w:t>
      </w:r>
      <w:r w:rsidRPr="00656592">
        <w:rPr>
          <w:rFonts w:ascii="Times New Roman" w:hAnsi="Times New Roman" w:cs="Times New Roman"/>
          <w:sz w:val="26"/>
          <w:szCs w:val="26"/>
        </w:rPr>
        <w:t>.20</w:t>
      </w:r>
      <w:r w:rsidR="006B5AD5" w:rsidRPr="00656592">
        <w:rPr>
          <w:rFonts w:ascii="Times New Roman" w:hAnsi="Times New Roman" w:cs="Times New Roman"/>
          <w:sz w:val="26"/>
          <w:szCs w:val="26"/>
        </w:rPr>
        <w:t>2</w:t>
      </w:r>
      <w:r w:rsidR="00581707" w:rsidRPr="00656592">
        <w:rPr>
          <w:rFonts w:ascii="Times New Roman" w:hAnsi="Times New Roman" w:cs="Times New Roman"/>
          <w:sz w:val="26"/>
          <w:szCs w:val="26"/>
        </w:rPr>
        <w:t>2</w:t>
      </w:r>
    </w:p>
    <w:p w:rsidR="00D1710D" w:rsidRPr="00656592" w:rsidRDefault="00F329A4" w:rsidP="00D171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6592">
        <w:rPr>
          <w:rFonts w:ascii="Times New Roman" w:hAnsi="Times New Roman" w:cs="Times New Roman"/>
          <w:sz w:val="26"/>
          <w:szCs w:val="26"/>
        </w:rPr>
        <w:t xml:space="preserve">начало в </w:t>
      </w:r>
      <w:r w:rsidR="00814914" w:rsidRPr="00656592">
        <w:rPr>
          <w:rFonts w:ascii="Times New Roman" w:hAnsi="Times New Roman" w:cs="Times New Roman"/>
          <w:sz w:val="26"/>
          <w:szCs w:val="26"/>
        </w:rPr>
        <w:t>1</w:t>
      </w:r>
      <w:r w:rsidR="00581707" w:rsidRPr="00656592">
        <w:rPr>
          <w:rFonts w:ascii="Times New Roman" w:hAnsi="Times New Roman" w:cs="Times New Roman"/>
          <w:sz w:val="26"/>
          <w:szCs w:val="26"/>
        </w:rPr>
        <w:t>5</w:t>
      </w:r>
      <w:r w:rsidR="00814914" w:rsidRPr="00656592">
        <w:rPr>
          <w:rFonts w:ascii="Times New Roman" w:hAnsi="Times New Roman" w:cs="Times New Roman"/>
          <w:sz w:val="26"/>
          <w:szCs w:val="26"/>
        </w:rPr>
        <w:t>-</w:t>
      </w:r>
      <w:r w:rsidR="0051167D" w:rsidRPr="00656592">
        <w:rPr>
          <w:rFonts w:ascii="Times New Roman" w:hAnsi="Times New Roman" w:cs="Times New Roman"/>
          <w:sz w:val="26"/>
          <w:szCs w:val="26"/>
        </w:rPr>
        <w:t>3</w:t>
      </w:r>
      <w:r w:rsidR="00814914" w:rsidRPr="00656592">
        <w:rPr>
          <w:rFonts w:ascii="Times New Roman" w:hAnsi="Times New Roman" w:cs="Times New Roman"/>
          <w:sz w:val="26"/>
          <w:szCs w:val="26"/>
        </w:rPr>
        <w:t>0</w:t>
      </w:r>
    </w:p>
    <w:p w:rsidR="00512EC2" w:rsidRDefault="00DC6598" w:rsidP="00581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6592">
        <w:rPr>
          <w:rFonts w:ascii="Times New Roman" w:hAnsi="Times New Roman" w:cs="Times New Roman"/>
          <w:sz w:val="26"/>
          <w:szCs w:val="26"/>
        </w:rPr>
        <w:t xml:space="preserve">1. </w:t>
      </w:r>
      <w:r w:rsidR="00E2536F">
        <w:rPr>
          <w:rFonts w:ascii="Times New Roman" w:hAnsi="Times New Roman" w:cs="Times New Roman"/>
          <w:sz w:val="26"/>
          <w:szCs w:val="26"/>
        </w:rPr>
        <w:t>О проекте решения Думы Дальнегорского городского округа «</w:t>
      </w:r>
      <w:r w:rsidR="00656592" w:rsidRPr="00656592">
        <w:rPr>
          <w:rFonts w:ascii="Times New Roman" w:hAnsi="Times New Roman" w:cs="Times New Roman"/>
          <w:sz w:val="26"/>
          <w:szCs w:val="26"/>
        </w:rPr>
        <w:t>О внесении изменений в решение Думы Дальнегорского городского округа от 2 декабря 2021 года № 715 «О бюджете Дальнегорского городского округа</w:t>
      </w:r>
      <w:r w:rsidR="00656592">
        <w:rPr>
          <w:rFonts w:ascii="Times New Roman" w:hAnsi="Times New Roman" w:cs="Times New Roman"/>
          <w:sz w:val="26"/>
          <w:szCs w:val="26"/>
        </w:rPr>
        <w:t xml:space="preserve"> на 2022 год и плановый период 2023-2024 годов»</w:t>
      </w:r>
    </w:p>
    <w:p w:rsidR="00656592" w:rsidRDefault="00656592" w:rsidP="00581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56592" w:rsidRDefault="00656592" w:rsidP="00581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185395">
        <w:rPr>
          <w:rFonts w:ascii="Times New Roman" w:hAnsi="Times New Roman" w:cs="Times New Roman"/>
          <w:sz w:val="26"/>
          <w:szCs w:val="26"/>
        </w:rPr>
        <w:t>О проекте решения Думы Дальнегорского городского округа «О внесении изменений в муниципальные нормативные правовые акты, предусматривающие перечисление части прибыли муниципальных унитарных предприятий в бюджет Дальнегорского городского округа, и о признании утратившим силу решения Думы Дальнегорского городского округа «О Положении «О порядке исчисления и уплаты в бюджет платежа из прибыли муниципальных унитарных предприятий»</w:t>
      </w:r>
      <w:proofErr w:type="gramEnd"/>
    </w:p>
    <w:p w:rsidR="00BA7EC1" w:rsidRDefault="00BA7EC1" w:rsidP="00581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A7EC1" w:rsidRDefault="00BA7EC1" w:rsidP="00581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85395">
        <w:rPr>
          <w:rFonts w:ascii="Times New Roman" w:hAnsi="Times New Roman" w:cs="Times New Roman"/>
          <w:sz w:val="26"/>
          <w:szCs w:val="26"/>
        </w:rPr>
        <w:t>О проекте решения Думы Дальнегорского городского округа «О внесении изменений в Порядок осуществления Контрольно-счетной палатой Дальнегорского городского округа полномочий по внешнему муниципальному финансовому контролю» (второе чтение)</w:t>
      </w:r>
    </w:p>
    <w:p w:rsidR="00947E43" w:rsidRDefault="00947E43" w:rsidP="00581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47E43" w:rsidRDefault="00947E43" w:rsidP="00581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F7986">
        <w:rPr>
          <w:rFonts w:ascii="Times New Roman" w:hAnsi="Times New Roman" w:cs="Times New Roman"/>
          <w:sz w:val="26"/>
          <w:szCs w:val="26"/>
        </w:rPr>
        <w:t>Об отчёте администрации Дальнегорского городского округа об исполнении бюджета Дальнегорского городского округа</w:t>
      </w:r>
      <w:r w:rsidR="00315559">
        <w:rPr>
          <w:rFonts w:ascii="Times New Roman" w:hAnsi="Times New Roman" w:cs="Times New Roman"/>
          <w:sz w:val="26"/>
          <w:szCs w:val="26"/>
        </w:rPr>
        <w:t xml:space="preserve"> за 2021 год.</w:t>
      </w:r>
    </w:p>
    <w:p w:rsidR="00315559" w:rsidRDefault="00315559" w:rsidP="00581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15559" w:rsidRPr="00656592" w:rsidRDefault="00315559" w:rsidP="00581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 отчёте администрации Дальнегорского городского округа об исполнении бюджета Дальнегорского городского округа за первый квартал 2022 года.</w:t>
      </w:r>
    </w:p>
    <w:p w:rsidR="00EA0A7B" w:rsidRDefault="00EA0A7B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15559" w:rsidRDefault="00CB50D5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 внесении дополнений в приложение №1 к Прогнозному плану (программе) приватизации муниципального имущества Дальнегорского городского округа на 2022 год</w:t>
      </w:r>
    </w:p>
    <w:p w:rsidR="00CB50D5" w:rsidRDefault="00CB50D5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B50D5" w:rsidRDefault="00CB50D5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931C7C">
        <w:rPr>
          <w:rFonts w:ascii="Times New Roman" w:hAnsi="Times New Roman" w:cs="Times New Roman"/>
          <w:sz w:val="26"/>
          <w:szCs w:val="26"/>
        </w:rPr>
        <w:t>О штатной численности Контрольно-счётной палаты Дальнегорского городского округа</w:t>
      </w:r>
    </w:p>
    <w:p w:rsidR="00EA0A7B" w:rsidRDefault="00931C7C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r w:rsidR="00EA0A7B" w:rsidRPr="00656592">
        <w:rPr>
          <w:rFonts w:ascii="Times New Roman" w:hAnsi="Times New Roman" w:cs="Times New Roman"/>
          <w:sz w:val="26"/>
          <w:szCs w:val="26"/>
        </w:rPr>
        <w:t>Информация для сведения</w:t>
      </w:r>
      <w:r w:rsidR="004828B4">
        <w:rPr>
          <w:rFonts w:ascii="Times New Roman" w:hAnsi="Times New Roman" w:cs="Times New Roman"/>
          <w:sz w:val="26"/>
          <w:szCs w:val="26"/>
        </w:rPr>
        <w:t>:</w:t>
      </w:r>
    </w:p>
    <w:p w:rsidR="004828B4" w:rsidRDefault="004828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828B4" w:rsidRDefault="004828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итогах приватизации отельных объектов муниципальной собственности;</w:t>
      </w:r>
    </w:p>
    <w:p w:rsidR="004828B4" w:rsidRDefault="004828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828B4" w:rsidRPr="00656592" w:rsidRDefault="004828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7590">
        <w:rPr>
          <w:rFonts w:ascii="Times New Roman" w:hAnsi="Times New Roman" w:cs="Times New Roman"/>
          <w:sz w:val="26"/>
          <w:szCs w:val="26"/>
        </w:rPr>
        <w:t xml:space="preserve">о заключении Контрольно-счетной палаты Дальнегорского городского округа от 30.05.2022 № 30 на проект постановления администрации Дальнегорского городского округа «Об утверждении </w:t>
      </w:r>
      <w:proofErr w:type="gramStart"/>
      <w:r w:rsidR="00FD7590">
        <w:rPr>
          <w:rFonts w:ascii="Times New Roman" w:hAnsi="Times New Roman" w:cs="Times New Roman"/>
          <w:sz w:val="26"/>
          <w:szCs w:val="26"/>
        </w:rPr>
        <w:t>методики прогнозирования поступлений доходов администрации</w:t>
      </w:r>
      <w:proofErr w:type="gramEnd"/>
      <w:r w:rsidR="00FD7590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в бюджет Дальнегорского городского округа»</w:t>
      </w:r>
    </w:p>
    <w:p w:rsidR="00D663E0" w:rsidRPr="00656592" w:rsidRDefault="00D663E0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F7080" w:rsidRPr="00656592" w:rsidRDefault="00EA0A7B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6592">
        <w:rPr>
          <w:rFonts w:ascii="Times New Roman" w:hAnsi="Times New Roman" w:cs="Times New Roman"/>
          <w:sz w:val="26"/>
          <w:szCs w:val="26"/>
          <w:u w:val="single"/>
        </w:rPr>
        <w:t>На заседание комитета п</w:t>
      </w:r>
      <w:r w:rsidR="003F7080" w:rsidRPr="00656592">
        <w:rPr>
          <w:rFonts w:ascii="Times New Roman" w:hAnsi="Times New Roman" w:cs="Times New Roman"/>
          <w:sz w:val="26"/>
          <w:szCs w:val="26"/>
          <w:u w:val="single"/>
        </w:rPr>
        <w:t>риглашаются:</w:t>
      </w:r>
    </w:p>
    <w:p w:rsidR="00EA0A7B" w:rsidRPr="00656592" w:rsidRDefault="00EA0A7B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D7590" w:rsidRDefault="00FD759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Дальнегорского городского округа</w:t>
      </w:r>
    </w:p>
    <w:p w:rsidR="00FD7590" w:rsidRDefault="00FD759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F7080" w:rsidRPr="00656592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6592">
        <w:rPr>
          <w:rFonts w:ascii="Times New Roman" w:hAnsi="Times New Roman" w:cs="Times New Roman"/>
          <w:sz w:val="26"/>
          <w:szCs w:val="26"/>
        </w:rPr>
        <w:t>представител</w:t>
      </w:r>
      <w:r w:rsidR="000508BE" w:rsidRPr="00656592">
        <w:rPr>
          <w:rFonts w:ascii="Times New Roman" w:hAnsi="Times New Roman" w:cs="Times New Roman"/>
          <w:sz w:val="26"/>
          <w:szCs w:val="26"/>
        </w:rPr>
        <w:t>и</w:t>
      </w:r>
      <w:r w:rsidRPr="0065659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r w:rsidR="00EA0A7B" w:rsidRPr="00656592">
        <w:rPr>
          <w:rFonts w:ascii="Times New Roman" w:hAnsi="Times New Roman" w:cs="Times New Roman"/>
          <w:sz w:val="26"/>
          <w:szCs w:val="26"/>
        </w:rPr>
        <w:t>, в компетенцию которых входит рассмотрение указанных вопросов;</w:t>
      </w:r>
    </w:p>
    <w:p w:rsidR="00FD7590" w:rsidRDefault="00FD759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4867" w:rsidRPr="00656592" w:rsidRDefault="00934867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6592">
        <w:rPr>
          <w:rFonts w:ascii="Times New Roman" w:hAnsi="Times New Roman" w:cs="Times New Roman"/>
          <w:sz w:val="26"/>
          <w:szCs w:val="26"/>
        </w:rPr>
        <w:t>председатель Контрольно-счетной палаты Дальнегорского городского округа</w:t>
      </w:r>
      <w:r w:rsidR="00C62F76" w:rsidRPr="00656592">
        <w:rPr>
          <w:rFonts w:ascii="Times New Roman" w:hAnsi="Times New Roman" w:cs="Times New Roman"/>
          <w:sz w:val="26"/>
          <w:szCs w:val="26"/>
        </w:rPr>
        <w:t>;</w:t>
      </w:r>
    </w:p>
    <w:p w:rsidR="00FD7590" w:rsidRDefault="00FD759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508BE" w:rsidRPr="00656592" w:rsidRDefault="000508BE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6592">
        <w:rPr>
          <w:rFonts w:ascii="Times New Roman" w:hAnsi="Times New Roman" w:cs="Times New Roman"/>
          <w:sz w:val="26"/>
          <w:szCs w:val="26"/>
        </w:rPr>
        <w:t xml:space="preserve">прокурор </w:t>
      </w:r>
      <w:proofErr w:type="gramStart"/>
      <w:r w:rsidRPr="0065659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56592">
        <w:rPr>
          <w:rFonts w:ascii="Times New Roman" w:hAnsi="Times New Roman" w:cs="Times New Roman"/>
          <w:sz w:val="26"/>
          <w:szCs w:val="26"/>
        </w:rPr>
        <w:t>. Дальнегорска</w:t>
      </w:r>
    </w:p>
    <w:p w:rsidR="00FD7590" w:rsidRDefault="00FD759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A0A7B" w:rsidRPr="00656592" w:rsidRDefault="00EA0A7B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6592">
        <w:rPr>
          <w:rFonts w:ascii="Times New Roman" w:hAnsi="Times New Roman" w:cs="Times New Roman"/>
          <w:sz w:val="26"/>
          <w:szCs w:val="26"/>
        </w:rPr>
        <w:t>представители средств массовой информации</w:t>
      </w:r>
    </w:p>
    <w:sectPr w:rsidR="00EA0A7B" w:rsidRPr="00656592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508BE"/>
    <w:rsid w:val="00057A27"/>
    <w:rsid w:val="0006722C"/>
    <w:rsid w:val="000A091C"/>
    <w:rsid w:val="000A27F6"/>
    <w:rsid w:val="000B0F1D"/>
    <w:rsid w:val="000F66AB"/>
    <w:rsid w:val="00174792"/>
    <w:rsid w:val="001750AE"/>
    <w:rsid w:val="0017646E"/>
    <w:rsid w:val="00177B4A"/>
    <w:rsid w:val="00185395"/>
    <w:rsid w:val="001A64EE"/>
    <w:rsid w:val="001C75EA"/>
    <w:rsid w:val="0020039B"/>
    <w:rsid w:val="00233E89"/>
    <w:rsid w:val="002347B1"/>
    <w:rsid w:val="0028502F"/>
    <w:rsid w:val="002B0F33"/>
    <w:rsid w:val="00310FDC"/>
    <w:rsid w:val="00314282"/>
    <w:rsid w:val="00315559"/>
    <w:rsid w:val="003840ED"/>
    <w:rsid w:val="003C53FD"/>
    <w:rsid w:val="003F7080"/>
    <w:rsid w:val="0044682D"/>
    <w:rsid w:val="00461E28"/>
    <w:rsid w:val="00467607"/>
    <w:rsid w:val="004828B4"/>
    <w:rsid w:val="004B5CC9"/>
    <w:rsid w:val="004C12DA"/>
    <w:rsid w:val="004D47B4"/>
    <w:rsid w:val="00503685"/>
    <w:rsid w:val="005110A2"/>
    <w:rsid w:val="0051167D"/>
    <w:rsid w:val="00512EC2"/>
    <w:rsid w:val="00577019"/>
    <w:rsid w:val="00581707"/>
    <w:rsid w:val="00584BBD"/>
    <w:rsid w:val="005B4817"/>
    <w:rsid w:val="005C4821"/>
    <w:rsid w:val="00656592"/>
    <w:rsid w:val="006B4549"/>
    <w:rsid w:val="006B5AD5"/>
    <w:rsid w:val="006D66D5"/>
    <w:rsid w:val="0075565F"/>
    <w:rsid w:val="00764B77"/>
    <w:rsid w:val="00777765"/>
    <w:rsid w:val="00780FD0"/>
    <w:rsid w:val="00784E36"/>
    <w:rsid w:val="00787125"/>
    <w:rsid w:val="007A2536"/>
    <w:rsid w:val="007F422A"/>
    <w:rsid w:val="00814914"/>
    <w:rsid w:val="008607E9"/>
    <w:rsid w:val="00865CFD"/>
    <w:rsid w:val="00886D16"/>
    <w:rsid w:val="008C050F"/>
    <w:rsid w:val="008C26B6"/>
    <w:rsid w:val="008D3AA8"/>
    <w:rsid w:val="008E16FB"/>
    <w:rsid w:val="008E18D4"/>
    <w:rsid w:val="009258BE"/>
    <w:rsid w:val="00931C7C"/>
    <w:rsid w:val="00934867"/>
    <w:rsid w:val="009458D9"/>
    <w:rsid w:val="00947E43"/>
    <w:rsid w:val="00951D74"/>
    <w:rsid w:val="00955F7B"/>
    <w:rsid w:val="00992D3E"/>
    <w:rsid w:val="009B101C"/>
    <w:rsid w:val="009F7986"/>
    <w:rsid w:val="00A46B43"/>
    <w:rsid w:val="00A579D0"/>
    <w:rsid w:val="00A92F7A"/>
    <w:rsid w:val="00AA5222"/>
    <w:rsid w:val="00AE1772"/>
    <w:rsid w:val="00B701D1"/>
    <w:rsid w:val="00BA7EC1"/>
    <w:rsid w:val="00BB0D78"/>
    <w:rsid w:val="00BC173A"/>
    <w:rsid w:val="00BE1460"/>
    <w:rsid w:val="00C06B72"/>
    <w:rsid w:val="00C17000"/>
    <w:rsid w:val="00C30829"/>
    <w:rsid w:val="00C43DBC"/>
    <w:rsid w:val="00C57D54"/>
    <w:rsid w:val="00C62F76"/>
    <w:rsid w:val="00C7248F"/>
    <w:rsid w:val="00CB50D5"/>
    <w:rsid w:val="00CF1462"/>
    <w:rsid w:val="00CF7FE5"/>
    <w:rsid w:val="00D1710D"/>
    <w:rsid w:val="00D23CF4"/>
    <w:rsid w:val="00D30FB9"/>
    <w:rsid w:val="00D57514"/>
    <w:rsid w:val="00D649E6"/>
    <w:rsid w:val="00D663E0"/>
    <w:rsid w:val="00D73439"/>
    <w:rsid w:val="00D77655"/>
    <w:rsid w:val="00DB6F9C"/>
    <w:rsid w:val="00DC6598"/>
    <w:rsid w:val="00E2536F"/>
    <w:rsid w:val="00EA0A7B"/>
    <w:rsid w:val="00EB74FE"/>
    <w:rsid w:val="00F1718D"/>
    <w:rsid w:val="00F205C3"/>
    <w:rsid w:val="00F23DAC"/>
    <w:rsid w:val="00F329A4"/>
    <w:rsid w:val="00F403BF"/>
    <w:rsid w:val="00F64D29"/>
    <w:rsid w:val="00FC12BC"/>
    <w:rsid w:val="00FD7590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B5A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B5AD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624F-BB55-46A3-90C1-939E7E22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9</cp:revision>
  <cp:lastPrinted>2022-07-11T05:36:00Z</cp:lastPrinted>
  <dcterms:created xsi:type="dcterms:W3CDTF">2022-07-11T05:06:00Z</dcterms:created>
  <dcterms:modified xsi:type="dcterms:W3CDTF">2022-07-11T06:38:00Z</dcterms:modified>
</cp:coreProperties>
</file>