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D1" w:rsidRDefault="00DB21A6">
      <w:pPr>
        <w:pStyle w:val="a5"/>
        <w:framePr w:wrap="around" w:vAnchor="page" w:hAnchor="page" w:x="4046" w:y="1006"/>
        <w:shd w:val="clear" w:color="auto" w:fill="auto"/>
        <w:spacing w:line="240" w:lineRule="exact"/>
        <w:ind w:left="40"/>
      </w:pPr>
      <w:bookmarkStart w:id="0" w:name="_GoBack"/>
      <w:bookmarkEnd w:id="0"/>
      <w:r>
        <w:t>ПОЯСНИТЕЛЬНАЯ ЗАПИСКА</w:t>
      </w:r>
    </w:p>
    <w:p w:rsidR="00846767" w:rsidRDefault="00846767" w:rsidP="006C6258">
      <w:pPr>
        <w:framePr w:w="9398" w:h="12267" w:hRule="exact" w:wrap="around" w:vAnchor="page" w:hAnchor="page" w:x="1186" w:y="961"/>
        <w:tabs>
          <w:tab w:val="left" w:pos="1843"/>
          <w:tab w:val="left" w:pos="3969"/>
        </w:tabs>
        <w:jc w:val="center"/>
        <w:rPr>
          <w:rFonts w:ascii="Times New Roman" w:eastAsia="Times New Roman" w:hAnsi="Times New Roman" w:cs="Times New Roman"/>
          <w:spacing w:val="-1"/>
          <w:sz w:val="26"/>
          <w:szCs w:val="26"/>
        </w:rPr>
      </w:pPr>
    </w:p>
    <w:p w:rsidR="00846767" w:rsidRDefault="00846767" w:rsidP="006C6258">
      <w:pPr>
        <w:framePr w:w="9398" w:h="12267" w:hRule="exact" w:wrap="around" w:vAnchor="page" w:hAnchor="page" w:x="1186" w:y="961"/>
        <w:tabs>
          <w:tab w:val="left" w:pos="1843"/>
          <w:tab w:val="left" w:pos="3969"/>
        </w:tabs>
        <w:jc w:val="center"/>
        <w:rPr>
          <w:rFonts w:ascii="Times New Roman" w:eastAsia="Times New Roman" w:hAnsi="Times New Roman" w:cs="Times New Roman"/>
          <w:spacing w:val="-1"/>
          <w:sz w:val="26"/>
          <w:szCs w:val="26"/>
        </w:rPr>
      </w:pPr>
    </w:p>
    <w:p w:rsidR="00227AFA" w:rsidRPr="002102EE" w:rsidRDefault="00DB21A6" w:rsidP="006C6258">
      <w:pPr>
        <w:framePr w:w="9398" w:h="12267" w:hRule="exact" w:wrap="around" w:vAnchor="page" w:hAnchor="page" w:x="1186" w:y="961"/>
        <w:tabs>
          <w:tab w:val="left" w:pos="1843"/>
          <w:tab w:val="left" w:pos="3969"/>
        </w:tabs>
        <w:jc w:val="center"/>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Изменения в паспорте муниципальной программы «</w:t>
      </w:r>
    </w:p>
    <w:p w:rsidR="00793FD1" w:rsidRPr="002102EE" w:rsidRDefault="00227AFA" w:rsidP="006C6258">
      <w:pPr>
        <w:pStyle w:val="20"/>
        <w:framePr w:w="9398" w:h="12267" w:hRule="exact" w:wrap="around" w:vAnchor="page" w:hAnchor="page" w:x="1186" w:y="961"/>
        <w:shd w:val="clear" w:color="auto" w:fill="auto"/>
        <w:spacing w:after="182"/>
        <w:ind w:right="20"/>
        <w:rPr>
          <w:b w:val="0"/>
          <w:bCs w:val="0"/>
          <w:spacing w:val="-1"/>
          <w:sz w:val="26"/>
          <w:szCs w:val="26"/>
        </w:rPr>
      </w:pPr>
      <w:r w:rsidRPr="002102EE">
        <w:rPr>
          <w:b w:val="0"/>
          <w:bCs w:val="0"/>
          <w:spacing w:val="-1"/>
          <w:sz w:val="26"/>
          <w:szCs w:val="26"/>
        </w:rPr>
        <w:t>«Охрана окружающей среды</w:t>
      </w:r>
      <w:r w:rsidR="00DB21A6" w:rsidRPr="002102EE">
        <w:rPr>
          <w:b w:val="0"/>
          <w:bCs w:val="0"/>
          <w:spacing w:val="-1"/>
          <w:sz w:val="26"/>
          <w:szCs w:val="26"/>
        </w:rPr>
        <w:t>»</w:t>
      </w:r>
    </w:p>
    <w:p w:rsidR="00227AFA" w:rsidRPr="002102EE" w:rsidRDefault="00227AFA" w:rsidP="006C6258">
      <w:pPr>
        <w:pStyle w:val="ConsPlusNormal"/>
        <w:framePr w:w="9398" w:h="12267" w:hRule="exact" w:wrap="around" w:vAnchor="page" w:hAnchor="page" w:x="1186" w:y="961"/>
        <w:spacing w:after="0"/>
        <w:ind w:left="0" w:firstLine="708"/>
        <w:rPr>
          <w:rFonts w:ascii="Times New Roman" w:hAnsi="Times New Roman" w:cs="Times New Roman"/>
          <w:color w:val="000000"/>
          <w:spacing w:val="-1"/>
          <w:sz w:val="26"/>
          <w:szCs w:val="26"/>
          <w:lang w:bidi="ru-RU"/>
        </w:rPr>
      </w:pPr>
      <w:r w:rsidRPr="002102EE">
        <w:rPr>
          <w:rFonts w:ascii="Times New Roman" w:hAnsi="Times New Roman" w:cs="Times New Roman"/>
          <w:color w:val="000000"/>
          <w:spacing w:val="-1"/>
          <w:sz w:val="26"/>
          <w:szCs w:val="26"/>
          <w:lang w:bidi="ru-RU"/>
        </w:rPr>
        <w:t>В паспорт муниципальной программ</w:t>
      </w:r>
      <w:r w:rsidR="006C6258">
        <w:rPr>
          <w:rFonts w:ascii="Times New Roman" w:hAnsi="Times New Roman" w:cs="Times New Roman"/>
          <w:color w:val="000000"/>
          <w:spacing w:val="-1"/>
          <w:sz w:val="26"/>
          <w:szCs w:val="26"/>
          <w:lang w:bidi="ru-RU"/>
        </w:rPr>
        <w:t>ы</w:t>
      </w:r>
      <w:r w:rsidRPr="002102EE">
        <w:rPr>
          <w:rFonts w:ascii="Times New Roman" w:hAnsi="Times New Roman" w:cs="Times New Roman"/>
          <w:color w:val="000000"/>
          <w:spacing w:val="-1"/>
          <w:sz w:val="26"/>
          <w:szCs w:val="26"/>
          <w:lang w:bidi="ru-RU"/>
        </w:rPr>
        <w:t xml:space="preserve"> внесены изменения в части общего объема финансирования мероприятий, который уменьшился за счет уменьшения денежных ассигнований краевого бюджета, предусмотренные на реализацию отдельных мероприятий по муниципальной программе. Общий объем финансирования муниципальной программы из средств бюджета Дальнегорского городского округа составит </w:t>
      </w:r>
      <w:r w:rsidR="00CA196F">
        <w:rPr>
          <w:rFonts w:ascii="Times New Roman" w:hAnsi="Times New Roman" w:cs="Times New Roman"/>
          <w:color w:val="000000"/>
          <w:spacing w:val="-1"/>
          <w:sz w:val="26"/>
          <w:szCs w:val="26"/>
          <w:lang w:bidi="ru-RU"/>
        </w:rPr>
        <w:t>10 555,88</w:t>
      </w:r>
      <w:r w:rsidRPr="002102EE">
        <w:rPr>
          <w:rFonts w:ascii="Times New Roman" w:hAnsi="Times New Roman" w:cs="Times New Roman"/>
          <w:color w:val="000000"/>
          <w:spacing w:val="-1"/>
          <w:sz w:val="26"/>
          <w:szCs w:val="26"/>
          <w:lang w:bidi="ru-RU"/>
        </w:rPr>
        <w:t xml:space="preserve"> тыс. руб., в том числе:</w:t>
      </w:r>
    </w:p>
    <w:p w:rsidR="00227AFA" w:rsidRPr="002102EE" w:rsidRDefault="00227AFA" w:rsidP="006C6258">
      <w:pPr>
        <w:framePr w:w="9398" w:h="12267" w:hRule="exact" w:wrap="around" w:vAnchor="page" w:hAnchor="page" w:x="1186" w:y="961"/>
        <w:autoSpaceDE w:val="0"/>
        <w:autoSpaceDN w:val="0"/>
        <w:adjustRightInd w:val="0"/>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2022 год – 4140,0 тыс. руб.;</w:t>
      </w:r>
    </w:p>
    <w:p w:rsidR="00227AFA" w:rsidRPr="002102EE" w:rsidRDefault="00227AFA" w:rsidP="006C6258">
      <w:pPr>
        <w:framePr w:w="9398" w:h="12267" w:hRule="exact" w:wrap="around" w:vAnchor="page" w:hAnchor="page" w:x="1186" w:y="961"/>
        <w:autoSpaceDE w:val="0"/>
        <w:autoSpaceDN w:val="0"/>
        <w:adjustRightInd w:val="0"/>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2023 год – 2976,47 тыс. руб.;</w:t>
      </w:r>
    </w:p>
    <w:p w:rsidR="00227AFA" w:rsidRPr="002102EE" w:rsidRDefault="00227AFA" w:rsidP="006C6258">
      <w:pPr>
        <w:framePr w:w="9398" w:h="12267" w:hRule="exact" w:wrap="around" w:vAnchor="page" w:hAnchor="page" w:x="1186" w:y="961"/>
        <w:autoSpaceDE w:val="0"/>
        <w:autoSpaceDN w:val="0"/>
        <w:adjustRightInd w:val="0"/>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2024 год – 2976,47 тыс. руб.;</w:t>
      </w:r>
    </w:p>
    <w:p w:rsidR="00227AFA" w:rsidRPr="002102EE" w:rsidRDefault="00227AFA" w:rsidP="006C6258">
      <w:pPr>
        <w:framePr w:w="9398" w:h="12267" w:hRule="exact" w:wrap="around" w:vAnchor="page" w:hAnchor="page" w:x="1186" w:y="961"/>
        <w:autoSpaceDE w:val="0"/>
        <w:autoSpaceDN w:val="0"/>
        <w:adjustRightInd w:val="0"/>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2025 год – 231,47 тыс. руб.;</w:t>
      </w:r>
    </w:p>
    <w:p w:rsidR="00227AFA" w:rsidRPr="002102EE" w:rsidRDefault="00227AFA" w:rsidP="006C6258">
      <w:pPr>
        <w:framePr w:w="9398" w:h="12267" w:hRule="exact" w:wrap="around" w:vAnchor="page" w:hAnchor="page" w:x="1186" w:y="961"/>
        <w:autoSpaceDE w:val="0"/>
        <w:autoSpaceDN w:val="0"/>
        <w:adjustRightInd w:val="0"/>
        <w:spacing w:line="360" w:lineRule="auto"/>
        <w:rPr>
          <w:rFonts w:ascii="Times New Roman" w:eastAsia="Times New Roman" w:hAnsi="Times New Roman" w:cs="Times New Roman"/>
          <w:spacing w:val="-1"/>
          <w:sz w:val="26"/>
          <w:szCs w:val="26"/>
        </w:rPr>
      </w:pPr>
      <w:r w:rsidRPr="002102EE">
        <w:rPr>
          <w:rFonts w:ascii="Times New Roman" w:eastAsia="Times New Roman" w:hAnsi="Times New Roman" w:cs="Times New Roman"/>
          <w:spacing w:val="-1"/>
          <w:sz w:val="26"/>
          <w:szCs w:val="26"/>
        </w:rPr>
        <w:t>2026 год – 231,47 тыс. руб.</w:t>
      </w:r>
    </w:p>
    <w:p w:rsidR="00793FD1" w:rsidRDefault="00DB21A6" w:rsidP="006C6258">
      <w:pPr>
        <w:pStyle w:val="1"/>
        <w:framePr w:w="9398" w:h="12267" w:hRule="exact" w:wrap="around" w:vAnchor="page" w:hAnchor="page" w:x="1186" w:y="961"/>
        <w:shd w:val="clear" w:color="auto" w:fill="auto"/>
        <w:spacing w:before="0" w:line="360" w:lineRule="auto"/>
        <w:ind w:left="20" w:right="20" w:firstLine="860"/>
        <w:rPr>
          <w:sz w:val="26"/>
          <w:szCs w:val="26"/>
        </w:rPr>
      </w:pPr>
      <w:r w:rsidRPr="002102EE">
        <w:rPr>
          <w:sz w:val="26"/>
          <w:szCs w:val="26"/>
        </w:rPr>
        <w:t xml:space="preserve">Также, </w:t>
      </w:r>
      <w:r w:rsidR="00227AFA" w:rsidRPr="002102EE">
        <w:rPr>
          <w:sz w:val="26"/>
          <w:szCs w:val="26"/>
        </w:rPr>
        <w:t xml:space="preserve">добавлен новый показатель по отдельному мероприятию «Обращение с отходами на территории Дальнегорского городского округа» - «Приобретение и установка пункта весового контроля», в </w:t>
      </w:r>
      <w:proofErr w:type="gramStart"/>
      <w:r w:rsidR="00227AFA" w:rsidRPr="002102EE">
        <w:rPr>
          <w:sz w:val="26"/>
          <w:szCs w:val="26"/>
        </w:rPr>
        <w:t>связи</w:t>
      </w:r>
      <w:proofErr w:type="gramEnd"/>
      <w:r w:rsidR="00227AFA" w:rsidRPr="002102EE">
        <w:rPr>
          <w:sz w:val="26"/>
          <w:szCs w:val="26"/>
        </w:rPr>
        <w:t xml:space="preserve"> с чем добавлен индикатор: «Количество приобретенных и установленных пунктов весового контроля»</w:t>
      </w:r>
      <w:r w:rsidR="002102EE">
        <w:rPr>
          <w:sz w:val="26"/>
          <w:szCs w:val="26"/>
        </w:rPr>
        <w:t>.</w:t>
      </w:r>
    </w:p>
    <w:p w:rsidR="002102EE" w:rsidRDefault="002102EE" w:rsidP="006C6258">
      <w:pPr>
        <w:pStyle w:val="1"/>
        <w:framePr w:w="9398" w:h="12267" w:hRule="exact" w:wrap="around" w:vAnchor="page" w:hAnchor="page" w:x="1186" w:y="961"/>
        <w:shd w:val="clear" w:color="auto" w:fill="auto"/>
        <w:spacing w:before="0" w:line="360" w:lineRule="auto"/>
        <w:ind w:left="20" w:right="20" w:firstLine="860"/>
        <w:rPr>
          <w:sz w:val="26"/>
          <w:szCs w:val="26"/>
        </w:rPr>
      </w:pPr>
    </w:p>
    <w:p w:rsidR="00846767" w:rsidRPr="008A5298" w:rsidRDefault="00846767" w:rsidP="00846767">
      <w:pPr>
        <w:pStyle w:val="1"/>
        <w:framePr w:w="9398" w:h="12267" w:hRule="exact" w:wrap="around" w:vAnchor="page" w:hAnchor="page" w:x="1186" w:y="961"/>
        <w:shd w:val="clear" w:color="auto" w:fill="auto"/>
        <w:spacing w:before="0" w:line="341" w:lineRule="exact"/>
        <w:ind w:right="20"/>
      </w:pPr>
      <w:r w:rsidRPr="002102EE">
        <w:rPr>
          <w:sz w:val="26"/>
          <w:szCs w:val="26"/>
        </w:rPr>
        <w:t xml:space="preserve">Замечания и предложение по проекту постановления администрации Дальнегорского городского округа можно направить на электронный адрес: </w:t>
      </w:r>
      <w:proofErr w:type="spellStart"/>
      <w:r w:rsidRPr="002102EE">
        <w:rPr>
          <w:sz w:val="26"/>
          <w:szCs w:val="26"/>
          <w:lang w:val="en-US"/>
        </w:rPr>
        <w:t>Ig</w:t>
      </w:r>
      <w:proofErr w:type="spellEnd"/>
      <w:r w:rsidRPr="002102EE">
        <w:rPr>
          <w:sz w:val="26"/>
          <w:szCs w:val="26"/>
        </w:rPr>
        <w:t>_</w:t>
      </w:r>
      <w:r w:rsidRPr="002102EE">
        <w:rPr>
          <w:sz w:val="26"/>
          <w:szCs w:val="26"/>
          <w:lang w:val="en-US"/>
        </w:rPr>
        <w:t>Nadia</w:t>
      </w:r>
      <w:r w:rsidRPr="002102EE">
        <w:rPr>
          <w:sz w:val="26"/>
          <w:szCs w:val="26"/>
        </w:rPr>
        <w:t>@</w:t>
      </w:r>
      <w:r w:rsidRPr="002102EE">
        <w:rPr>
          <w:sz w:val="26"/>
          <w:szCs w:val="26"/>
          <w:lang w:val="en-US"/>
        </w:rPr>
        <w:t>mail</w:t>
      </w:r>
      <w:r w:rsidRPr="002102EE">
        <w:rPr>
          <w:sz w:val="26"/>
          <w:szCs w:val="26"/>
        </w:rPr>
        <w:t>.</w:t>
      </w:r>
      <w:proofErr w:type="spellStart"/>
      <w:r w:rsidRPr="002102EE">
        <w:rPr>
          <w:sz w:val="26"/>
          <w:szCs w:val="26"/>
          <w:lang w:val="en-US"/>
        </w:rPr>
        <w:t>ru</w:t>
      </w:r>
      <w:proofErr w:type="spellEnd"/>
    </w:p>
    <w:p w:rsidR="00CA196F" w:rsidRPr="002102EE" w:rsidRDefault="00CA196F" w:rsidP="006C6258">
      <w:pPr>
        <w:pStyle w:val="1"/>
        <w:framePr w:w="9398" w:h="12267" w:hRule="exact" w:wrap="around" w:vAnchor="page" w:hAnchor="page" w:x="1186" w:y="961"/>
        <w:shd w:val="clear" w:color="auto" w:fill="auto"/>
        <w:spacing w:before="0" w:line="341" w:lineRule="exact"/>
        <w:ind w:right="20"/>
        <w:rPr>
          <w:sz w:val="26"/>
          <w:szCs w:val="26"/>
        </w:rPr>
      </w:pPr>
    </w:p>
    <w:p w:rsidR="002102EE" w:rsidRDefault="002102EE" w:rsidP="006C6258">
      <w:pPr>
        <w:pStyle w:val="1"/>
        <w:framePr w:w="9398" w:h="12267" w:hRule="exact" w:wrap="around" w:vAnchor="page" w:hAnchor="page" w:x="1186" w:y="961"/>
        <w:shd w:val="clear" w:color="auto" w:fill="auto"/>
        <w:spacing w:before="0" w:line="360" w:lineRule="auto"/>
        <w:ind w:left="20" w:right="20" w:firstLine="860"/>
        <w:rPr>
          <w:sz w:val="26"/>
          <w:szCs w:val="26"/>
        </w:rPr>
      </w:pPr>
    </w:p>
    <w:p w:rsidR="002102EE" w:rsidRPr="002102EE" w:rsidRDefault="002102EE" w:rsidP="006C6258">
      <w:pPr>
        <w:pStyle w:val="1"/>
        <w:framePr w:w="9398" w:h="12267" w:hRule="exact" w:wrap="around" w:vAnchor="page" w:hAnchor="page" w:x="1186" w:y="961"/>
        <w:shd w:val="clear" w:color="auto" w:fill="auto"/>
        <w:spacing w:before="0" w:line="360" w:lineRule="auto"/>
        <w:ind w:left="20" w:right="20" w:firstLine="860"/>
        <w:rPr>
          <w:sz w:val="26"/>
          <w:szCs w:val="26"/>
        </w:rPr>
      </w:pPr>
    </w:p>
    <w:p w:rsidR="00793FD1" w:rsidRPr="002102EE" w:rsidRDefault="00DB21A6">
      <w:pPr>
        <w:pStyle w:val="1"/>
        <w:framePr w:w="9398" w:h="600" w:hRule="exact" w:wrap="around" w:vAnchor="page" w:hAnchor="page" w:x="1257" w:y="14496"/>
        <w:shd w:val="clear" w:color="auto" w:fill="auto"/>
        <w:spacing w:before="0" w:after="14" w:line="240" w:lineRule="exact"/>
        <w:ind w:left="20"/>
        <w:jc w:val="left"/>
        <w:rPr>
          <w:sz w:val="26"/>
          <w:szCs w:val="26"/>
        </w:rPr>
      </w:pPr>
      <w:r w:rsidRPr="002102EE">
        <w:rPr>
          <w:sz w:val="26"/>
          <w:szCs w:val="26"/>
        </w:rPr>
        <w:t>Начальник</w:t>
      </w:r>
    </w:p>
    <w:p w:rsidR="00793FD1" w:rsidRPr="002102EE" w:rsidRDefault="00DD28A0">
      <w:pPr>
        <w:pStyle w:val="1"/>
        <w:framePr w:w="9398" w:h="600" w:hRule="exact" w:wrap="around" w:vAnchor="page" w:hAnchor="page" w:x="1257" w:y="14496"/>
        <w:shd w:val="clear" w:color="auto" w:fill="auto"/>
        <w:spacing w:before="0" w:line="240" w:lineRule="exact"/>
        <w:ind w:left="20"/>
        <w:jc w:val="left"/>
        <w:rPr>
          <w:sz w:val="26"/>
          <w:szCs w:val="26"/>
        </w:rPr>
      </w:pPr>
      <w:r>
        <w:rPr>
          <w:sz w:val="26"/>
          <w:szCs w:val="26"/>
        </w:rPr>
        <w:t>отдела жизнеобе</w:t>
      </w:r>
      <w:r w:rsidR="00DB21A6" w:rsidRPr="002102EE">
        <w:rPr>
          <w:sz w:val="26"/>
          <w:szCs w:val="26"/>
        </w:rPr>
        <w:t>спечения</w:t>
      </w:r>
    </w:p>
    <w:p w:rsidR="00793FD1" w:rsidRPr="002102EE" w:rsidRDefault="00DB21A6">
      <w:pPr>
        <w:pStyle w:val="1"/>
        <w:framePr w:wrap="around" w:vAnchor="page" w:hAnchor="page" w:x="8846" w:y="14828"/>
        <w:shd w:val="clear" w:color="auto" w:fill="auto"/>
        <w:spacing w:before="0" w:line="240" w:lineRule="exact"/>
        <w:ind w:left="100"/>
        <w:jc w:val="left"/>
        <w:rPr>
          <w:sz w:val="26"/>
          <w:szCs w:val="26"/>
        </w:rPr>
      </w:pPr>
      <w:r w:rsidRPr="002102EE">
        <w:rPr>
          <w:sz w:val="26"/>
          <w:szCs w:val="26"/>
        </w:rPr>
        <w:t>Н.О.Игумнова</w:t>
      </w:r>
    </w:p>
    <w:p w:rsidR="00793FD1" w:rsidRDefault="00793FD1">
      <w:pPr>
        <w:rPr>
          <w:sz w:val="2"/>
          <w:szCs w:val="2"/>
        </w:rPr>
      </w:pPr>
    </w:p>
    <w:sectPr w:rsidR="00793FD1" w:rsidSect="0013242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C6" w:rsidRDefault="00B12BC6">
      <w:r>
        <w:separator/>
      </w:r>
    </w:p>
  </w:endnote>
  <w:endnote w:type="continuationSeparator" w:id="0">
    <w:p w:rsidR="00B12BC6" w:rsidRDefault="00B12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C6" w:rsidRDefault="00B12BC6"/>
  </w:footnote>
  <w:footnote w:type="continuationSeparator" w:id="0">
    <w:p w:rsidR="00B12BC6" w:rsidRDefault="00B12B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4F93"/>
    <w:multiLevelType w:val="multilevel"/>
    <w:tmpl w:val="F4146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93FD1"/>
    <w:rsid w:val="0013242D"/>
    <w:rsid w:val="001C67BD"/>
    <w:rsid w:val="002102EE"/>
    <w:rsid w:val="00227AFA"/>
    <w:rsid w:val="0044084E"/>
    <w:rsid w:val="005E2102"/>
    <w:rsid w:val="006C6258"/>
    <w:rsid w:val="00793FD1"/>
    <w:rsid w:val="00812B12"/>
    <w:rsid w:val="00846767"/>
    <w:rsid w:val="008A5298"/>
    <w:rsid w:val="00A357C8"/>
    <w:rsid w:val="00A358E3"/>
    <w:rsid w:val="00B12BC6"/>
    <w:rsid w:val="00B91083"/>
    <w:rsid w:val="00C4404C"/>
    <w:rsid w:val="00CA196F"/>
    <w:rsid w:val="00DB21A6"/>
    <w:rsid w:val="00DD28A0"/>
    <w:rsid w:val="00E42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24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42D"/>
    <w:rPr>
      <w:color w:val="0066CC"/>
      <w:u w:val="single"/>
    </w:rPr>
  </w:style>
  <w:style w:type="character" w:customStyle="1" w:styleId="a4">
    <w:name w:val="Колонтитул_"/>
    <w:basedOn w:val="a0"/>
    <w:link w:val="a5"/>
    <w:rsid w:val="0013242D"/>
    <w:rPr>
      <w:rFonts w:ascii="Times New Roman" w:eastAsia="Times New Roman" w:hAnsi="Times New Roman" w:cs="Times New Roman"/>
      <w:b/>
      <w:bCs/>
      <w:i w:val="0"/>
      <w:iCs w:val="0"/>
      <w:smallCaps w:val="0"/>
      <w:strike w:val="0"/>
      <w:spacing w:val="1"/>
      <w:u w:val="none"/>
    </w:rPr>
  </w:style>
  <w:style w:type="character" w:customStyle="1" w:styleId="2">
    <w:name w:val="Основной текст (2)_"/>
    <w:basedOn w:val="a0"/>
    <w:link w:val="20"/>
    <w:rsid w:val="0013242D"/>
    <w:rPr>
      <w:rFonts w:ascii="Times New Roman" w:eastAsia="Times New Roman" w:hAnsi="Times New Roman" w:cs="Times New Roman"/>
      <w:b/>
      <w:bCs/>
      <w:i w:val="0"/>
      <w:iCs w:val="0"/>
      <w:smallCaps w:val="0"/>
      <w:strike w:val="0"/>
      <w:spacing w:val="1"/>
      <w:u w:val="none"/>
    </w:rPr>
  </w:style>
  <w:style w:type="character" w:customStyle="1" w:styleId="a6">
    <w:name w:val="Основной текст_"/>
    <w:basedOn w:val="a0"/>
    <w:link w:val="1"/>
    <w:rsid w:val="0013242D"/>
    <w:rPr>
      <w:rFonts w:ascii="Times New Roman" w:eastAsia="Times New Roman" w:hAnsi="Times New Roman" w:cs="Times New Roman"/>
      <w:b w:val="0"/>
      <w:bCs w:val="0"/>
      <w:i w:val="0"/>
      <w:iCs w:val="0"/>
      <w:smallCaps w:val="0"/>
      <w:strike w:val="0"/>
      <w:spacing w:val="-1"/>
      <w:u w:val="none"/>
    </w:rPr>
  </w:style>
  <w:style w:type="character" w:customStyle="1" w:styleId="11pt0pt">
    <w:name w:val="Основной текст + 11 pt;Интервал 0 pt"/>
    <w:basedOn w:val="a6"/>
    <w:rsid w:val="001324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pt0">
    <w:name w:val="Основной текст + 11 pt;Интервал 0 pt"/>
    <w:basedOn w:val="a6"/>
    <w:rsid w:val="001324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Колонтитул"/>
    <w:basedOn w:val="a"/>
    <w:link w:val="a4"/>
    <w:rsid w:val="0013242D"/>
    <w:pPr>
      <w:shd w:val="clear" w:color="auto" w:fill="FFFFFF"/>
      <w:spacing w:line="0" w:lineRule="atLeast"/>
    </w:pPr>
    <w:rPr>
      <w:rFonts w:ascii="Times New Roman" w:eastAsia="Times New Roman" w:hAnsi="Times New Roman" w:cs="Times New Roman"/>
      <w:b/>
      <w:bCs/>
      <w:spacing w:val="1"/>
    </w:rPr>
  </w:style>
  <w:style w:type="paragraph" w:customStyle="1" w:styleId="20">
    <w:name w:val="Основной текст (2)"/>
    <w:basedOn w:val="a"/>
    <w:link w:val="2"/>
    <w:rsid w:val="0013242D"/>
    <w:pPr>
      <w:shd w:val="clear" w:color="auto" w:fill="FFFFFF"/>
      <w:spacing w:after="180" w:line="341" w:lineRule="exact"/>
      <w:jc w:val="center"/>
    </w:pPr>
    <w:rPr>
      <w:rFonts w:ascii="Times New Roman" w:eastAsia="Times New Roman" w:hAnsi="Times New Roman" w:cs="Times New Roman"/>
      <w:b/>
      <w:bCs/>
      <w:spacing w:val="1"/>
    </w:rPr>
  </w:style>
  <w:style w:type="paragraph" w:customStyle="1" w:styleId="1">
    <w:name w:val="Основной текст1"/>
    <w:basedOn w:val="a"/>
    <w:link w:val="a6"/>
    <w:rsid w:val="0013242D"/>
    <w:pPr>
      <w:shd w:val="clear" w:color="auto" w:fill="FFFFFF"/>
      <w:spacing w:before="180" w:line="338" w:lineRule="exact"/>
      <w:jc w:val="both"/>
    </w:pPr>
    <w:rPr>
      <w:rFonts w:ascii="Times New Roman" w:eastAsia="Times New Roman" w:hAnsi="Times New Roman" w:cs="Times New Roman"/>
      <w:spacing w:val="-1"/>
    </w:rPr>
  </w:style>
  <w:style w:type="paragraph" w:customStyle="1" w:styleId="ConsPlusNormal">
    <w:name w:val="ConsPlusNormal"/>
    <w:rsid w:val="00227AFA"/>
    <w:pPr>
      <w:autoSpaceDE w:val="0"/>
      <w:autoSpaceDN w:val="0"/>
      <w:adjustRightInd w:val="0"/>
      <w:spacing w:after="120" w:line="360" w:lineRule="auto"/>
      <w:ind w:left="142" w:firstLine="720"/>
      <w:jc w:val="both"/>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197401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dc:creator>
  <cp:lastModifiedBy>RePack by SPecialiST</cp:lastModifiedBy>
  <cp:revision>7</cp:revision>
  <cp:lastPrinted>2022-02-17T04:37:00Z</cp:lastPrinted>
  <dcterms:created xsi:type="dcterms:W3CDTF">2022-02-10T23:46:00Z</dcterms:created>
  <dcterms:modified xsi:type="dcterms:W3CDTF">2022-02-17T04:42:00Z</dcterms:modified>
</cp:coreProperties>
</file>