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D8" w:rsidRPr="00D37871" w:rsidRDefault="00B102D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943C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D7" w:rsidRPr="009D0CD7" w:rsidRDefault="009D0CD7" w:rsidP="001845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5E7757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D0CD7" w:rsidRDefault="009D0CD7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Default="00551032" w:rsidP="0055103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974F2F">
        <w:rPr>
          <w:rFonts w:ascii="Times New Roman" w:hAnsi="Times New Roman"/>
          <w:szCs w:val="24"/>
        </w:rPr>
        <w:t xml:space="preserve">         </w:t>
      </w:r>
      <w:r w:rsidR="00B102D8" w:rsidRPr="00D37871">
        <w:rPr>
          <w:rFonts w:ascii="Times New Roman" w:hAnsi="Times New Roman"/>
          <w:szCs w:val="24"/>
        </w:rPr>
        <w:t xml:space="preserve">              </w:t>
      </w:r>
      <w:r w:rsidR="00B102D8">
        <w:rPr>
          <w:rFonts w:ascii="Times New Roman" w:hAnsi="Times New Roman"/>
          <w:szCs w:val="24"/>
        </w:rPr>
        <w:t xml:space="preserve">           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B102D8" w:rsidRPr="00D37871">
        <w:rPr>
          <w:rFonts w:ascii="Times New Roman" w:hAnsi="Times New Roman"/>
          <w:sz w:val="26"/>
          <w:szCs w:val="26"/>
        </w:rPr>
        <w:t>г.</w:t>
      </w:r>
      <w:r w:rsidR="009B3CD5">
        <w:rPr>
          <w:rFonts w:ascii="Times New Roman" w:hAnsi="Times New Roman"/>
          <w:sz w:val="26"/>
          <w:szCs w:val="26"/>
        </w:rPr>
        <w:t xml:space="preserve"> </w:t>
      </w:r>
      <w:r w:rsidR="00B102D8" w:rsidRPr="00D37871">
        <w:rPr>
          <w:rFonts w:ascii="Times New Roman" w:hAnsi="Times New Roman"/>
          <w:sz w:val="26"/>
          <w:szCs w:val="26"/>
        </w:rPr>
        <w:t>Дальнегорск</w:t>
      </w:r>
      <w:r w:rsidR="00B102D8" w:rsidRPr="00D37871">
        <w:rPr>
          <w:rFonts w:ascii="Times New Roman" w:hAnsi="Times New Roman"/>
          <w:szCs w:val="24"/>
        </w:rPr>
        <w:t xml:space="preserve">                     </w:t>
      </w:r>
      <w:r w:rsidR="00974F2F">
        <w:rPr>
          <w:rFonts w:ascii="Times New Roman" w:hAnsi="Times New Roman"/>
          <w:szCs w:val="24"/>
        </w:rPr>
        <w:t xml:space="preserve">        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C50230">
        <w:rPr>
          <w:rFonts w:ascii="Times New Roman" w:hAnsi="Times New Roman"/>
          <w:szCs w:val="24"/>
        </w:rPr>
        <w:t xml:space="preserve">    </w:t>
      </w:r>
      <w:r w:rsidR="009D0CD7">
        <w:rPr>
          <w:rFonts w:ascii="Times New Roman" w:hAnsi="Times New Roman"/>
          <w:szCs w:val="24"/>
        </w:rPr>
        <w:t xml:space="preserve">   </w:t>
      </w:r>
      <w:r w:rsidR="009D0CD7" w:rsidRPr="009D0CD7">
        <w:rPr>
          <w:rFonts w:ascii="Times New Roman" w:hAnsi="Times New Roman"/>
          <w:sz w:val="26"/>
          <w:szCs w:val="26"/>
        </w:rPr>
        <w:t>№</w:t>
      </w:r>
      <w:r w:rsidR="00C502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</w:t>
      </w:r>
    </w:p>
    <w:p w:rsidR="00551032" w:rsidRDefault="00551032" w:rsidP="005510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648F" w:rsidRPr="00D6648F" w:rsidRDefault="00D6648F" w:rsidP="005510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4DF7" w:rsidRPr="005862EB" w:rsidRDefault="005862EB" w:rsidP="005862EB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  <w:r w:rsidRPr="005862EB">
        <w:rPr>
          <w:rStyle w:val="fontstyle01"/>
          <w:b/>
        </w:rPr>
        <w:t>О внесении изменений в постановления администрации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 xml:space="preserve">Дальнегорского городского округа от 09.01.2017 № </w:t>
      </w:r>
      <w:r w:rsidR="00D6648F">
        <w:rPr>
          <w:rStyle w:val="fontstyle01"/>
          <w:b/>
        </w:rPr>
        <w:t>1</w:t>
      </w:r>
      <w:r w:rsidRPr="005862EB">
        <w:rPr>
          <w:rStyle w:val="fontstyle01"/>
          <w:b/>
        </w:rPr>
        <w:t>-</w:t>
      </w:r>
      <w:r w:rsidR="00D6648F">
        <w:rPr>
          <w:rStyle w:val="fontstyle01"/>
          <w:b/>
        </w:rPr>
        <w:t>па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«Об отраслевых системах оплаты труда работников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муниципальных бюджетных, казенных, автономных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учреждений и муниципальных унитарных предприятий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Дальнегорского городского округа», от 09.01.2017 № 3-па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«О порядке и размерах оплаты труда руководителей,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их заместителей и главных бухгалтеров муниципальных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бюджетных, казенных, автономных учреждений и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муниципальных унитарных предприятий</w:t>
      </w:r>
      <w:r w:rsidRPr="005862EB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5862EB">
        <w:rPr>
          <w:rStyle w:val="fontstyle01"/>
          <w:b/>
        </w:rPr>
        <w:t>Дальнегорского городского округа»</w:t>
      </w:r>
    </w:p>
    <w:p w:rsidR="00D41BD1" w:rsidRDefault="00D41BD1" w:rsidP="00D6648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D6648F" w:rsidRPr="009D0CD7" w:rsidRDefault="00D6648F" w:rsidP="00D6648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B102D8" w:rsidRPr="009B3CD5" w:rsidRDefault="00A97EC8" w:rsidP="009B3CD5">
      <w:pPr>
        <w:spacing w:after="12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3CD5">
        <w:rPr>
          <w:rFonts w:ascii="Times New Roman" w:hAnsi="Times New Roman"/>
          <w:bCs/>
          <w:color w:val="000000"/>
          <w:sz w:val="26"/>
          <w:szCs w:val="26"/>
        </w:rPr>
        <w:t xml:space="preserve">В целях совершенствования систем оплаты труда работников муниципальных бюджетных учреждений, подведомственных Управлению образования администрации Дальнегорского городского округа, </w:t>
      </w:r>
      <w:r w:rsidR="009B3CD5" w:rsidRPr="009B3CD5">
        <w:rPr>
          <w:rFonts w:ascii="Times New Roman" w:hAnsi="Times New Roman"/>
          <w:bCs/>
          <w:color w:val="000000"/>
          <w:sz w:val="26"/>
          <w:szCs w:val="26"/>
        </w:rPr>
        <w:t>на основании приказа министерства образования При</w:t>
      </w:r>
      <w:r w:rsidR="005862EB">
        <w:rPr>
          <w:rFonts w:ascii="Times New Roman" w:hAnsi="Times New Roman"/>
          <w:bCs/>
          <w:color w:val="000000"/>
          <w:sz w:val="26"/>
          <w:szCs w:val="26"/>
        </w:rPr>
        <w:t xml:space="preserve">морского края от 16.03.2023 </w:t>
      </w:r>
      <w:r w:rsidR="009B3CD5" w:rsidRPr="009B3CD5">
        <w:rPr>
          <w:rFonts w:ascii="Times New Roman" w:hAnsi="Times New Roman"/>
          <w:bCs/>
          <w:color w:val="000000"/>
          <w:sz w:val="26"/>
          <w:szCs w:val="26"/>
        </w:rPr>
        <w:t xml:space="preserve">№ пр.23а-359 «Об утверждении примерного положения об оплате труда работников краевых государственных учреждений, подведомственных министерству образования Приморского края», письма министерства образования и науки Российской Федерации от 29.12.2017 № ВП-1992/02 </w:t>
      </w:r>
      <w:r w:rsidR="009B3CD5">
        <w:rPr>
          <w:rFonts w:ascii="Times New Roman" w:hAnsi="Times New Roman"/>
          <w:bCs/>
          <w:color w:val="000000"/>
          <w:sz w:val="26"/>
          <w:szCs w:val="26"/>
        </w:rPr>
        <w:t xml:space="preserve">«О методических рекомендациях», </w:t>
      </w:r>
      <w:r w:rsidR="00D64677">
        <w:rPr>
          <w:rFonts w:ascii="Times New Roman" w:hAnsi="Times New Roman"/>
          <w:bCs/>
          <w:color w:val="000000"/>
          <w:sz w:val="26"/>
          <w:szCs w:val="26"/>
        </w:rPr>
        <w:t xml:space="preserve">решения Думы Дальнегорского городского округа от </w:t>
      </w:r>
      <w:r w:rsidR="00D64677">
        <w:rPr>
          <w:rFonts w:ascii="Times New Roman" w:hAnsi="Times New Roman"/>
          <w:sz w:val="26"/>
          <w:szCs w:val="26"/>
        </w:rPr>
        <w:t>24.12.2018 № 211,</w:t>
      </w:r>
      <w:r w:rsidR="009B3CD5" w:rsidRPr="009B3CD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94E40" w:rsidRPr="009B3CD5">
        <w:rPr>
          <w:rFonts w:ascii="Times New Roman" w:hAnsi="Times New Roman"/>
          <w:bCs/>
          <w:color w:val="000000"/>
          <w:sz w:val="26"/>
          <w:szCs w:val="26"/>
        </w:rPr>
        <w:t>руководствуясь</w:t>
      </w:r>
      <w:r w:rsidR="00B102D8" w:rsidRPr="009B3CD5">
        <w:rPr>
          <w:rFonts w:ascii="Times New Roman" w:hAnsi="Times New Roman"/>
          <w:bCs/>
          <w:color w:val="000000"/>
          <w:sz w:val="26"/>
          <w:szCs w:val="26"/>
        </w:rPr>
        <w:t xml:space="preserve"> Уставом Дальнегорского городского округа, администрация Дальнегорского городского округа</w:t>
      </w:r>
    </w:p>
    <w:p w:rsidR="005A50A1" w:rsidRPr="005A50A1" w:rsidRDefault="005A50A1" w:rsidP="00551032">
      <w:pPr>
        <w:pStyle w:val="ab"/>
        <w:spacing w:after="0" w:line="360" w:lineRule="auto"/>
        <w:jc w:val="both"/>
        <w:rPr>
          <w:b w:val="0"/>
          <w:color w:val="000000"/>
          <w:sz w:val="16"/>
          <w:szCs w:val="16"/>
        </w:rPr>
      </w:pPr>
    </w:p>
    <w:p w:rsidR="00B102D8" w:rsidRDefault="00B102D8" w:rsidP="00551032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51032">
        <w:rPr>
          <w:rFonts w:ascii="Times New Roman" w:hAnsi="Times New Roman"/>
          <w:bCs/>
          <w:color w:val="000000"/>
          <w:sz w:val="26"/>
          <w:szCs w:val="26"/>
        </w:rPr>
        <w:t>ПОСТАНОВЛЯЕТ:</w:t>
      </w:r>
    </w:p>
    <w:p w:rsidR="005A50A1" w:rsidRPr="005A50A1" w:rsidRDefault="005A50A1" w:rsidP="00551032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97EC8" w:rsidRPr="00FA0477" w:rsidRDefault="00086C82" w:rsidP="00D6648F">
      <w:pPr>
        <w:pStyle w:val="aa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right="-29" w:firstLine="709"/>
        <w:jc w:val="both"/>
        <w:rPr>
          <w:rFonts w:ascii="Times New Roman" w:hAnsi="Times New Roman"/>
          <w:bCs/>
          <w:sz w:val="26"/>
          <w:szCs w:val="26"/>
        </w:rPr>
      </w:pPr>
      <w:r w:rsidRPr="00FA0477">
        <w:rPr>
          <w:rFonts w:ascii="Times New Roman" w:hAnsi="Times New Roman"/>
          <w:bCs/>
          <w:color w:val="000000"/>
          <w:sz w:val="26"/>
          <w:szCs w:val="26"/>
        </w:rPr>
        <w:t xml:space="preserve">Внести </w:t>
      </w:r>
      <w:r w:rsidR="000B7181" w:rsidRPr="00FA0477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FA047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D77AC" w:rsidRPr="00FA0477">
        <w:rPr>
          <w:rFonts w:ascii="Times New Roman" w:hAnsi="Times New Roman"/>
          <w:bCs/>
          <w:color w:val="000000"/>
          <w:sz w:val="26"/>
          <w:szCs w:val="26"/>
        </w:rPr>
        <w:t>постановлени</w:t>
      </w:r>
      <w:r w:rsidR="003C48D2" w:rsidRPr="00FA0477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2D77AC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Дальнегорского городского округа от </w:t>
      </w:r>
      <w:r w:rsidR="000B7181" w:rsidRPr="00FA0477">
        <w:rPr>
          <w:rFonts w:ascii="Times New Roman" w:hAnsi="Times New Roman"/>
          <w:bCs/>
          <w:color w:val="000000"/>
          <w:sz w:val="26"/>
          <w:szCs w:val="26"/>
        </w:rPr>
        <w:t>09.01.2017</w:t>
      </w:r>
      <w:r w:rsidR="000E206A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C48D2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№ </w:t>
      </w:r>
      <w:r w:rsidR="000B7181" w:rsidRPr="00FA0477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3C48D2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-па </w:t>
      </w:r>
      <w:r w:rsidR="000E206A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«Об </w:t>
      </w:r>
      <w:r w:rsidR="00FA0477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отраслевых системах оплаты труда работников муниципальных бюджетных, казенных, автономных учреждений и муниципальных </w:t>
      </w:r>
      <w:r w:rsidR="00FA0477" w:rsidRPr="00FA0477">
        <w:rPr>
          <w:rFonts w:ascii="Times New Roman" w:hAnsi="Times New Roman"/>
          <w:bCs/>
          <w:color w:val="000000"/>
          <w:sz w:val="26"/>
          <w:szCs w:val="26"/>
        </w:rPr>
        <w:lastRenderedPageBreak/>
        <w:t>унитарных предприятий Дальнегорского городского</w:t>
      </w:r>
      <w:r w:rsidR="00FA0477" w:rsidRPr="00FA047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A0477" w:rsidRPr="00FA0477">
        <w:rPr>
          <w:rFonts w:ascii="Times New Roman" w:hAnsi="Times New Roman"/>
          <w:bCs/>
          <w:color w:val="000000"/>
          <w:sz w:val="26"/>
          <w:szCs w:val="26"/>
        </w:rPr>
        <w:t>округа</w:t>
      </w:r>
      <w:r w:rsidR="000E206A" w:rsidRPr="00FA0477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F75F24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63093D">
        <w:rPr>
          <w:rFonts w:ascii="Times New Roman" w:hAnsi="Times New Roman"/>
          <w:bCs/>
          <w:color w:val="000000"/>
          <w:sz w:val="26"/>
          <w:szCs w:val="26"/>
        </w:rPr>
        <w:t xml:space="preserve">с изменениями от </w:t>
      </w:r>
      <w:r w:rsidR="00556F56">
        <w:rPr>
          <w:rFonts w:ascii="Times New Roman" w:hAnsi="Times New Roman"/>
          <w:bCs/>
          <w:color w:val="000000"/>
          <w:sz w:val="26"/>
          <w:szCs w:val="26"/>
        </w:rPr>
        <w:t>24.12.2018 № 818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="00556F56">
        <w:rPr>
          <w:rFonts w:ascii="Times New Roman" w:hAnsi="Times New Roman"/>
          <w:bCs/>
          <w:color w:val="000000"/>
          <w:sz w:val="26"/>
          <w:szCs w:val="26"/>
        </w:rPr>
        <w:t>, от 18.07.2019 № 557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="00556F56">
        <w:rPr>
          <w:rFonts w:ascii="Times New Roman" w:hAnsi="Times New Roman"/>
          <w:bCs/>
          <w:color w:val="000000"/>
          <w:sz w:val="26"/>
          <w:szCs w:val="26"/>
        </w:rPr>
        <w:t>, от 01.04.2020 № 308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="00556F56">
        <w:rPr>
          <w:rFonts w:ascii="Times New Roman" w:hAnsi="Times New Roman"/>
          <w:bCs/>
          <w:color w:val="000000"/>
          <w:sz w:val="26"/>
          <w:szCs w:val="26"/>
        </w:rPr>
        <w:t>, от 24.04.2023 № 421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="00556F56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FA0477">
        <w:rPr>
          <w:rFonts w:ascii="Times New Roman" w:hAnsi="Times New Roman"/>
          <w:bCs/>
          <w:color w:val="000000"/>
          <w:sz w:val="26"/>
          <w:szCs w:val="26"/>
        </w:rPr>
        <w:t>следующие изменения:</w:t>
      </w:r>
    </w:p>
    <w:p w:rsidR="00FA0477" w:rsidRPr="00FA0477" w:rsidRDefault="00556F56" w:rsidP="00F75F24">
      <w:pPr>
        <w:pStyle w:val="aa"/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ind w:left="0" w:right="-29" w:firstLine="709"/>
        <w:jc w:val="both"/>
        <w:rPr>
          <w:rStyle w:val="fontstyle01"/>
          <w:rFonts w:ascii="Times New Roman" w:hAnsi="Times New Roman"/>
          <w:bCs/>
          <w:color w:val="auto"/>
        </w:rPr>
      </w:pPr>
      <w:r>
        <w:rPr>
          <w:rStyle w:val="fontstyle01"/>
        </w:rPr>
        <w:t xml:space="preserve"> </w:t>
      </w:r>
      <w:r w:rsidR="00FA0477">
        <w:rPr>
          <w:rStyle w:val="fontstyle01"/>
        </w:rPr>
        <w:t>В Положени</w:t>
      </w:r>
      <w:r>
        <w:rPr>
          <w:rStyle w:val="fontstyle01"/>
        </w:rPr>
        <w:t>и</w:t>
      </w:r>
      <w:r w:rsidR="00FA0477">
        <w:rPr>
          <w:rStyle w:val="fontstyle01"/>
        </w:rPr>
        <w:t xml:space="preserve"> 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556F56" w:rsidRDefault="004F4A85" w:rsidP="00F75F24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  <w:rFonts w:hint="eastAsia"/>
        </w:rPr>
        <w:t>пункт</w:t>
      </w:r>
      <w:r>
        <w:rPr>
          <w:rStyle w:val="fontstyle01"/>
        </w:rPr>
        <w:t xml:space="preserve"> </w:t>
      </w:r>
      <w:r w:rsidR="005862EB">
        <w:rPr>
          <w:rStyle w:val="fontstyle01"/>
        </w:rPr>
        <w:t xml:space="preserve">3.1 </w:t>
      </w:r>
      <w:r w:rsidR="00556F56">
        <w:rPr>
          <w:rStyle w:val="fontstyle01"/>
        </w:rPr>
        <w:t>изложить в следующей редакции:</w:t>
      </w:r>
    </w:p>
    <w:p w:rsidR="00FA0477" w:rsidRDefault="00FA0477" w:rsidP="00556F56">
      <w:pPr>
        <w:pStyle w:val="aa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«</w:t>
      </w:r>
      <w:r w:rsidRPr="00F91CFF">
        <w:rPr>
          <w:rStyle w:val="fontstyle01"/>
        </w:rPr>
        <w:t>3.1. Размеры окладов работников учреждений устанавливаются</w:t>
      </w:r>
      <w:r>
        <w:rPr>
          <w:rStyle w:val="fontstyle01"/>
        </w:rPr>
        <w:t xml:space="preserve"> руководителем учреждения по квалификационным уровням профессиональных</w:t>
      </w:r>
      <w:r w:rsidR="00A124CB">
        <w:rPr>
          <w:rStyle w:val="fontstyle01"/>
        </w:rPr>
        <w:t xml:space="preserve"> </w:t>
      </w:r>
      <w:r>
        <w:rPr>
          <w:rStyle w:val="fontstyle01"/>
        </w:rPr>
        <w:t>квалификационных групп (далее - оклады), утвержденных федеральным органом</w:t>
      </w:r>
      <w:r w:rsidR="00A124CB">
        <w:rPr>
          <w:rStyle w:val="fontstyle01"/>
        </w:rPr>
        <w:t xml:space="preserve"> </w:t>
      </w:r>
      <w:r>
        <w:rPr>
          <w:rStyle w:val="fontstyle01"/>
        </w:rPr>
        <w:t>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</w:t>
      </w:r>
      <w:r w:rsidRPr="00556F56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деятельности, а также с учетом сложности и объема выполняемой работы.</w:t>
      </w:r>
    </w:p>
    <w:p w:rsidR="00FA0477" w:rsidRDefault="00FA0477" w:rsidP="00556F56">
      <w:pPr>
        <w:spacing w:after="0" w:line="360" w:lineRule="auto"/>
        <w:ind w:firstLine="709"/>
        <w:jc w:val="both"/>
        <w:rPr>
          <w:rStyle w:val="fontstyle01"/>
        </w:rPr>
      </w:pPr>
      <w:r w:rsidRPr="00F91CFF">
        <w:rPr>
          <w:rStyle w:val="fontstyle01"/>
        </w:rPr>
        <w:t>Оклад - минимальная фиксированная величина, принимаемая для</w:t>
      </w:r>
      <w:r>
        <w:rPr>
          <w:rStyle w:val="fontstyle01"/>
        </w:rPr>
        <w:t xml:space="preserve"> </w:t>
      </w:r>
      <w:r w:rsidRPr="00F91CFF">
        <w:rPr>
          <w:rStyle w:val="fontstyle01"/>
        </w:rPr>
        <w:t>определения оклада (должностного оклада), ставки заработной платы работника,</w:t>
      </w:r>
      <w:r>
        <w:rPr>
          <w:rStyle w:val="fontstyle01"/>
        </w:rPr>
        <w:t xml:space="preserve"> </w:t>
      </w:r>
      <w:r w:rsidRPr="00F91CFF">
        <w:rPr>
          <w:rStyle w:val="fontstyle01"/>
        </w:rPr>
        <w:t>утверждаемая внутренним локальным нормативным актом учреждения,</w:t>
      </w:r>
      <w:r>
        <w:rPr>
          <w:rStyle w:val="fontstyle01"/>
        </w:rPr>
        <w:t xml:space="preserve"> </w:t>
      </w:r>
      <w:r w:rsidRPr="00F91CFF">
        <w:rPr>
          <w:rStyle w:val="fontstyle01"/>
        </w:rPr>
        <w:t>согласованным с учредителем.</w:t>
      </w:r>
    </w:p>
    <w:p w:rsidR="00FE75C6" w:rsidRDefault="00FA0477" w:rsidP="001E05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C5">
        <w:rPr>
          <w:rFonts w:ascii="TimesNewRomanPSMT" w:hAnsi="TimesNewRomanPSMT"/>
          <w:color w:val="000000"/>
          <w:sz w:val="26"/>
          <w:szCs w:val="26"/>
        </w:rPr>
        <w:t>К окладам работников</w:t>
      </w:r>
      <w:r>
        <w:rPr>
          <w:rFonts w:ascii="TimesNewRomanPSMT" w:hAnsi="TimesNewRomanPSMT"/>
          <w:color w:val="000000"/>
          <w:sz w:val="26"/>
          <w:szCs w:val="26"/>
        </w:rPr>
        <w:t xml:space="preserve"> (за исключением работников </w:t>
      </w:r>
      <w:r w:rsidR="00FE75C6">
        <w:rPr>
          <w:rFonts w:ascii="TimesNewRomanPSMT" w:hAnsi="TimesNewRomanPSMT"/>
          <w:color w:val="000000"/>
          <w:sz w:val="26"/>
          <w:szCs w:val="26"/>
        </w:rPr>
        <w:t xml:space="preserve">учреждений, </w:t>
      </w:r>
      <w:r w:rsidR="00FE75C6">
        <w:rPr>
          <w:rStyle w:val="fontstyle01"/>
        </w:rPr>
        <w:t xml:space="preserve">подведомственных </w:t>
      </w:r>
      <w:r>
        <w:rPr>
          <w:rStyle w:val="fontstyle01"/>
        </w:rPr>
        <w:t>Управлению образования администрации Дальнегорского городского округа)</w:t>
      </w:r>
      <w:r w:rsidRPr="000710C5">
        <w:rPr>
          <w:rFonts w:ascii="TimesNewRomanPSMT" w:hAnsi="TimesNewRomanPSMT"/>
          <w:color w:val="000000"/>
          <w:sz w:val="26"/>
          <w:szCs w:val="26"/>
        </w:rPr>
        <w:t xml:space="preserve"> руководителем учреждения могут устанавливаться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10C5">
        <w:rPr>
          <w:rFonts w:ascii="TimesNewRomanPSMT" w:hAnsi="TimesNewRomanPSMT"/>
          <w:color w:val="000000"/>
          <w:sz w:val="26"/>
          <w:szCs w:val="26"/>
        </w:rPr>
        <w:t>следующие повышающие коэффициенты: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10C5">
        <w:rPr>
          <w:rFonts w:ascii="TimesNewRomanPSMT" w:hAnsi="TimesNewRomanPSMT"/>
          <w:color w:val="000000"/>
          <w:sz w:val="26"/>
          <w:szCs w:val="26"/>
        </w:rPr>
        <w:t xml:space="preserve">повышающий коэффициент </w:t>
      </w:r>
      <w:r>
        <w:rPr>
          <w:rFonts w:ascii="TimesNewRomanPSMT" w:hAnsi="TimesNewRomanPSMT"/>
          <w:color w:val="000000"/>
          <w:sz w:val="26"/>
          <w:szCs w:val="26"/>
        </w:rPr>
        <w:t xml:space="preserve">за </w:t>
      </w:r>
      <w:r w:rsidRPr="000710C5">
        <w:rPr>
          <w:rFonts w:ascii="TimesNewRomanPSMT" w:hAnsi="TimesNewRomanPSMT"/>
          <w:color w:val="000000"/>
          <w:sz w:val="26"/>
          <w:szCs w:val="26"/>
        </w:rPr>
        <w:t>квалификационную категорию, повышающий коэффициент за специфику работы в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10C5">
        <w:rPr>
          <w:rFonts w:ascii="TimesNewRomanPSMT" w:hAnsi="TimesNewRomanPSMT"/>
          <w:color w:val="000000"/>
          <w:sz w:val="26"/>
          <w:szCs w:val="26"/>
        </w:rPr>
        <w:t>учреждениях, повышающий коэффициент за выслугу лет.</w:t>
      </w:r>
      <w:r w:rsidRPr="000710C5">
        <w:rPr>
          <w:rFonts w:ascii="Times New Roman" w:hAnsi="Times New Roman"/>
          <w:sz w:val="24"/>
          <w:szCs w:val="24"/>
        </w:rPr>
        <w:t xml:space="preserve"> </w:t>
      </w:r>
    </w:p>
    <w:p w:rsidR="002E4119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случае установления к окладам работников повышающих коэффициентов, размер оклада работника определяется по формуле: </w:t>
      </w:r>
    </w:p>
    <w:p w:rsidR="00FA0477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proofErr w:type="spellStart"/>
      <w:r>
        <w:rPr>
          <w:rStyle w:val="fontstyle01"/>
        </w:rPr>
        <w:t>Pop</w:t>
      </w:r>
      <w:proofErr w:type="spellEnd"/>
      <w:r>
        <w:rPr>
          <w:rStyle w:val="fontstyle01"/>
        </w:rPr>
        <w:t xml:space="preserve"> = </w:t>
      </w:r>
      <w:proofErr w:type="spellStart"/>
      <w:r>
        <w:rPr>
          <w:rStyle w:val="fontstyle01"/>
        </w:rPr>
        <w:t>Опкг</w:t>
      </w:r>
      <w:proofErr w:type="spellEnd"/>
      <w:r>
        <w:rPr>
          <w:rStyle w:val="fontstyle01"/>
        </w:rPr>
        <w:t xml:space="preserve"> + </w:t>
      </w:r>
      <w:proofErr w:type="spellStart"/>
      <w:r>
        <w:rPr>
          <w:rStyle w:val="fontstyle01"/>
        </w:rPr>
        <w:t>Опкг</w:t>
      </w:r>
      <w:proofErr w:type="spellEnd"/>
      <w:r>
        <w:rPr>
          <w:rStyle w:val="fontstyle01"/>
        </w:rPr>
        <w:t xml:space="preserve"> х </w:t>
      </w:r>
      <w:r>
        <w:rPr>
          <w:rStyle w:val="fontstyle01"/>
          <w:rFonts w:ascii="Times New Roman" w:hAnsi="Times New Roman"/>
        </w:rPr>
        <w:t>∑</w:t>
      </w:r>
      <w:r>
        <w:rPr>
          <w:rStyle w:val="fontstyle01"/>
        </w:rPr>
        <w:t xml:space="preserve">ПК, где: </w:t>
      </w:r>
    </w:p>
    <w:p w:rsidR="00FA0477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proofErr w:type="spellStart"/>
      <w:r>
        <w:rPr>
          <w:rStyle w:val="fontstyle01"/>
        </w:rPr>
        <w:t>Pop</w:t>
      </w:r>
      <w:proofErr w:type="spellEnd"/>
      <w:r>
        <w:rPr>
          <w:rStyle w:val="fontstyle01"/>
        </w:rPr>
        <w:t xml:space="preserve"> - размер оклада работника;</w:t>
      </w:r>
    </w:p>
    <w:p w:rsidR="00FA0477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proofErr w:type="spellStart"/>
      <w:r>
        <w:rPr>
          <w:rStyle w:val="fontstyle01"/>
        </w:rPr>
        <w:t>Опкг</w:t>
      </w:r>
      <w:proofErr w:type="spellEnd"/>
      <w:r>
        <w:rPr>
          <w:rStyle w:val="fontstyle01"/>
        </w:rPr>
        <w:t xml:space="preserve"> - оклад работника;</w:t>
      </w:r>
    </w:p>
    <w:p w:rsidR="00FA0477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  <w:rFonts w:ascii="Times New Roman" w:hAnsi="Times New Roman"/>
        </w:rPr>
        <w:t>∑</w:t>
      </w:r>
      <w:r>
        <w:rPr>
          <w:rStyle w:val="fontstyle01"/>
        </w:rPr>
        <w:t>ПК - сумма повышающих коэффициентов.</w:t>
      </w:r>
    </w:p>
    <w:p w:rsidR="00FA0477" w:rsidRDefault="00FA0477" w:rsidP="001E0558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>Порядок применения повышающих коэффициентов</w:t>
      </w:r>
      <w:r w:rsidR="001E0558">
        <w:rPr>
          <w:rStyle w:val="fontstyle01"/>
        </w:rPr>
        <w:t xml:space="preserve"> и размеры</w:t>
      </w:r>
      <w:r>
        <w:rPr>
          <w:rStyle w:val="fontstyle01"/>
        </w:rPr>
        <w:t xml:space="preserve"> устанавлива</w:t>
      </w:r>
      <w:r w:rsidR="001E0558">
        <w:rPr>
          <w:rStyle w:val="fontstyle01"/>
        </w:rPr>
        <w:t>ю</w:t>
      </w:r>
      <w:r>
        <w:rPr>
          <w:rStyle w:val="fontstyle01"/>
        </w:rPr>
        <w:t>тся</w:t>
      </w:r>
      <w:r w:rsidR="001E0558">
        <w:rPr>
          <w:rStyle w:val="fontstyle01"/>
        </w:rPr>
        <w:t xml:space="preserve"> </w:t>
      </w:r>
      <w:r>
        <w:rPr>
          <w:rStyle w:val="fontstyle01"/>
        </w:rPr>
        <w:t>Примерными положениями (положениями) учреждений.</w:t>
      </w:r>
    </w:p>
    <w:p w:rsidR="00A124CB" w:rsidRDefault="00A124CB" w:rsidP="001E0558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Для </w:t>
      </w:r>
      <w:r w:rsidR="00FA0477">
        <w:rPr>
          <w:rStyle w:val="fontstyle01"/>
        </w:rPr>
        <w:t>работников муниципальных бюджетных учреждений,</w:t>
      </w:r>
      <w:r>
        <w:rPr>
          <w:rStyle w:val="fontstyle01"/>
        </w:rPr>
        <w:t xml:space="preserve"> п</w:t>
      </w:r>
      <w:r w:rsidR="00FA0477">
        <w:rPr>
          <w:rStyle w:val="fontstyle01"/>
        </w:rPr>
        <w:t>одведомственных Управлению образования администрации Дальнегорского городского округа к</w:t>
      </w:r>
      <w:r w:rsidR="00FA0477" w:rsidRPr="00F91CFF">
        <w:rPr>
          <w:rStyle w:val="fontstyle01"/>
        </w:rPr>
        <w:t xml:space="preserve"> окладам работников учреждения могут устанавливаться</w:t>
      </w:r>
      <w:r w:rsidR="00FA0477">
        <w:rPr>
          <w:rStyle w:val="fontstyle01"/>
        </w:rPr>
        <w:t xml:space="preserve"> </w:t>
      </w:r>
      <w:r w:rsidR="00FA0477" w:rsidRPr="00F91CFF">
        <w:rPr>
          <w:rStyle w:val="fontstyle01"/>
        </w:rPr>
        <w:t>сле</w:t>
      </w:r>
      <w:r w:rsidR="00FA0477">
        <w:rPr>
          <w:rStyle w:val="fontstyle01"/>
        </w:rPr>
        <w:t xml:space="preserve">дующие повышающие коэффициенты: </w:t>
      </w:r>
      <w:r w:rsidR="00FA0477" w:rsidRPr="00F91CFF">
        <w:rPr>
          <w:rStyle w:val="fontstyle01"/>
        </w:rPr>
        <w:t>повышающий коэффициент за</w:t>
      </w:r>
      <w:r w:rsidR="00FA0477">
        <w:rPr>
          <w:rStyle w:val="fontstyle01"/>
        </w:rPr>
        <w:t xml:space="preserve"> квалификационную категорию, повышающий коэффициент за специфику работы в учреждениях. </w:t>
      </w:r>
    </w:p>
    <w:p w:rsidR="00FA0477" w:rsidRPr="003B24A5" w:rsidRDefault="00FA0477" w:rsidP="004F4A85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Размер выплат по повышающему коэффициенту определяется путем умножения размера оклада работника </w:t>
      </w:r>
      <w:r w:rsidR="00A124CB" w:rsidRPr="00A124CB">
        <w:rPr>
          <w:rStyle w:val="fontstyle01"/>
        </w:rPr>
        <w:t xml:space="preserve">по ПКГ на повышающий коэффициент </w:t>
      </w:r>
      <w:r>
        <w:rPr>
          <w:rStyle w:val="fontstyle01"/>
        </w:rPr>
        <w:t>и не образует новый оклад.»</w:t>
      </w:r>
      <w:r w:rsidR="003E2451">
        <w:rPr>
          <w:rStyle w:val="fontstyle01"/>
        </w:rPr>
        <w:t>;</w:t>
      </w:r>
    </w:p>
    <w:p w:rsidR="009743D5" w:rsidRPr="003B24A5" w:rsidRDefault="004F4A85" w:rsidP="003E2451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 xml:space="preserve">пункт </w:t>
      </w:r>
      <w:r w:rsidR="00407E17" w:rsidRPr="003B24A5">
        <w:rPr>
          <w:rStyle w:val="fontstyle01"/>
          <w:rFonts w:ascii="Times New Roman" w:hAnsi="Times New Roman"/>
        </w:rPr>
        <w:t>4 изложить в следующей редакции:</w:t>
      </w:r>
    </w:p>
    <w:p w:rsidR="004F4A85" w:rsidRPr="003B24A5" w:rsidRDefault="00407E17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«</w:t>
      </w:r>
      <w:r w:rsidR="004F4A85" w:rsidRPr="003B24A5">
        <w:rPr>
          <w:rStyle w:val="fontstyle01"/>
          <w:rFonts w:ascii="Times New Roman" w:hAnsi="Times New Roman"/>
        </w:rPr>
        <w:t>4. Компенсационные выплаты работникам учреждений (предприятий)</w:t>
      </w:r>
      <w:r w:rsidR="00ED057A" w:rsidRPr="003B24A5">
        <w:rPr>
          <w:rStyle w:val="fontstyle01"/>
          <w:rFonts w:ascii="Times New Roman" w:hAnsi="Times New Roman"/>
        </w:rPr>
        <w:t xml:space="preserve"> </w:t>
      </w:r>
      <w:r w:rsidR="004F4A85" w:rsidRPr="003B24A5">
        <w:rPr>
          <w:rStyle w:val="fontstyle01"/>
          <w:rFonts w:ascii="Times New Roman" w:hAnsi="Times New Roman"/>
        </w:rPr>
        <w:t>устанавливаются в процентах к окладам (должностным окладам), ставкам</w:t>
      </w:r>
      <w:r w:rsidR="004F4A85" w:rsidRPr="003B24A5">
        <w:rPr>
          <w:rStyle w:val="fontstyle01"/>
          <w:rFonts w:ascii="Times New Roman" w:hAnsi="Times New Roman"/>
        </w:rPr>
        <w:br/>
        <w:t>заработной платы или в абсолютных размерах, в соответствии с перечнем видов</w:t>
      </w:r>
      <w:r w:rsidR="004F4A85" w:rsidRPr="003B24A5">
        <w:rPr>
          <w:rStyle w:val="fontstyle01"/>
          <w:rFonts w:ascii="Times New Roman" w:hAnsi="Times New Roman"/>
        </w:rPr>
        <w:br/>
        <w:t>компенсационных выплат (Приложение №</w:t>
      </w:r>
      <w:r w:rsidR="003E2451" w:rsidRPr="003B24A5">
        <w:rPr>
          <w:rStyle w:val="fontstyle01"/>
          <w:rFonts w:ascii="Times New Roman" w:hAnsi="Times New Roman"/>
        </w:rPr>
        <w:t xml:space="preserve"> </w:t>
      </w:r>
      <w:r w:rsidR="004F4A85" w:rsidRPr="003B24A5">
        <w:rPr>
          <w:rStyle w:val="fontstyle01"/>
          <w:rFonts w:ascii="Times New Roman" w:hAnsi="Times New Roman"/>
        </w:rPr>
        <w:t>1).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 xml:space="preserve"> Компенсационные выплаты, размеры и условия их осуществления</w:t>
      </w:r>
      <w:r w:rsidRPr="003B24A5">
        <w:rPr>
          <w:rStyle w:val="fontstyle01"/>
          <w:rFonts w:ascii="Times New Roman" w:hAnsi="Times New Roman"/>
        </w:rPr>
        <w:br/>
        <w:t>устанавливаются коллективными договорами, соглашениями, локальными</w:t>
      </w:r>
      <w:r w:rsidRPr="003B24A5">
        <w:rPr>
          <w:rStyle w:val="fontstyle01"/>
          <w:rFonts w:ascii="Times New Roman" w:hAnsi="Times New Roman"/>
        </w:rPr>
        <w:br/>
        <w:t>нормативными актами в соответствии с трудовым законодательством, с</w:t>
      </w:r>
      <w:r w:rsidRPr="003B24A5">
        <w:rPr>
          <w:rStyle w:val="fontstyle01"/>
          <w:rFonts w:ascii="Times New Roman" w:hAnsi="Times New Roman"/>
        </w:rPr>
        <w:br/>
        <w:t>примерными положениями об отраслевой системе оплаты труда работников</w:t>
      </w:r>
      <w:r w:rsidRPr="003B24A5">
        <w:rPr>
          <w:rStyle w:val="fontstyle01"/>
          <w:rFonts w:ascii="Times New Roman" w:hAnsi="Times New Roman"/>
        </w:rPr>
        <w:br/>
        <w:t>учреждений (предприятий). Размеры и условия осуществления компенсационных</w:t>
      </w:r>
      <w:r w:rsidRPr="003B24A5">
        <w:rPr>
          <w:rStyle w:val="fontstyle01"/>
          <w:rFonts w:ascii="Times New Roman" w:hAnsi="Times New Roman"/>
        </w:rPr>
        <w:br/>
        <w:t>выплат конкретизируются в трудовых договорах работников учреждений</w:t>
      </w:r>
      <w:r w:rsidRPr="003B24A5">
        <w:rPr>
          <w:rStyle w:val="fontstyle01"/>
          <w:rFonts w:ascii="Times New Roman" w:hAnsi="Times New Roman"/>
        </w:rPr>
        <w:br/>
        <w:t>(предприятий). Начисление компенсационных выплат работникам учреждений</w:t>
      </w:r>
      <w:r w:rsidRPr="003B24A5">
        <w:rPr>
          <w:rStyle w:val="fontstyle01"/>
          <w:rFonts w:ascii="Times New Roman" w:hAnsi="Times New Roman"/>
        </w:rPr>
        <w:br/>
        <w:t>(предприятий) производится за фактически отработанное время.</w:t>
      </w:r>
    </w:p>
    <w:p w:rsidR="00487192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 xml:space="preserve"> Компенсационные выплаты работникам учреждений (предприятий) за работу в неблагоприятных условиях устанавливаются (с вредными и (или) опасными условиями труда) в соответствии со статьей 147 Трудового кодекса Российской Федерации (далее - ТК РФ). Оплата труда работников учреждений (предприятий), занятых на работах с вредными и (или) опасными условиями труда,</w:t>
      </w:r>
      <w:r w:rsidRPr="003B24A5">
        <w:rPr>
          <w:rStyle w:val="fontstyle01"/>
          <w:rFonts w:ascii="Times New Roman" w:hAnsi="Times New Roman"/>
        </w:rPr>
        <w:br/>
        <w:t>устанавливается в повышенном размере. Минимальный размер повышения оплаты</w:t>
      </w:r>
      <w:r w:rsidRPr="003B24A5">
        <w:rPr>
          <w:rStyle w:val="fontstyle01"/>
          <w:rFonts w:ascii="Times New Roman" w:hAnsi="Times New Roman"/>
        </w:rPr>
        <w:br/>
        <w:t>труда работникам учреждений (предприятий), занятым на работах с вредными и</w:t>
      </w:r>
      <w:r w:rsidRPr="003B24A5">
        <w:rPr>
          <w:rStyle w:val="fontstyle01"/>
          <w:rFonts w:ascii="Times New Roman" w:hAnsi="Times New Roman"/>
        </w:rPr>
        <w:br/>
        <w:t>(или) опасными условиями труда, составляет 4 процента тарифной ставки</w:t>
      </w:r>
      <w:r w:rsidRPr="003B24A5">
        <w:rPr>
          <w:rStyle w:val="fontstyle01"/>
          <w:rFonts w:ascii="Times New Roman" w:hAnsi="Times New Roman"/>
        </w:rPr>
        <w:br/>
        <w:t>заработной платы (оклада, должностного оклада), установленной для различных</w:t>
      </w:r>
      <w:r w:rsidRPr="003B24A5">
        <w:rPr>
          <w:rStyle w:val="fontstyle01"/>
          <w:rFonts w:ascii="Times New Roman" w:hAnsi="Times New Roman"/>
        </w:rPr>
        <w:br/>
        <w:t>видов работ с нормальными условиями труда. При этом работодатели принимают</w:t>
      </w:r>
      <w:r w:rsidRPr="003B24A5">
        <w:rPr>
          <w:rStyle w:val="fontstyle01"/>
          <w:rFonts w:ascii="Times New Roman" w:hAnsi="Times New Roman"/>
        </w:rPr>
        <w:br/>
        <w:t>меры по проведению специальной оценки условий труда с целью разработки и</w:t>
      </w:r>
      <w:r w:rsidRPr="003B24A5">
        <w:rPr>
          <w:rStyle w:val="fontstyle01"/>
          <w:rFonts w:ascii="Times New Roman" w:hAnsi="Times New Roman"/>
        </w:rPr>
        <w:br/>
        <w:t>реализации программы действий по обеспечению безопасных условий труда.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lastRenderedPageBreak/>
        <w:t>Компенсационные выплаты работникам, занятым в местностях с особыми</w:t>
      </w:r>
      <w:r w:rsidRPr="003B24A5">
        <w:rPr>
          <w:rStyle w:val="fontstyle01"/>
          <w:rFonts w:ascii="Times New Roman" w:hAnsi="Times New Roman"/>
        </w:rPr>
        <w:br/>
        <w:t>климатическими условиями, устанавливаются в соответствии со статьей 148 ТК</w:t>
      </w:r>
      <w:r w:rsidRPr="003B24A5">
        <w:rPr>
          <w:rStyle w:val="fontstyle01"/>
          <w:rFonts w:ascii="Times New Roman" w:hAnsi="Times New Roman"/>
        </w:rPr>
        <w:br/>
        <w:t xml:space="preserve">РФ. 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За работу в местностях с особыми климатическими условиями работникам</w:t>
      </w:r>
      <w:r w:rsidRPr="003B24A5">
        <w:rPr>
          <w:rStyle w:val="fontstyle01"/>
          <w:rFonts w:ascii="Times New Roman" w:hAnsi="Times New Roman"/>
        </w:rPr>
        <w:br/>
        <w:t>учреждений (предприятий) выплачиваются в порядке и размере, установленными</w:t>
      </w:r>
      <w:r w:rsidRPr="003B24A5">
        <w:rPr>
          <w:rStyle w:val="fontstyle01"/>
          <w:rFonts w:ascii="Times New Roman" w:hAnsi="Times New Roman"/>
        </w:rPr>
        <w:br/>
        <w:t>действующим законодательст</w:t>
      </w:r>
      <w:bookmarkStart w:id="0" w:name="_GoBack"/>
      <w:bookmarkEnd w:id="0"/>
      <w:r w:rsidRPr="003B24A5">
        <w:rPr>
          <w:rStyle w:val="fontstyle01"/>
          <w:rFonts w:ascii="Times New Roman" w:hAnsi="Times New Roman"/>
        </w:rPr>
        <w:t>вом:</w:t>
      </w:r>
    </w:p>
    <w:p w:rsidR="004F4A85" w:rsidRPr="003B24A5" w:rsidRDefault="00982DD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-</w:t>
      </w:r>
      <w:r w:rsidR="004F4A85" w:rsidRPr="003B24A5">
        <w:rPr>
          <w:rStyle w:val="fontstyle01"/>
          <w:rFonts w:ascii="Times New Roman" w:hAnsi="Times New Roman"/>
        </w:rPr>
        <w:t xml:space="preserve"> районный коэффициент - 30 процентов;</w:t>
      </w:r>
    </w:p>
    <w:p w:rsidR="004F4A85" w:rsidRPr="003B24A5" w:rsidRDefault="00982DD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-</w:t>
      </w:r>
      <w:r w:rsidR="004F4A85" w:rsidRPr="003B24A5">
        <w:rPr>
          <w:rStyle w:val="fontstyle01"/>
          <w:rFonts w:ascii="Times New Roman" w:hAnsi="Times New Roman"/>
        </w:rPr>
        <w:t xml:space="preserve"> процентная надбавка за стаж работы в местностях, приравненных к районам</w:t>
      </w:r>
      <w:r w:rsidRPr="003B24A5">
        <w:rPr>
          <w:rStyle w:val="fontstyle01"/>
          <w:rFonts w:ascii="Times New Roman" w:hAnsi="Times New Roman"/>
        </w:rPr>
        <w:t xml:space="preserve"> </w:t>
      </w:r>
      <w:r w:rsidR="004F4A85" w:rsidRPr="003B24A5">
        <w:rPr>
          <w:rStyle w:val="fontstyle01"/>
          <w:rFonts w:ascii="Times New Roman" w:hAnsi="Times New Roman"/>
        </w:rPr>
        <w:t>Крайнего Севера, начисляется на заработок (без учета районного коэффициента</w:t>
      </w:r>
      <w:r w:rsidRPr="003B24A5">
        <w:rPr>
          <w:rStyle w:val="fontstyle01"/>
          <w:rFonts w:ascii="Times New Roman" w:hAnsi="Times New Roman"/>
        </w:rPr>
        <w:t xml:space="preserve"> </w:t>
      </w:r>
      <w:r w:rsidR="004F4A85" w:rsidRPr="003B24A5">
        <w:rPr>
          <w:rStyle w:val="fontstyle01"/>
          <w:rFonts w:ascii="Times New Roman" w:hAnsi="Times New Roman"/>
        </w:rPr>
        <w:t>и</w:t>
      </w:r>
      <w:r w:rsidRPr="003B24A5">
        <w:rPr>
          <w:rStyle w:val="fontstyle01"/>
          <w:rFonts w:ascii="Times New Roman" w:hAnsi="Times New Roman"/>
        </w:rPr>
        <w:t xml:space="preserve"> </w:t>
      </w:r>
      <w:r w:rsidR="004F4A85" w:rsidRPr="003B24A5">
        <w:rPr>
          <w:rStyle w:val="fontstyle01"/>
          <w:rFonts w:ascii="Times New Roman" w:hAnsi="Times New Roman"/>
        </w:rPr>
        <w:t xml:space="preserve">вознаграждения за выслугу лет), в следующих размерах: 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- 10 процентов заработка по истечении первого года работы, с увеличением</w:t>
      </w:r>
      <w:r w:rsidRPr="003B24A5">
        <w:rPr>
          <w:rStyle w:val="fontstyle01"/>
          <w:rFonts w:ascii="Times New Roman" w:hAnsi="Times New Roman"/>
        </w:rPr>
        <w:br/>
        <w:t>на 10 процентов заработка за каждый последующий год работы до достижения 50</w:t>
      </w:r>
      <w:r w:rsidRPr="003B24A5">
        <w:rPr>
          <w:rStyle w:val="fontstyle01"/>
          <w:rFonts w:ascii="Times New Roman" w:hAnsi="Times New Roman"/>
        </w:rPr>
        <w:br/>
        <w:t xml:space="preserve">процентов заработка; 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- молодежи (лицам в возрасте до 35 лет), прожившей не менее одного года в</w:t>
      </w:r>
      <w:r w:rsidRPr="003B24A5">
        <w:rPr>
          <w:rStyle w:val="fontstyle01"/>
          <w:rFonts w:ascii="Times New Roman" w:hAnsi="Times New Roman"/>
        </w:rPr>
        <w:br/>
        <w:t>местностях, приравненных к районам Крайнего Севера, в размере 10% за каждые</w:t>
      </w:r>
      <w:r w:rsidRPr="003B24A5">
        <w:rPr>
          <w:rStyle w:val="fontstyle01"/>
          <w:rFonts w:ascii="Times New Roman" w:hAnsi="Times New Roman"/>
        </w:rPr>
        <w:br/>
        <w:t>шесть месяцев работы. Общий размер выплачиваемых указанным работникам</w:t>
      </w:r>
      <w:r w:rsidRPr="003B24A5">
        <w:rPr>
          <w:rStyle w:val="fontstyle01"/>
          <w:rFonts w:ascii="Times New Roman" w:hAnsi="Times New Roman"/>
        </w:rPr>
        <w:br/>
        <w:t>учреждений (предприятий) надбавок не может превышать пределов,</w:t>
      </w:r>
      <w:r w:rsidRPr="003B24A5">
        <w:rPr>
          <w:rStyle w:val="fontstyle01"/>
          <w:rFonts w:ascii="Times New Roman" w:hAnsi="Times New Roman"/>
        </w:rPr>
        <w:br/>
        <w:t>предусмотренных действующим законодательством.</w:t>
      </w:r>
    </w:p>
    <w:p w:rsidR="004F4A85" w:rsidRPr="003B24A5" w:rsidRDefault="004F4A85" w:rsidP="004F4A85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3B24A5">
        <w:rPr>
          <w:rFonts w:ascii="Times New Roman" w:hAnsi="Times New Roman"/>
          <w:sz w:val="26"/>
          <w:szCs w:val="26"/>
        </w:rPr>
        <w:t xml:space="preserve">Процентная надбавка к заработной плате лицам, указанным в настоящем пункте, начисляется в полном размере с первого дня работы, если они проработали в районах Крайнего Севера и приравненных к ним местностям не менее двух лет и шести месяцев. 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Компенсационные выплаты работникам учреждений (предприятий) в других случаях выполнения работ в условиях, отклоняющихся от нормальных,</w:t>
      </w:r>
      <w:r w:rsidRPr="003B24A5">
        <w:rPr>
          <w:rStyle w:val="fontstyle01"/>
          <w:rFonts w:ascii="Times New Roman" w:hAnsi="Times New Roman"/>
        </w:rPr>
        <w:br/>
        <w:t>устанавливаются с учетом статьи 149 ТК РФ.</w:t>
      </w:r>
    </w:p>
    <w:p w:rsidR="004F4A85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Выплаты за работу в условиях, отклоняющихся от нормальных,</w:t>
      </w:r>
      <w:r w:rsidRPr="003B24A5">
        <w:rPr>
          <w:rStyle w:val="fontstyle01"/>
          <w:rFonts w:ascii="Times New Roman" w:hAnsi="Times New Roman"/>
        </w:rPr>
        <w:br/>
        <w:t>устанавливаются при выполнении работ различной квалификации в соответствии</w:t>
      </w:r>
      <w:r w:rsidRPr="003B24A5">
        <w:rPr>
          <w:rStyle w:val="fontstyle01"/>
          <w:rFonts w:ascii="Times New Roman" w:hAnsi="Times New Roman"/>
        </w:rPr>
        <w:br/>
        <w:t>со статьей 150 ТК РФ, при совмещении профессий (должностей), расширении зон</w:t>
      </w:r>
      <w:r w:rsidRPr="003B24A5">
        <w:rPr>
          <w:rStyle w:val="fontstyle01"/>
          <w:rFonts w:ascii="Times New Roman" w:hAnsi="Times New Roman"/>
        </w:rPr>
        <w:br/>
        <w:t>обслуживания, увеличении объема работы или исполнении обязанностей временно</w:t>
      </w:r>
      <w:r w:rsidRPr="003B24A5">
        <w:rPr>
          <w:rStyle w:val="fontstyle01"/>
          <w:rFonts w:ascii="Times New Roman" w:hAnsi="Times New Roman"/>
        </w:rPr>
        <w:br/>
        <w:t>отсутствующего работника без освобождения от работы, определенной трудовым</w:t>
      </w:r>
      <w:r w:rsidRPr="003B24A5">
        <w:rPr>
          <w:rStyle w:val="fontstyle01"/>
          <w:rFonts w:ascii="Times New Roman" w:hAnsi="Times New Roman"/>
        </w:rPr>
        <w:br/>
        <w:t>договором - статьей 151 ТК РФ, сверхурочной работе - статьей 152 ТК РФ, работе</w:t>
      </w:r>
      <w:r w:rsidRPr="003B24A5">
        <w:rPr>
          <w:rStyle w:val="fontstyle01"/>
          <w:rFonts w:ascii="Times New Roman" w:hAnsi="Times New Roman"/>
        </w:rPr>
        <w:br/>
        <w:t>в выходные и нерабочие праздничные дни - статьей 153 ТК РФ.</w:t>
      </w:r>
    </w:p>
    <w:p w:rsidR="00407E17" w:rsidRPr="003B24A5" w:rsidRDefault="004F4A85" w:rsidP="004F4A85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lastRenderedPageBreak/>
        <w:t>Выплаты, при выполнении работы в ночное время, устанавливаются в</w:t>
      </w:r>
      <w:r w:rsidRPr="003B24A5">
        <w:rPr>
          <w:rStyle w:val="fontstyle01"/>
          <w:rFonts w:ascii="Times New Roman" w:hAnsi="Times New Roman"/>
        </w:rPr>
        <w:br/>
        <w:t>соответствии со статьей 154 ТК РФ.»</w:t>
      </w:r>
      <w:r w:rsidR="00982DD5" w:rsidRPr="003B24A5">
        <w:rPr>
          <w:rStyle w:val="fontstyle01"/>
          <w:rFonts w:ascii="Times New Roman" w:hAnsi="Times New Roman"/>
        </w:rPr>
        <w:t>;</w:t>
      </w:r>
    </w:p>
    <w:p w:rsidR="00A50F0E" w:rsidRPr="003B24A5" w:rsidRDefault="00982DD5" w:rsidP="00982DD5">
      <w:pPr>
        <w:pStyle w:val="a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д</w:t>
      </w:r>
      <w:r w:rsidR="00A50F0E" w:rsidRPr="003B24A5">
        <w:rPr>
          <w:rStyle w:val="fontstyle01"/>
          <w:rFonts w:ascii="Times New Roman" w:hAnsi="Times New Roman"/>
        </w:rPr>
        <w:t xml:space="preserve">ополнить </w:t>
      </w:r>
      <w:r w:rsidR="00ED057A" w:rsidRPr="003B24A5">
        <w:rPr>
          <w:rStyle w:val="fontstyle01"/>
          <w:rFonts w:ascii="Times New Roman" w:hAnsi="Times New Roman"/>
        </w:rPr>
        <w:t xml:space="preserve">приложение № 2 </w:t>
      </w:r>
      <w:r w:rsidR="00850DD6" w:rsidRPr="003B24A5">
        <w:rPr>
          <w:rStyle w:val="fontstyle01"/>
          <w:rFonts w:ascii="Times New Roman" w:hAnsi="Times New Roman"/>
        </w:rPr>
        <w:t>«</w:t>
      </w:r>
      <w:r w:rsidR="00A50F0E" w:rsidRPr="003B24A5">
        <w:rPr>
          <w:rStyle w:val="fontstyle01"/>
          <w:rFonts w:ascii="Times New Roman" w:hAnsi="Times New Roman"/>
        </w:rPr>
        <w:t>Перечень видов стимулирующих выплат в муниципальных бюджетных, казенных, автономных учреждениях, муниципальных унитарных предприятиях Дальнегорск</w:t>
      </w:r>
      <w:r w:rsidR="001E0558" w:rsidRPr="003B24A5">
        <w:rPr>
          <w:rStyle w:val="fontstyle01"/>
          <w:rFonts w:ascii="Times New Roman" w:hAnsi="Times New Roman"/>
        </w:rPr>
        <w:t>ого городского округа</w:t>
      </w:r>
      <w:r w:rsidR="00850DD6" w:rsidRPr="003B24A5">
        <w:rPr>
          <w:rStyle w:val="fontstyle01"/>
          <w:rFonts w:ascii="Times New Roman" w:hAnsi="Times New Roman"/>
        </w:rPr>
        <w:t>»</w:t>
      </w:r>
      <w:r w:rsidR="001E0558" w:rsidRPr="003B24A5">
        <w:rPr>
          <w:rStyle w:val="fontstyle01"/>
          <w:rFonts w:ascii="Times New Roman" w:hAnsi="Times New Roman"/>
        </w:rPr>
        <w:t xml:space="preserve"> пунктом </w:t>
      </w:r>
      <w:r w:rsidR="00556F56" w:rsidRPr="003B24A5">
        <w:rPr>
          <w:rStyle w:val="fontstyle01"/>
          <w:rFonts w:ascii="Times New Roman" w:hAnsi="Times New Roman"/>
        </w:rPr>
        <w:t>следующего содержания</w:t>
      </w:r>
      <w:r w:rsidR="001E0558" w:rsidRPr="003B24A5">
        <w:rPr>
          <w:rStyle w:val="fontstyle01"/>
          <w:rFonts w:ascii="Times New Roman" w:hAnsi="Times New Roman"/>
        </w:rPr>
        <w:t>:</w:t>
      </w:r>
    </w:p>
    <w:p w:rsidR="00A50F0E" w:rsidRPr="003B24A5" w:rsidRDefault="00A50F0E" w:rsidP="001E0558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 xml:space="preserve">«5. Выплаты за стаж непрерывной работы, выслугу лет для </w:t>
      </w:r>
      <w:r w:rsidR="00A124CB" w:rsidRPr="003B24A5">
        <w:rPr>
          <w:rStyle w:val="fontstyle01"/>
          <w:rFonts w:ascii="Times New Roman" w:hAnsi="Times New Roman"/>
        </w:rPr>
        <w:t xml:space="preserve">работников муниципальных бюджетных учреждений, </w:t>
      </w:r>
      <w:r w:rsidRPr="003B24A5">
        <w:rPr>
          <w:rStyle w:val="fontstyle01"/>
          <w:rFonts w:ascii="Times New Roman" w:hAnsi="Times New Roman"/>
        </w:rPr>
        <w:t>подведомственных</w:t>
      </w:r>
      <w:r w:rsidR="00A124CB" w:rsidRPr="003B24A5">
        <w:rPr>
          <w:rStyle w:val="fontstyle01"/>
          <w:rFonts w:ascii="Times New Roman" w:hAnsi="Times New Roman"/>
        </w:rPr>
        <w:t xml:space="preserve"> </w:t>
      </w:r>
      <w:r w:rsidRPr="003B24A5">
        <w:rPr>
          <w:rStyle w:val="fontstyle01"/>
          <w:rFonts w:ascii="Times New Roman" w:hAnsi="Times New Roman"/>
        </w:rPr>
        <w:t>Управлению образования администрации Дальнегорского городского округа</w:t>
      </w:r>
      <w:r w:rsidR="00A124CB" w:rsidRPr="003B24A5">
        <w:rPr>
          <w:rStyle w:val="fontstyle01"/>
          <w:rFonts w:ascii="Times New Roman" w:hAnsi="Times New Roman"/>
        </w:rPr>
        <w:t>.</w:t>
      </w:r>
      <w:r w:rsidRPr="003B24A5">
        <w:rPr>
          <w:rStyle w:val="fontstyle01"/>
          <w:rFonts w:ascii="Times New Roman" w:hAnsi="Times New Roman"/>
        </w:rPr>
        <w:t>»</w:t>
      </w:r>
      <w:r w:rsidR="00A124CB" w:rsidRPr="003B24A5">
        <w:rPr>
          <w:rStyle w:val="fontstyle01"/>
          <w:rFonts w:ascii="Times New Roman" w:hAnsi="Times New Roman"/>
        </w:rPr>
        <w:t>.</w:t>
      </w:r>
    </w:p>
    <w:p w:rsidR="005862EB" w:rsidRPr="003B24A5" w:rsidRDefault="005862EB" w:rsidP="00ED057A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Внести в постановление администрации Дальнегорского городского</w:t>
      </w:r>
      <w:r w:rsidRPr="003B24A5">
        <w:rPr>
          <w:rFonts w:ascii="Times New Roman" w:hAnsi="Times New Roman"/>
          <w:color w:val="000000"/>
          <w:sz w:val="26"/>
          <w:szCs w:val="26"/>
        </w:rPr>
        <w:br/>
      </w:r>
      <w:r w:rsidRPr="003B24A5">
        <w:rPr>
          <w:rStyle w:val="fontstyle01"/>
          <w:rFonts w:ascii="Times New Roman" w:hAnsi="Times New Roman"/>
        </w:rPr>
        <w:t>округа от 09.01.2017 № 3-па «О порядке и размерах оплаты труда руководителей,</w:t>
      </w:r>
      <w:r w:rsidRPr="003B24A5">
        <w:rPr>
          <w:rFonts w:ascii="Times New Roman" w:hAnsi="Times New Roman"/>
          <w:color w:val="000000"/>
          <w:sz w:val="26"/>
          <w:szCs w:val="26"/>
        </w:rPr>
        <w:br/>
      </w:r>
      <w:r w:rsidRPr="003B24A5">
        <w:rPr>
          <w:rStyle w:val="fontstyle01"/>
          <w:rFonts w:ascii="Times New Roman" w:hAnsi="Times New Roman"/>
        </w:rPr>
        <w:t>их заместителей и главных бухгалтеров муниципальных бюджетных, казенных,</w:t>
      </w:r>
      <w:r w:rsidRPr="003B24A5">
        <w:rPr>
          <w:rFonts w:ascii="Times New Roman" w:hAnsi="Times New Roman"/>
          <w:color w:val="000000"/>
          <w:sz w:val="26"/>
          <w:szCs w:val="26"/>
        </w:rPr>
        <w:br/>
      </w:r>
      <w:r w:rsidRPr="003B24A5">
        <w:rPr>
          <w:rStyle w:val="fontstyle01"/>
          <w:rFonts w:ascii="Times New Roman" w:hAnsi="Times New Roman"/>
        </w:rPr>
        <w:t>автономных учреждений и муниципальных унитарных предприятий</w:t>
      </w:r>
      <w:r w:rsidRPr="003B24A5">
        <w:rPr>
          <w:rFonts w:ascii="Times New Roman" w:hAnsi="Times New Roman"/>
          <w:color w:val="000000"/>
          <w:sz w:val="26"/>
          <w:szCs w:val="26"/>
        </w:rPr>
        <w:br/>
      </w:r>
      <w:r w:rsidRPr="003B24A5">
        <w:rPr>
          <w:rStyle w:val="fontstyle01"/>
          <w:rFonts w:ascii="Times New Roman" w:hAnsi="Times New Roman"/>
        </w:rPr>
        <w:t xml:space="preserve">Дальнегорского городского округа» </w:t>
      </w:r>
      <w:r w:rsidR="00850DD6" w:rsidRPr="003B24A5">
        <w:rPr>
          <w:rStyle w:val="fontstyle01"/>
          <w:rFonts w:ascii="Times New Roman" w:hAnsi="Times New Roman"/>
        </w:rPr>
        <w:t>(</w:t>
      </w:r>
      <w:r w:rsidRPr="003B24A5">
        <w:rPr>
          <w:rFonts w:ascii="Times New Roman" w:hAnsi="Times New Roman"/>
          <w:bCs/>
          <w:color w:val="000000"/>
          <w:sz w:val="26"/>
          <w:szCs w:val="26"/>
        </w:rPr>
        <w:t>с изменениями от 18.07.2019 № 557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Pr="003B24A5">
        <w:rPr>
          <w:rFonts w:ascii="Times New Roman" w:hAnsi="Times New Roman"/>
          <w:bCs/>
          <w:color w:val="000000"/>
          <w:sz w:val="26"/>
          <w:szCs w:val="26"/>
        </w:rPr>
        <w:t>, от 01.04.2020 № 308</w:t>
      </w:r>
      <w:r w:rsidR="00D874BC">
        <w:rPr>
          <w:rFonts w:ascii="Times New Roman" w:hAnsi="Times New Roman"/>
          <w:bCs/>
          <w:color w:val="000000"/>
          <w:sz w:val="26"/>
          <w:szCs w:val="26"/>
        </w:rPr>
        <w:t>-па</w:t>
      </w:r>
      <w:r w:rsidRPr="003B24A5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Pr="003B24A5">
        <w:rPr>
          <w:rStyle w:val="fontstyle01"/>
          <w:rFonts w:ascii="Times New Roman" w:hAnsi="Times New Roman"/>
        </w:rPr>
        <w:t>следующие изменения:</w:t>
      </w:r>
    </w:p>
    <w:p w:rsidR="00850DD6" w:rsidRPr="003B24A5" w:rsidRDefault="00850DD6" w:rsidP="00481A34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 xml:space="preserve">2.1. </w:t>
      </w:r>
      <w:r w:rsidR="00481A34" w:rsidRPr="003B24A5">
        <w:rPr>
          <w:rStyle w:val="fontstyle01"/>
          <w:rFonts w:ascii="Times New Roman" w:hAnsi="Times New Roman"/>
        </w:rPr>
        <w:t>В Положении 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5862EB" w:rsidRPr="003B24A5" w:rsidRDefault="00481A34" w:rsidP="00481A34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п</w:t>
      </w:r>
      <w:r w:rsidR="005862EB" w:rsidRPr="003B24A5">
        <w:rPr>
          <w:rStyle w:val="fontstyle01"/>
          <w:rFonts w:ascii="Times New Roman" w:hAnsi="Times New Roman"/>
        </w:rPr>
        <w:t xml:space="preserve">ункт </w:t>
      </w:r>
      <w:proofErr w:type="gramStart"/>
      <w:r w:rsidR="00111A03" w:rsidRPr="003B24A5">
        <w:rPr>
          <w:rStyle w:val="fontstyle01"/>
          <w:rFonts w:ascii="Times New Roman" w:hAnsi="Times New Roman"/>
        </w:rPr>
        <w:t xml:space="preserve">2.5 </w:t>
      </w:r>
      <w:r w:rsidR="005862EB" w:rsidRPr="003B24A5">
        <w:rPr>
          <w:rStyle w:val="fontstyle01"/>
          <w:rFonts w:ascii="Times New Roman" w:hAnsi="Times New Roman"/>
        </w:rPr>
        <w:t xml:space="preserve"> </w:t>
      </w:r>
      <w:r w:rsidRPr="003B24A5">
        <w:rPr>
          <w:rStyle w:val="fontstyle01"/>
          <w:rFonts w:ascii="Times New Roman" w:hAnsi="Times New Roman"/>
        </w:rPr>
        <w:t>дополнить</w:t>
      </w:r>
      <w:proofErr w:type="gramEnd"/>
      <w:r w:rsidRPr="003B24A5">
        <w:rPr>
          <w:rStyle w:val="fontstyle01"/>
          <w:rFonts w:ascii="Times New Roman" w:hAnsi="Times New Roman"/>
        </w:rPr>
        <w:t xml:space="preserve"> абзацем пятым следующего содержания</w:t>
      </w:r>
      <w:r w:rsidR="005862EB" w:rsidRPr="003B24A5">
        <w:rPr>
          <w:rStyle w:val="fontstyle01"/>
          <w:rFonts w:ascii="Times New Roman" w:hAnsi="Times New Roman"/>
        </w:rPr>
        <w:t>:</w:t>
      </w:r>
    </w:p>
    <w:p w:rsidR="00111A03" w:rsidRPr="003B24A5" w:rsidRDefault="00481A34" w:rsidP="00111A03">
      <w:pPr>
        <w:pStyle w:val="aa"/>
        <w:spacing w:after="0"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3B24A5">
        <w:rPr>
          <w:rStyle w:val="fontstyle01"/>
          <w:rFonts w:ascii="Times New Roman" w:hAnsi="Times New Roman"/>
        </w:rPr>
        <w:t>«</w:t>
      </w:r>
      <w:r w:rsidR="00111A03" w:rsidRPr="003B24A5">
        <w:rPr>
          <w:rStyle w:val="fontstyle01"/>
          <w:rFonts w:ascii="Times New Roman" w:hAnsi="Times New Roman"/>
        </w:rPr>
        <w:t>- выплаты за стаж непрерывной работы, выслугу лет для работников муниципальных бюджетных учреждений, подведомственных Управлению образования администрации Дальнегорского городского округа.»</w:t>
      </w:r>
      <w:r w:rsidR="009743D5" w:rsidRPr="003B24A5">
        <w:rPr>
          <w:rStyle w:val="fontstyle01"/>
          <w:rFonts w:ascii="Times New Roman" w:hAnsi="Times New Roman"/>
        </w:rPr>
        <w:t>.</w:t>
      </w:r>
    </w:p>
    <w:p w:rsidR="00A50F0E" w:rsidRPr="003B24A5" w:rsidRDefault="00556F56" w:rsidP="00481A34">
      <w:pPr>
        <w:pStyle w:val="aa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360" w:lineRule="auto"/>
        <w:ind w:left="0" w:right="-29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B24A5">
        <w:rPr>
          <w:rStyle w:val="fontstyle01"/>
          <w:rFonts w:ascii="Times New Roman" w:hAnsi="Times New Roman"/>
        </w:rPr>
        <w:t>Опубликовать</w:t>
      </w:r>
      <w:r w:rsidR="00A50F0E" w:rsidRPr="003B24A5">
        <w:rPr>
          <w:rStyle w:val="fontstyle01"/>
          <w:rFonts w:ascii="Times New Roman" w:hAnsi="Times New Roman"/>
        </w:rPr>
        <w:t xml:space="preserve"> </w:t>
      </w:r>
      <w:r w:rsidRPr="003B24A5">
        <w:rPr>
          <w:rStyle w:val="fontstyle01"/>
          <w:rFonts w:ascii="Times New Roman" w:hAnsi="Times New Roman"/>
        </w:rPr>
        <w:t xml:space="preserve">настоящее </w:t>
      </w:r>
      <w:r w:rsidR="00A50F0E" w:rsidRPr="003B24A5">
        <w:rPr>
          <w:rStyle w:val="fontstyle01"/>
          <w:rFonts w:ascii="Times New Roman" w:hAnsi="Times New Roman"/>
        </w:rPr>
        <w:t xml:space="preserve">постановление в газете «Трудовое слово» и </w:t>
      </w:r>
      <w:r w:rsidRPr="003B24A5">
        <w:rPr>
          <w:rStyle w:val="fontstyle01"/>
          <w:rFonts w:ascii="Times New Roman" w:hAnsi="Times New Roman"/>
        </w:rPr>
        <w:t>разместить</w:t>
      </w:r>
      <w:r w:rsidR="00A50F0E" w:rsidRPr="003B24A5">
        <w:rPr>
          <w:rStyle w:val="fontstyle01"/>
          <w:rFonts w:ascii="Times New Roman" w:hAnsi="Times New Roman"/>
        </w:rPr>
        <w:t xml:space="preserve"> на официальном сайте Дальнегорского городского округа.</w:t>
      </w:r>
      <w:r w:rsidR="00841793" w:rsidRPr="003B24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C96AAD" w:rsidRPr="003B24A5" w:rsidRDefault="00C96AAD" w:rsidP="00556F56">
      <w:pPr>
        <w:tabs>
          <w:tab w:val="left" w:pos="0"/>
        </w:tabs>
        <w:suppressAutoHyphens/>
        <w:spacing w:after="0" w:line="360" w:lineRule="auto"/>
        <w:ind w:right="-2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E69B8" w:rsidRPr="003B24A5" w:rsidRDefault="004E69B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6AAD" w:rsidRPr="003B24A5" w:rsidRDefault="00C96AAD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4A5">
        <w:rPr>
          <w:rFonts w:ascii="Times New Roman" w:hAnsi="Times New Roman"/>
          <w:sz w:val="26"/>
          <w:szCs w:val="26"/>
        </w:rPr>
        <w:t>Глава Дальнегорского</w:t>
      </w:r>
    </w:p>
    <w:p w:rsidR="00C96AAD" w:rsidRPr="003B24A5" w:rsidRDefault="00C96AAD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4A5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А.М. </w:t>
      </w:r>
      <w:proofErr w:type="spellStart"/>
      <w:r w:rsidRPr="003B24A5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857948" w:rsidRPr="003B24A5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948" w:rsidRPr="003B24A5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948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948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948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948" w:rsidRDefault="00857948" w:rsidP="00C96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3078" w:rsidRPr="00B53078" w:rsidRDefault="00B53078" w:rsidP="005D79F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sectPr w:rsidR="00B53078" w:rsidRPr="00B53078" w:rsidSect="00D6648F">
      <w:headerReference w:type="default" r:id="rId9"/>
      <w:pgSz w:w="11906" w:h="16838"/>
      <w:pgMar w:top="426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C5" w:rsidRDefault="00AC43C5" w:rsidP="002B2358">
      <w:pPr>
        <w:spacing w:after="0" w:line="240" w:lineRule="auto"/>
      </w:pPr>
      <w:r>
        <w:separator/>
      </w:r>
    </w:p>
  </w:endnote>
  <w:endnote w:type="continuationSeparator" w:id="0">
    <w:p w:rsidR="00AC43C5" w:rsidRDefault="00AC43C5" w:rsidP="002B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C5" w:rsidRDefault="00AC43C5" w:rsidP="002B2358">
      <w:pPr>
        <w:spacing w:after="0" w:line="240" w:lineRule="auto"/>
      </w:pPr>
      <w:r>
        <w:separator/>
      </w:r>
    </w:p>
  </w:footnote>
  <w:footnote w:type="continuationSeparator" w:id="0">
    <w:p w:rsidR="00AC43C5" w:rsidRDefault="00AC43C5" w:rsidP="002B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844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648F" w:rsidRDefault="00D6648F">
        <w:pPr>
          <w:pStyle w:val="a5"/>
          <w:jc w:val="center"/>
        </w:pPr>
      </w:p>
      <w:p w:rsidR="00217932" w:rsidRPr="00873C91" w:rsidRDefault="00217932">
        <w:pPr>
          <w:pStyle w:val="a5"/>
          <w:jc w:val="center"/>
          <w:rPr>
            <w:rFonts w:ascii="Times New Roman" w:hAnsi="Times New Roman"/>
          </w:rPr>
        </w:pPr>
        <w:r w:rsidRPr="00873C91">
          <w:rPr>
            <w:rFonts w:ascii="Times New Roman" w:hAnsi="Times New Roman"/>
          </w:rPr>
          <w:fldChar w:fldCharType="begin"/>
        </w:r>
        <w:r w:rsidRPr="00873C91">
          <w:rPr>
            <w:rFonts w:ascii="Times New Roman" w:hAnsi="Times New Roman"/>
          </w:rPr>
          <w:instrText>PAGE   \* MERGEFORMAT</w:instrText>
        </w:r>
        <w:r w:rsidRPr="00873C91">
          <w:rPr>
            <w:rFonts w:ascii="Times New Roman" w:hAnsi="Times New Roman"/>
          </w:rPr>
          <w:fldChar w:fldCharType="separate"/>
        </w:r>
        <w:r w:rsidR="00487192">
          <w:rPr>
            <w:rFonts w:ascii="Times New Roman" w:hAnsi="Times New Roman"/>
            <w:noProof/>
          </w:rPr>
          <w:t>4</w:t>
        </w:r>
        <w:r w:rsidRPr="00873C91">
          <w:rPr>
            <w:rFonts w:ascii="Times New Roman" w:hAnsi="Times New Roman"/>
          </w:rPr>
          <w:fldChar w:fldCharType="end"/>
        </w:r>
      </w:p>
    </w:sdtContent>
  </w:sdt>
  <w:p w:rsidR="00873C91" w:rsidRDefault="00873C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1F"/>
    <w:multiLevelType w:val="hybridMultilevel"/>
    <w:tmpl w:val="62888736"/>
    <w:lvl w:ilvl="0" w:tplc="3DBA782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30698"/>
    <w:multiLevelType w:val="multilevel"/>
    <w:tmpl w:val="60C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300252E"/>
    <w:multiLevelType w:val="multilevel"/>
    <w:tmpl w:val="BED2211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 w15:restartNumberingAfterBreak="0">
    <w:nsid w:val="172A621B"/>
    <w:multiLevelType w:val="hybridMultilevel"/>
    <w:tmpl w:val="274E470E"/>
    <w:lvl w:ilvl="0" w:tplc="912E0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26FDA"/>
    <w:multiLevelType w:val="hybridMultilevel"/>
    <w:tmpl w:val="75C0BE76"/>
    <w:lvl w:ilvl="0" w:tplc="62420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1356E"/>
    <w:multiLevelType w:val="multilevel"/>
    <w:tmpl w:val="D88A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 w15:restartNumberingAfterBreak="0">
    <w:nsid w:val="343A6510"/>
    <w:multiLevelType w:val="hybridMultilevel"/>
    <w:tmpl w:val="629EA7B4"/>
    <w:lvl w:ilvl="0" w:tplc="5F42C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322EFC"/>
    <w:multiLevelType w:val="multilevel"/>
    <w:tmpl w:val="3DC65CE0"/>
    <w:lvl w:ilvl="0">
      <w:start w:val="1"/>
      <w:numFmt w:val="decimal"/>
      <w:lvlText w:val="%1"/>
      <w:lvlJc w:val="left"/>
      <w:pPr>
        <w:ind w:left="360" w:hanging="360"/>
      </w:pPr>
      <w:rPr>
        <w:rFonts w:ascii="TimesNewRomanPSMT" w:hAnsi="TimesNewRomanPSMT" w:hint="default"/>
        <w:color w:val="000000"/>
      </w:rPr>
    </w:lvl>
    <w:lvl w:ilvl="1">
      <w:start w:val="1"/>
      <w:numFmt w:val="decimal"/>
      <w:lvlText w:val="%2.1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NewRomanPSMT" w:hAnsi="TimesNewRomanPSMT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1"/>
    <w:rsid w:val="000010D6"/>
    <w:rsid w:val="000079BD"/>
    <w:rsid w:val="0001670D"/>
    <w:rsid w:val="00024B41"/>
    <w:rsid w:val="00031955"/>
    <w:rsid w:val="00034646"/>
    <w:rsid w:val="00047729"/>
    <w:rsid w:val="00057D2D"/>
    <w:rsid w:val="00067953"/>
    <w:rsid w:val="00073F48"/>
    <w:rsid w:val="00080372"/>
    <w:rsid w:val="00086C82"/>
    <w:rsid w:val="00093A11"/>
    <w:rsid w:val="000943F6"/>
    <w:rsid w:val="00095202"/>
    <w:rsid w:val="000B7181"/>
    <w:rsid w:val="000B7E0E"/>
    <w:rsid w:val="000D0538"/>
    <w:rsid w:val="000E01F1"/>
    <w:rsid w:val="000E206A"/>
    <w:rsid w:val="000F1651"/>
    <w:rsid w:val="00111A03"/>
    <w:rsid w:val="00120DF7"/>
    <w:rsid w:val="0012707B"/>
    <w:rsid w:val="001338FD"/>
    <w:rsid w:val="00144D2D"/>
    <w:rsid w:val="0014538E"/>
    <w:rsid w:val="00147FDD"/>
    <w:rsid w:val="00152AE2"/>
    <w:rsid w:val="00162784"/>
    <w:rsid w:val="00163768"/>
    <w:rsid w:val="00165B3A"/>
    <w:rsid w:val="00173D67"/>
    <w:rsid w:val="001750C1"/>
    <w:rsid w:val="0018418F"/>
    <w:rsid w:val="001845A1"/>
    <w:rsid w:val="00186471"/>
    <w:rsid w:val="00190708"/>
    <w:rsid w:val="001930F6"/>
    <w:rsid w:val="001932B1"/>
    <w:rsid w:val="001A52F2"/>
    <w:rsid w:val="001B51EE"/>
    <w:rsid w:val="001C14B3"/>
    <w:rsid w:val="001D4A99"/>
    <w:rsid w:val="001D5D67"/>
    <w:rsid w:val="001D71D4"/>
    <w:rsid w:val="001E0558"/>
    <w:rsid w:val="001F1935"/>
    <w:rsid w:val="001F2624"/>
    <w:rsid w:val="001F440A"/>
    <w:rsid w:val="00217932"/>
    <w:rsid w:val="00217D81"/>
    <w:rsid w:val="00220DD9"/>
    <w:rsid w:val="00223D58"/>
    <w:rsid w:val="00232F76"/>
    <w:rsid w:val="00234E23"/>
    <w:rsid w:val="00241A93"/>
    <w:rsid w:val="002521C9"/>
    <w:rsid w:val="00257C02"/>
    <w:rsid w:val="00274D32"/>
    <w:rsid w:val="00275A8C"/>
    <w:rsid w:val="00277640"/>
    <w:rsid w:val="00284650"/>
    <w:rsid w:val="002A42DA"/>
    <w:rsid w:val="002B0DAD"/>
    <w:rsid w:val="002B1DA3"/>
    <w:rsid w:val="002B2358"/>
    <w:rsid w:val="002B2E23"/>
    <w:rsid w:val="002B3788"/>
    <w:rsid w:val="002C166A"/>
    <w:rsid w:val="002D77AC"/>
    <w:rsid w:val="002E4119"/>
    <w:rsid w:val="002E5C82"/>
    <w:rsid w:val="00303CB5"/>
    <w:rsid w:val="00310A92"/>
    <w:rsid w:val="00311F1A"/>
    <w:rsid w:val="00324EC8"/>
    <w:rsid w:val="00325605"/>
    <w:rsid w:val="003315C0"/>
    <w:rsid w:val="00335645"/>
    <w:rsid w:val="003357D4"/>
    <w:rsid w:val="00340209"/>
    <w:rsid w:val="003526AE"/>
    <w:rsid w:val="00357221"/>
    <w:rsid w:val="003708EE"/>
    <w:rsid w:val="0038158D"/>
    <w:rsid w:val="003839F0"/>
    <w:rsid w:val="00384278"/>
    <w:rsid w:val="00384B29"/>
    <w:rsid w:val="00386ECD"/>
    <w:rsid w:val="00387AA2"/>
    <w:rsid w:val="00390C7A"/>
    <w:rsid w:val="00394FF4"/>
    <w:rsid w:val="003B1139"/>
    <w:rsid w:val="003B24A5"/>
    <w:rsid w:val="003B3B71"/>
    <w:rsid w:val="003C06C9"/>
    <w:rsid w:val="003C23B8"/>
    <w:rsid w:val="003C48D2"/>
    <w:rsid w:val="003D0A20"/>
    <w:rsid w:val="003D1DBE"/>
    <w:rsid w:val="003E1277"/>
    <w:rsid w:val="003E2451"/>
    <w:rsid w:val="003F33DD"/>
    <w:rsid w:val="003F6D9E"/>
    <w:rsid w:val="00401E4F"/>
    <w:rsid w:val="004020D3"/>
    <w:rsid w:val="00404B62"/>
    <w:rsid w:val="00405E73"/>
    <w:rsid w:val="00407E17"/>
    <w:rsid w:val="004238F7"/>
    <w:rsid w:val="004246AF"/>
    <w:rsid w:val="00432CEC"/>
    <w:rsid w:val="00455E23"/>
    <w:rsid w:val="00456EBD"/>
    <w:rsid w:val="00464DF7"/>
    <w:rsid w:val="004666B3"/>
    <w:rsid w:val="00480BB2"/>
    <w:rsid w:val="00481110"/>
    <w:rsid w:val="00481A34"/>
    <w:rsid w:val="00484D7B"/>
    <w:rsid w:val="00487192"/>
    <w:rsid w:val="00494285"/>
    <w:rsid w:val="00496850"/>
    <w:rsid w:val="004B063F"/>
    <w:rsid w:val="004C0DDF"/>
    <w:rsid w:val="004C3571"/>
    <w:rsid w:val="004C76D3"/>
    <w:rsid w:val="004D0AD1"/>
    <w:rsid w:val="004D3F3D"/>
    <w:rsid w:val="004E1537"/>
    <w:rsid w:val="004E59C7"/>
    <w:rsid w:val="004E69B8"/>
    <w:rsid w:val="004E793E"/>
    <w:rsid w:val="004F1FD1"/>
    <w:rsid w:val="004F20CA"/>
    <w:rsid w:val="004F2DCC"/>
    <w:rsid w:val="004F4A85"/>
    <w:rsid w:val="004F71B1"/>
    <w:rsid w:val="0050160B"/>
    <w:rsid w:val="00533325"/>
    <w:rsid w:val="005402DA"/>
    <w:rsid w:val="0054232C"/>
    <w:rsid w:val="00544F1C"/>
    <w:rsid w:val="00551032"/>
    <w:rsid w:val="00555B8B"/>
    <w:rsid w:val="00556F56"/>
    <w:rsid w:val="00560098"/>
    <w:rsid w:val="00566F79"/>
    <w:rsid w:val="00574941"/>
    <w:rsid w:val="00584680"/>
    <w:rsid w:val="005862EB"/>
    <w:rsid w:val="0059285F"/>
    <w:rsid w:val="00594F9D"/>
    <w:rsid w:val="005A50A1"/>
    <w:rsid w:val="005A6BFF"/>
    <w:rsid w:val="005C63D4"/>
    <w:rsid w:val="005D4D17"/>
    <w:rsid w:val="005D639D"/>
    <w:rsid w:val="005D79F8"/>
    <w:rsid w:val="005E32F4"/>
    <w:rsid w:val="005E7757"/>
    <w:rsid w:val="005F0AA8"/>
    <w:rsid w:val="005F61A9"/>
    <w:rsid w:val="00604994"/>
    <w:rsid w:val="006145F0"/>
    <w:rsid w:val="006234CD"/>
    <w:rsid w:val="00623C1F"/>
    <w:rsid w:val="00627E96"/>
    <w:rsid w:val="0063093D"/>
    <w:rsid w:val="00632A4D"/>
    <w:rsid w:val="00640BE9"/>
    <w:rsid w:val="00643C0E"/>
    <w:rsid w:val="0066170D"/>
    <w:rsid w:val="00674B2D"/>
    <w:rsid w:val="0068792A"/>
    <w:rsid w:val="006B4EB5"/>
    <w:rsid w:val="006B78D1"/>
    <w:rsid w:val="006C35AE"/>
    <w:rsid w:val="006E460C"/>
    <w:rsid w:val="006F3924"/>
    <w:rsid w:val="006F5798"/>
    <w:rsid w:val="00704B1F"/>
    <w:rsid w:val="007235E6"/>
    <w:rsid w:val="007249C8"/>
    <w:rsid w:val="00735103"/>
    <w:rsid w:val="00736CC4"/>
    <w:rsid w:val="00746CE6"/>
    <w:rsid w:val="00751B7E"/>
    <w:rsid w:val="00761ABB"/>
    <w:rsid w:val="0078062B"/>
    <w:rsid w:val="00780FE9"/>
    <w:rsid w:val="0078352C"/>
    <w:rsid w:val="0079010F"/>
    <w:rsid w:val="0079221E"/>
    <w:rsid w:val="007961D2"/>
    <w:rsid w:val="007A4965"/>
    <w:rsid w:val="007A5DC6"/>
    <w:rsid w:val="007B25D4"/>
    <w:rsid w:val="007B57A7"/>
    <w:rsid w:val="007B6254"/>
    <w:rsid w:val="007C2F13"/>
    <w:rsid w:val="007C6BA4"/>
    <w:rsid w:val="007C6F8C"/>
    <w:rsid w:val="007D5378"/>
    <w:rsid w:val="007D7374"/>
    <w:rsid w:val="007E13A5"/>
    <w:rsid w:val="007E1627"/>
    <w:rsid w:val="007E74BD"/>
    <w:rsid w:val="007F21A1"/>
    <w:rsid w:val="00802588"/>
    <w:rsid w:val="00807A7C"/>
    <w:rsid w:val="0081648F"/>
    <w:rsid w:val="008231CF"/>
    <w:rsid w:val="00824E51"/>
    <w:rsid w:val="008311FC"/>
    <w:rsid w:val="008411EF"/>
    <w:rsid w:val="00841793"/>
    <w:rsid w:val="00845E53"/>
    <w:rsid w:val="00850DD6"/>
    <w:rsid w:val="00857948"/>
    <w:rsid w:val="008620DC"/>
    <w:rsid w:val="008669FC"/>
    <w:rsid w:val="00871DFE"/>
    <w:rsid w:val="008730F4"/>
    <w:rsid w:val="00873C91"/>
    <w:rsid w:val="00884D78"/>
    <w:rsid w:val="008A4764"/>
    <w:rsid w:val="008A7856"/>
    <w:rsid w:val="008C711F"/>
    <w:rsid w:val="008D1983"/>
    <w:rsid w:val="008D220A"/>
    <w:rsid w:val="008D7520"/>
    <w:rsid w:val="008E14B0"/>
    <w:rsid w:val="008F1788"/>
    <w:rsid w:val="008F1D85"/>
    <w:rsid w:val="008F3D00"/>
    <w:rsid w:val="008F516E"/>
    <w:rsid w:val="009067DA"/>
    <w:rsid w:val="0091431A"/>
    <w:rsid w:val="00915537"/>
    <w:rsid w:val="00931DFA"/>
    <w:rsid w:val="00932635"/>
    <w:rsid w:val="00952702"/>
    <w:rsid w:val="009743D5"/>
    <w:rsid w:val="00974F2F"/>
    <w:rsid w:val="00982DD5"/>
    <w:rsid w:val="00992025"/>
    <w:rsid w:val="009923E8"/>
    <w:rsid w:val="00994E40"/>
    <w:rsid w:val="009B1351"/>
    <w:rsid w:val="009B2CA0"/>
    <w:rsid w:val="009B3CD5"/>
    <w:rsid w:val="009C0086"/>
    <w:rsid w:val="009C1AEA"/>
    <w:rsid w:val="009C77F2"/>
    <w:rsid w:val="009D0CD7"/>
    <w:rsid w:val="009D6050"/>
    <w:rsid w:val="009F69A0"/>
    <w:rsid w:val="00A124CB"/>
    <w:rsid w:val="00A14029"/>
    <w:rsid w:val="00A20EB2"/>
    <w:rsid w:val="00A245AE"/>
    <w:rsid w:val="00A27AE2"/>
    <w:rsid w:val="00A31BFA"/>
    <w:rsid w:val="00A50F0E"/>
    <w:rsid w:val="00A521C0"/>
    <w:rsid w:val="00A56F56"/>
    <w:rsid w:val="00A640B2"/>
    <w:rsid w:val="00A64B0E"/>
    <w:rsid w:val="00A66848"/>
    <w:rsid w:val="00A70BD8"/>
    <w:rsid w:val="00A751AB"/>
    <w:rsid w:val="00A84137"/>
    <w:rsid w:val="00A943C3"/>
    <w:rsid w:val="00A96700"/>
    <w:rsid w:val="00A97EC8"/>
    <w:rsid w:val="00AA6D97"/>
    <w:rsid w:val="00AB03DF"/>
    <w:rsid w:val="00AB0F85"/>
    <w:rsid w:val="00AC3240"/>
    <w:rsid w:val="00AC43C5"/>
    <w:rsid w:val="00AE5FB2"/>
    <w:rsid w:val="00AE72A5"/>
    <w:rsid w:val="00AF547F"/>
    <w:rsid w:val="00B07E67"/>
    <w:rsid w:val="00B102D8"/>
    <w:rsid w:val="00B13F63"/>
    <w:rsid w:val="00B21454"/>
    <w:rsid w:val="00B32562"/>
    <w:rsid w:val="00B427F0"/>
    <w:rsid w:val="00B53078"/>
    <w:rsid w:val="00B54902"/>
    <w:rsid w:val="00B56CBA"/>
    <w:rsid w:val="00B60048"/>
    <w:rsid w:val="00B600C4"/>
    <w:rsid w:val="00B758A8"/>
    <w:rsid w:val="00B8037A"/>
    <w:rsid w:val="00B91DD5"/>
    <w:rsid w:val="00B92733"/>
    <w:rsid w:val="00B92CE2"/>
    <w:rsid w:val="00B93FC8"/>
    <w:rsid w:val="00B978E1"/>
    <w:rsid w:val="00BA52E8"/>
    <w:rsid w:val="00BB06EA"/>
    <w:rsid w:val="00BC6F1B"/>
    <w:rsid w:val="00BE0640"/>
    <w:rsid w:val="00BE07D0"/>
    <w:rsid w:val="00BE6CC4"/>
    <w:rsid w:val="00BF454E"/>
    <w:rsid w:val="00C03E80"/>
    <w:rsid w:val="00C10891"/>
    <w:rsid w:val="00C114ED"/>
    <w:rsid w:val="00C152D0"/>
    <w:rsid w:val="00C21B11"/>
    <w:rsid w:val="00C224AF"/>
    <w:rsid w:val="00C22C6E"/>
    <w:rsid w:val="00C27FB6"/>
    <w:rsid w:val="00C40716"/>
    <w:rsid w:val="00C4223D"/>
    <w:rsid w:val="00C50230"/>
    <w:rsid w:val="00C51B63"/>
    <w:rsid w:val="00C563A9"/>
    <w:rsid w:val="00C64AEE"/>
    <w:rsid w:val="00C71792"/>
    <w:rsid w:val="00C730EA"/>
    <w:rsid w:val="00C773E7"/>
    <w:rsid w:val="00C774C0"/>
    <w:rsid w:val="00C91190"/>
    <w:rsid w:val="00C96AAD"/>
    <w:rsid w:val="00CC1F89"/>
    <w:rsid w:val="00CC40DE"/>
    <w:rsid w:val="00CD2FF2"/>
    <w:rsid w:val="00CF1CA0"/>
    <w:rsid w:val="00CF2371"/>
    <w:rsid w:val="00CF6067"/>
    <w:rsid w:val="00CF72F5"/>
    <w:rsid w:val="00D005D5"/>
    <w:rsid w:val="00D04065"/>
    <w:rsid w:val="00D04B47"/>
    <w:rsid w:val="00D12121"/>
    <w:rsid w:val="00D13234"/>
    <w:rsid w:val="00D14079"/>
    <w:rsid w:val="00D22FA0"/>
    <w:rsid w:val="00D34780"/>
    <w:rsid w:val="00D37871"/>
    <w:rsid w:val="00D41BD1"/>
    <w:rsid w:val="00D46951"/>
    <w:rsid w:val="00D51F5E"/>
    <w:rsid w:val="00D60995"/>
    <w:rsid w:val="00D64677"/>
    <w:rsid w:val="00D6648F"/>
    <w:rsid w:val="00D67741"/>
    <w:rsid w:val="00D84A86"/>
    <w:rsid w:val="00D874BC"/>
    <w:rsid w:val="00D91664"/>
    <w:rsid w:val="00DA1B48"/>
    <w:rsid w:val="00DB6AC9"/>
    <w:rsid w:val="00DC63FD"/>
    <w:rsid w:val="00DD1B06"/>
    <w:rsid w:val="00DE2E46"/>
    <w:rsid w:val="00DF4DED"/>
    <w:rsid w:val="00E030F5"/>
    <w:rsid w:val="00E06345"/>
    <w:rsid w:val="00E154F0"/>
    <w:rsid w:val="00E1784B"/>
    <w:rsid w:val="00E21F4A"/>
    <w:rsid w:val="00E27E5D"/>
    <w:rsid w:val="00E3342B"/>
    <w:rsid w:val="00E34C0A"/>
    <w:rsid w:val="00E360A9"/>
    <w:rsid w:val="00E42398"/>
    <w:rsid w:val="00E42BAA"/>
    <w:rsid w:val="00E43BF8"/>
    <w:rsid w:val="00E57DF2"/>
    <w:rsid w:val="00E730DB"/>
    <w:rsid w:val="00E82080"/>
    <w:rsid w:val="00E913FE"/>
    <w:rsid w:val="00EA042B"/>
    <w:rsid w:val="00EA0CCB"/>
    <w:rsid w:val="00EA0D9B"/>
    <w:rsid w:val="00EA19D8"/>
    <w:rsid w:val="00EA1FC1"/>
    <w:rsid w:val="00EA7CBC"/>
    <w:rsid w:val="00EB060E"/>
    <w:rsid w:val="00EB6C90"/>
    <w:rsid w:val="00ED057A"/>
    <w:rsid w:val="00EE1746"/>
    <w:rsid w:val="00EE466C"/>
    <w:rsid w:val="00EE5ED8"/>
    <w:rsid w:val="00EE775E"/>
    <w:rsid w:val="00F04F75"/>
    <w:rsid w:val="00F05154"/>
    <w:rsid w:val="00F3252A"/>
    <w:rsid w:val="00F577C7"/>
    <w:rsid w:val="00F75F24"/>
    <w:rsid w:val="00F83451"/>
    <w:rsid w:val="00F90A42"/>
    <w:rsid w:val="00F939D4"/>
    <w:rsid w:val="00F969D2"/>
    <w:rsid w:val="00FA0477"/>
    <w:rsid w:val="00FA2E8C"/>
    <w:rsid w:val="00FA3B24"/>
    <w:rsid w:val="00FB19C3"/>
    <w:rsid w:val="00FB5098"/>
    <w:rsid w:val="00FC0924"/>
    <w:rsid w:val="00FD034C"/>
    <w:rsid w:val="00FD1ACC"/>
    <w:rsid w:val="00FD3713"/>
    <w:rsid w:val="00FE00CA"/>
    <w:rsid w:val="00FE00E1"/>
    <w:rsid w:val="00FE350F"/>
    <w:rsid w:val="00FE4E07"/>
    <w:rsid w:val="00FE5AD0"/>
    <w:rsid w:val="00FE75C6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C5F56"/>
  <w15:docId w15:val="{AD0DEA68-815C-4155-9BA8-F24A98B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58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B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58"/>
    <w:rPr>
      <w:rFonts w:eastAsia="Times New Roman"/>
      <w:sz w:val="22"/>
      <w:szCs w:val="22"/>
    </w:rPr>
  </w:style>
  <w:style w:type="paragraph" w:customStyle="1" w:styleId="Default">
    <w:name w:val="Default"/>
    <w:rsid w:val="008F1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47FDD"/>
  </w:style>
  <w:style w:type="character" w:styleId="a9">
    <w:name w:val="Hyperlink"/>
    <w:basedOn w:val="a0"/>
    <w:uiPriority w:val="99"/>
    <w:semiHidden/>
    <w:unhideWhenUsed/>
    <w:rsid w:val="00147F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03DF"/>
    <w:pPr>
      <w:ind w:left="720"/>
      <w:contextualSpacing/>
    </w:pPr>
  </w:style>
  <w:style w:type="paragraph" w:styleId="ab">
    <w:name w:val="Body Text"/>
    <w:basedOn w:val="a"/>
    <w:link w:val="ac"/>
    <w:unhideWhenUsed/>
    <w:rsid w:val="00551032"/>
    <w:pPr>
      <w:autoSpaceDE w:val="0"/>
      <w:autoSpaceDN w:val="0"/>
      <w:spacing w:after="12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c">
    <w:name w:val="Основной текст Знак"/>
    <w:basedOn w:val="a0"/>
    <w:link w:val="ab"/>
    <w:rsid w:val="00551032"/>
    <w:rPr>
      <w:rFonts w:ascii="Times New Roman" w:eastAsia="Times New Roman" w:hAnsi="Times New Roman"/>
      <w:b/>
      <w:bCs/>
      <w:szCs w:val="24"/>
    </w:rPr>
  </w:style>
  <w:style w:type="character" w:customStyle="1" w:styleId="fontstyle01">
    <w:name w:val="fontstyle01"/>
    <w:basedOn w:val="a0"/>
    <w:rsid w:val="00AF547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F4A85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6928-3AA9-4783-ABC3-E1D7761E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 Федорова</cp:lastModifiedBy>
  <cp:revision>4</cp:revision>
  <cp:lastPrinted>2023-08-22T02:31:00Z</cp:lastPrinted>
  <dcterms:created xsi:type="dcterms:W3CDTF">2023-08-22T02:36:00Z</dcterms:created>
  <dcterms:modified xsi:type="dcterms:W3CDTF">2023-08-23T01:53:00Z</dcterms:modified>
</cp:coreProperties>
</file>