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6" w:rsidRPr="009F2998" w:rsidRDefault="00B95826" w:rsidP="00B95826">
      <w:pPr>
        <w:pStyle w:val="1"/>
        <w:spacing w:before="0"/>
        <w:jc w:val="center"/>
        <w:textAlignment w:val="baseline"/>
        <w:rPr>
          <w:rFonts w:ascii="Times New Roman" w:hAnsi="Times New Roman"/>
          <w:bCs w:val="0"/>
          <w:color w:val="auto"/>
          <w:sz w:val="26"/>
          <w:szCs w:val="26"/>
        </w:rPr>
      </w:pPr>
      <w:r w:rsidRPr="009F2998">
        <w:rPr>
          <w:rFonts w:ascii="Times New Roman" w:hAnsi="Times New Roman"/>
          <w:bCs w:val="0"/>
          <w:color w:val="auto"/>
          <w:sz w:val="26"/>
          <w:szCs w:val="26"/>
        </w:rPr>
        <w:t xml:space="preserve">«Извещение                                                                                                                                               о проведении жеребьёвки в целях предоставления земельных участков гражданам, имеющим трех и более детей,  на </w:t>
      </w:r>
      <w:r w:rsidR="009F2998" w:rsidRPr="009F2998">
        <w:rPr>
          <w:rFonts w:ascii="Times New Roman" w:hAnsi="Times New Roman"/>
          <w:bCs w:val="0"/>
          <w:color w:val="auto"/>
          <w:sz w:val="26"/>
          <w:szCs w:val="26"/>
        </w:rPr>
        <w:t>1</w:t>
      </w:r>
      <w:r w:rsidR="009E33A9">
        <w:rPr>
          <w:rFonts w:ascii="Times New Roman" w:hAnsi="Times New Roman"/>
          <w:bCs w:val="0"/>
          <w:color w:val="auto"/>
          <w:sz w:val="26"/>
          <w:szCs w:val="26"/>
        </w:rPr>
        <w:t>1</w:t>
      </w:r>
      <w:r w:rsidR="009F2998" w:rsidRPr="009F2998">
        <w:rPr>
          <w:rFonts w:ascii="Times New Roman" w:hAnsi="Times New Roman"/>
          <w:bCs w:val="0"/>
          <w:color w:val="auto"/>
          <w:sz w:val="26"/>
          <w:szCs w:val="26"/>
        </w:rPr>
        <w:t>.11</w:t>
      </w:r>
      <w:r w:rsidRPr="009F2998">
        <w:rPr>
          <w:rFonts w:ascii="Times New Roman" w:hAnsi="Times New Roman"/>
          <w:bCs w:val="0"/>
          <w:color w:val="auto"/>
          <w:sz w:val="26"/>
          <w:szCs w:val="26"/>
        </w:rPr>
        <w:t>.2019г.</w:t>
      </w:r>
    </w:p>
    <w:p w:rsidR="00B95826" w:rsidRPr="009F2998" w:rsidRDefault="00B95826" w:rsidP="009F299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9F2998">
        <w:rPr>
          <w:sz w:val="26"/>
          <w:szCs w:val="26"/>
        </w:rPr>
        <w:t>В соответствии с</w:t>
      </w:r>
      <w:r w:rsidRPr="009F2998">
        <w:rPr>
          <w:rStyle w:val="apple-converted-space"/>
          <w:sz w:val="26"/>
          <w:szCs w:val="26"/>
        </w:rPr>
        <w:t> </w:t>
      </w:r>
      <w:hyperlink r:id="rId5" w:tgtFrame="_blank" w:history="1">
        <w:r w:rsidRPr="009F2998">
          <w:rPr>
            <w:rStyle w:val="a4"/>
            <w:color w:val="auto"/>
            <w:sz w:val="26"/>
            <w:szCs w:val="26"/>
            <w:u w:val="none"/>
          </w:rPr>
          <w:t>законом Приморского края от 08.11.2011 № 837-КЗ</w:t>
        </w:r>
      </w:hyperlink>
      <w:r w:rsidRPr="009F2998">
        <w:rPr>
          <w:rStyle w:val="apple-converted-space"/>
          <w:sz w:val="26"/>
          <w:szCs w:val="26"/>
        </w:rPr>
        <w:t> </w:t>
      </w:r>
      <w:r w:rsidRPr="009F2998">
        <w:rPr>
          <w:sz w:val="26"/>
          <w:szCs w:val="26"/>
        </w:rPr>
        <w:t>«О бесплатном предоставлении земельных участков гражданам, имеющим трех и более детей, в Приморском крае»,</w:t>
      </w:r>
      <w:r w:rsidRPr="009F2998">
        <w:rPr>
          <w:rStyle w:val="apple-converted-space"/>
          <w:sz w:val="26"/>
          <w:szCs w:val="26"/>
        </w:rPr>
        <w:t> </w:t>
      </w:r>
      <w:hyperlink r:id="rId6" w:tgtFrame="_blank" w:history="1">
        <w:r w:rsidRPr="009F2998">
          <w:rPr>
            <w:rStyle w:val="a4"/>
            <w:color w:val="auto"/>
            <w:sz w:val="26"/>
            <w:szCs w:val="26"/>
            <w:u w:val="none"/>
          </w:rPr>
          <w:t>постановлением Администрации Приморского края от 05.10.2012 № 277-па</w:t>
        </w:r>
      </w:hyperlink>
      <w:r w:rsidRPr="009F2998">
        <w:rPr>
          <w:rStyle w:val="apple-converted-space"/>
          <w:sz w:val="26"/>
          <w:szCs w:val="26"/>
        </w:rPr>
        <w:t> </w:t>
      </w:r>
      <w:r w:rsidRPr="009F2998">
        <w:rPr>
          <w:sz w:val="26"/>
          <w:szCs w:val="26"/>
        </w:rPr>
        <w:t xml:space="preserve"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</w:t>
      </w:r>
      <w:r w:rsidRPr="009F2998">
        <w:rPr>
          <w:rStyle w:val="apple-converted-space"/>
          <w:sz w:val="26"/>
          <w:szCs w:val="26"/>
        </w:rPr>
        <w:t> </w:t>
      </w:r>
      <w:r w:rsidRPr="009F2998">
        <w:rPr>
          <w:sz w:val="26"/>
          <w:szCs w:val="26"/>
        </w:rPr>
        <w:t>администрация Дальнегорского городского округа проводит жеребьёвку</w:t>
      </w:r>
      <w:r w:rsidRPr="009F2998">
        <w:rPr>
          <w:rStyle w:val="apple-converted-space"/>
          <w:sz w:val="26"/>
          <w:szCs w:val="26"/>
        </w:rPr>
        <w:t> </w:t>
      </w:r>
      <w:r w:rsidR="009F2998" w:rsidRPr="009F2998">
        <w:rPr>
          <w:rStyle w:val="a5"/>
          <w:sz w:val="26"/>
          <w:szCs w:val="26"/>
          <w:bdr w:val="none" w:sz="0" w:space="0" w:color="auto" w:frame="1"/>
        </w:rPr>
        <w:t>1</w:t>
      </w:r>
      <w:r w:rsidR="009E33A9">
        <w:rPr>
          <w:rStyle w:val="a5"/>
          <w:sz w:val="26"/>
          <w:szCs w:val="26"/>
          <w:bdr w:val="none" w:sz="0" w:space="0" w:color="auto" w:frame="1"/>
        </w:rPr>
        <w:t>1</w:t>
      </w:r>
      <w:bookmarkStart w:id="0" w:name="_GoBack"/>
      <w:bookmarkEnd w:id="0"/>
      <w:r w:rsidR="004E73B9">
        <w:rPr>
          <w:rStyle w:val="a5"/>
          <w:sz w:val="26"/>
          <w:szCs w:val="26"/>
          <w:bdr w:val="none" w:sz="0" w:space="0" w:color="auto" w:frame="1"/>
        </w:rPr>
        <w:t>.</w:t>
      </w:r>
      <w:r w:rsidR="009F2998" w:rsidRPr="009F2998">
        <w:rPr>
          <w:rStyle w:val="a5"/>
          <w:sz w:val="26"/>
          <w:szCs w:val="26"/>
          <w:bdr w:val="none" w:sz="0" w:space="0" w:color="auto" w:frame="1"/>
        </w:rPr>
        <w:t xml:space="preserve">11.2019 в 11-00 часов </w:t>
      </w:r>
      <w:r w:rsidR="009F2998" w:rsidRPr="009F2998">
        <w:rPr>
          <w:sz w:val="26"/>
          <w:szCs w:val="26"/>
        </w:rPr>
        <w:t xml:space="preserve">в  </w:t>
      </w:r>
      <w:r w:rsidR="009F2998" w:rsidRPr="009F2998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9F2998" w:rsidRPr="009F2998">
        <w:rPr>
          <w:sz w:val="26"/>
          <w:szCs w:val="26"/>
        </w:rPr>
        <w:t>аудитории №105 Филиала ДВФУ г. Дальнегорска по адресу:  г. Дальнегорск, проспект 50 лет Октября, 124 (первый этаж).</w:t>
      </w:r>
    </w:p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55BB">
        <w:rPr>
          <w:sz w:val="26"/>
          <w:szCs w:val="26"/>
        </w:rPr>
        <w:t>Посредством жеребьёвки предоставляются следующие земельные участки:</w:t>
      </w:r>
    </w:p>
    <w:tbl>
      <w:tblPr>
        <w:tblW w:w="97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09"/>
        <w:gridCol w:w="1202"/>
      </w:tblGrid>
      <w:tr w:rsidR="00D214EC" w:rsidRPr="004C0E39" w:rsidTr="009E33A9">
        <w:trPr>
          <w:trHeight w:val="422"/>
          <w:jc w:val="center"/>
        </w:trPr>
        <w:tc>
          <w:tcPr>
            <w:tcW w:w="567" w:type="dxa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09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C0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8009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25:03:010302:1768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009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25:03:010302:1769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186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25:03:010302:1770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320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25:03:010302:1771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227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25:03:010302:1772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25:03:010302:1773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25:03:010302:1774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25:03:010302:1775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252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25:03:010302:1766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25:03:010302:1777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25:03:010302:1778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25:03:010302:1779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25:03:010302:1780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212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25:03:010302:1781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25:03:010302:1782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260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25:03:010302:1801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316м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25:03:010302:1783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25:03:010302:1784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25:03:010302:1785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192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214EC" w:rsidRPr="004C0E39" w:rsidRDefault="00D214EC" w:rsidP="009306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25:03:010302:1786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196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25:03:010302:1787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1501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25:03:010302:1788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25:03:010302:1789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231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25:03:010302:1790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199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25:03:010302:1791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166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25:03:010302:1792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325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25:03:010302:1793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25:03:010302:1794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</w:t>
            </w: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125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25:03:010302:1795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234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1500 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25:03:010302:1796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227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25:03:010302:1797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25:03:010302:1798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25:03:010302:1799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  <w:tr w:rsidR="00D214EC" w:rsidRPr="004C0E39" w:rsidTr="009E33A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25:03:010302:1800</w:t>
            </w:r>
          </w:p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Лесная</w:t>
            </w:r>
            <w:proofErr w:type="gramEnd"/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4EC" w:rsidRPr="004C0E39" w:rsidRDefault="00D214EC" w:rsidP="0093064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C0E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1500</w:t>
            </w:r>
          </w:p>
        </w:tc>
      </w:tr>
    </w:tbl>
    <w:p w:rsidR="00B95826" w:rsidRDefault="00B95826" w:rsidP="00B95826">
      <w:pPr>
        <w:pStyle w:val="a3"/>
        <w:spacing w:before="0" w:beforeAutospacing="0" w:after="0" w:afterAutospacing="0"/>
        <w:ind w:firstLine="709"/>
        <w:jc w:val="both"/>
      </w:pPr>
    </w:p>
    <w:p w:rsidR="00D214EC" w:rsidRPr="002E55BB" w:rsidRDefault="00D214EC" w:rsidP="00D214EC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E55BB">
        <w:rPr>
          <w:sz w:val="26"/>
          <w:szCs w:val="26"/>
        </w:rPr>
        <w:t>На жеребьёвку приглашаются граждане, включенные в реестр со следующими присвоенными номерами: </w:t>
      </w:r>
      <w:r>
        <w:rPr>
          <w:sz w:val="26"/>
          <w:szCs w:val="26"/>
        </w:rPr>
        <w:t>185/2018, 188/2018, 189/2018, 190/2018, 191/2018, 192/2018, 193/201</w:t>
      </w:r>
      <w:r w:rsidR="009F2998">
        <w:rPr>
          <w:sz w:val="26"/>
          <w:szCs w:val="26"/>
        </w:rPr>
        <w:t>8, 194/2018, 195/2018</w:t>
      </w:r>
      <w:r>
        <w:rPr>
          <w:sz w:val="26"/>
          <w:szCs w:val="26"/>
        </w:rPr>
        <w:t>, 197/2018, 198/2018, 199/2018, 200/2019, 201/2019, 202/20</w:t>
      </w:r>
      <w:r w:rsidR="009F2998">
        <w:rPr>
          <w:sz w:val="26"/>
          <w:szCs w:val="26"/>
        </w:rPr>
        <w:t>19, 203/2019, 204/2019</w:t>
      </w:r>
      <w:r>
        <w:rPr>
          <w:sz w:val="26"/>
          <w:szCs w:val="26"/>
        </w:rPr>
        <w:t>, 206/2019, 207/2019, 208/2019, 209/2019, 210/2019, 211/2019, 212/2019, 213/2019, 204/2019, 215/2019, 216/2019, 217/2019</w:t>
      </w:r>
      <w:r w:rsidR="009F2998">
        <w:rPr>
          <w:sz w:val="26"/>
          <w:szCs w:val="26"/>
        </w:rPr>
        <w:t>, 218/2019, 219/2019</w:t>
      </w:r>
      <w:r w:rsidR="002950D1">
        <w:rPr>
          <w:sz w:val="26"/>
          <w:szCs w:val="26"/>
        </w:rPr>
        <w:t>, 220/2019, 221/2019</w:t>
      </w:r>
      <w:r>
        <w:rPr>
          <w:sz w:val="26"/>
          <w:szCs w:val="26"/>
        </w:rPr>
        <w:t>».</w:t>
      </w:r>
    </w:p>
    <w:p w:rsidR="00B95826" w:rsidRPr="002E55BB" w:rsidRDefault="00B95826" w:rsidP="00B95826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8A63A8" w:rsidRDefault="008A63A8"/>
    <w:sectPr w:rsidR="008A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950D1"/>
    <w:rsid w:val="004E73B9"/>
    <w:rsid w:val="008A63A8"/>
    <w:rsid w:val="009E33A9"/>
    <w:rsid w:val="009F2998"/>
    <w:rsid w:val="00B95826"/>
    <w:rsid w:val="00D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mino.primorsky.ru/IS-APK/k-protokol.nsf/last10.html/F041020146EF65E64B257A91000335E6" TargetMode="External"/><Relationship Id="rId5" Type="http://schemas.openxmlformats.org/officeDocument/2006/relationships/hyperlink" Target="http://www.vlc.ru/docs/federalnye-dokumenty/508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2019-08-21T04:13:00Z</dcterms:created>
  <dcterms:modified xsi:type="dcterms:W3CDTF">2019-10-29T22:24:00Z</dcterms:modified>
</cp:coreProperties>
</file>