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20.07.2023 № 936-па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сведениях о доходах, об имуществе и обязательствах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имущественного характера, представляемых гражданам,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руководителей муниципальных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</w:t>
      </w:r>
    </w:p>
    <w:p w:rsidR="002E5544" w:rsidRDefault="002E5544" w:rsidP="002E55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 Дальнегорского городского округа»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257565">
        <w:rPr>
          <w:sz w:val="26"/>
          <w:szCs w:val="26"/>
        </w:rPr>
        <w:t>18 марта по 1 апреля 2024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E345E0" w:rsidRPr="00C37055" w:rsidRDefault="00E345E0" w:rsidP="00DE0E90">
      <w:pPr>
        <w:ind w:firstLine="708"/>
        <w:jc w:val="both"/>
        <w:rPr>
          <w:rStyle w:val="a5"/>
          <w:sz w:val="26"/>
          <w:szCs w:val="26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257565" w:rsidRDefault="00257565" w:rsidP="00257565">
      <w:pPr>
        <w:jc w:val="center"/>
        <w:rPr>
          <w:b/>
          <w:sz w:val="26"/>
          <w:szCs w:val="26"/>
        </w:rPr>
      </w:pP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20.07.2023 № 936-па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сведениях о доходах, об имуществе и обязательствах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имущественного характера, представляемых гражданам,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руководителей муниципальных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</w:t>
      </w:r>
    </w:p>
    <w:p w:rsidR="00257565" w:rsidRDefault="00257565" w:rsidP="002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 Дальнегорского городского округа»</w:t>
      </w:r>
    </w:p>
    <w:p w:rsidR="00257565" w:rsidRDefault="00257565" w:rsidP="00257565">
      <w:pPr>
        <w:jc w:val="center"/>
        <w:rPr>
          <w:b/>
          <w:sz w:val="26"/>
          <w:szCs w:val="26"/>
        </w:rPr>
      </w:pPr>
    </w:p>
    <w:p w:rsidR="00257565" w:rsidRDefault="00257565" w:rsidP="002E5544">
      <w:pPr>
        <w:pStyle w:val="a6"/>
        <w:spacing w:before="0" w:beforeAutospacing="0" w:after="0" w:afterAutospacing="0" w:line="26" w:lineRule="atLeast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A96729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 xml:space="preserve">2008 </w:t>
      </w:r>
      <w:r>
        <w:rPr>
          <w:sz w:val="26"/>
          <w:szCs w:val="26"/>
        </w:rPr>
        <w:t>№ 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», постановлением Губернатора Приморского края от 29.03.2013 № 47-пг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краевого государственного учреждения, и руководителем краевого государственного учреждения»</w:t>
      </w:r>
      <w:r w:rsidRPr="00F27299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 </w:t>
      </w:r>
    </w:p>
    <w:p w:rsidR="00257565" w:rsidRPr="00BE1A86" w:rsidRDefault="00257565" w:rsidP="002E5544">
      <w:pPr>
        <w:pStyle w:val="a6"/>
        <w:spacing w:before="0" w:beforeAutospacing="0" w:after="0" w:afterAutospacing="0" w:line="26" w:lineRule="atLeast"/>
        <w:ind w:firstLine="284"/>
        <w:jc w:val="both"/>
        <w:rPr>
          <w:sz w:val="16"/>
          <w:szCs w:val="16"/>
        </w:rPr>
      </w:pPr>
    </w:p>
    <w:p w:rsidR="00257565" w:rsidRPr="00BE1A86" w:rsidRDefault="00257565" w:rsidP="002E5544">
      <w:pPr>
        <w:pStyle w:val="a6"/>
        <w:spacing w:before="0" w:beforeAutospacing="0" w:after="0" w:afterAutospacing="0" w:line="26" w:lineRule="atLeast"/>
        <w:ind w:firstLine="284"/>
        <w:jc w:val="both"/>
        <w:rPr>
          <w:sz w:val="16"/>
          <w:szCs w:val="16"/>
        </w:rPr>
      </w:pPr>
    </w:p>
    <w:p w:rsidR="00257565" w:rsidRDefault="00257565" w:rsidP="002E5544">
      <w:pPr>
        <w:pStyle w:val="a6"/>
        <w:spacing w:before="0" w:beforeAutospacing="0" w:after="0" w:afterAutospacing="0" w:line="2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57565" w:rsidRPr="00BE1A86" w:rsidRDefault="00257565" w:rsidP="002E5544">
      <w:pPr>
        <w:pStyle w:val="a6"/>
        <w:spacing w:before="0" w:beforeAutospacing="0" w:after="0" w:afterAutospacing="0" w:line="26" w:lineRule="atLeast"/>
        <w:jc w:val="both"/>
        <w:rPr>
          <w:sz w:val="16"/>
          <w:szCs w:val="16"/>
        </w:rPr>
      </w:pPr>
    </w:p>
    <w:p w:rsidR="00257565" w:rsidRPr="00BE1A86" w:rsidRDefault="00257565" w:rsidP="002E5544">
      <w:pPr>
        <w:pStyle w:val="a6"/>
        <w:spacing w:before="0" w:beforeAutospacing="0" w:after="0" w:afterAutospacing="0" w:line="26" w:lineRule="atLeast"/>
        <w:jc w:val="both"/>
        <w:rPr>
          <w:sz w:val="16"/>
          <w:szCs w:val="16"/>
        </w:rPr>
      </w:pPr>
    </w:p>
    <w:p w:rsidR="00257565" w:rsidRDefault="00257565" w:rsidP="002E5544">
      <w:pPr>
        <w:pStyle w:val="a7"/>
        <w:numPr>
          <w:ilvl w:val="0"/>
          <w:numId w:val="1"/>
        </w:numPr>
        <w:spacing w:line="26" w:lineRule="atLeast"/>
        <w:ind w:left="0" w:firstLine="709"/>
        <w:jc w:val="both"/>
        <w:rPr>
          <w:sz w:val="26"/>
          <w:szCs w:val="26"/>
        </w:rPr>
      </w:pPr>
      <w:r w:rsidRPr="000B4A7C">
        <w:rPr>
          <w:sz w:val="26"/>
          <w:szCs w:val="26"/>
        </w:rPr>
        <w:lastRenderedPageBreak/>
        <w:t xml:space="preserve">Внести в постановление администрации Дальнегорского городского округа от </w:t>
      </w:r>
      <w:r>
        <w:rPr>
          <w:sz w:val="26"/>
          <w:szCs w:val="26"/>
        </w:rPr>
        <w:t>20.07.2023</w:t>
      </w:r>
      <w:r w:rsidRPr="000B4A7C">
        <w:rPr>
          <w:sz w:val="26"/>
          <w:szCs w:val="26"/>
        </w:rPr>
        <w:t xml:space="preserve"> № </w:t>
      </w:r>
      <w:r>
        <w:rPr>
          <w:sz w:val="26"/>
          <w:szCs w:val="26"/>
        </w:rPr>
        <w:t>936</w:t>
      </w:r>
      <w:r w:rsidRPr="000B4A7C">
        <w:rPr>
          <w:sz w:val="26"/>
          <w:szCs w:val="26"/>
        </w:rPr>
        <w:t>-па «О</w:t>
      </w:r>
      <w:r>
        <w:rPr>
          <w:sz w:val="26"/>
          <w:szCs w:val="26"/>
        </w:rPr>
        <w:t xml:space="preserve"> сведениях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округа» следующие изменения:</w:t>
      </w:r>
    </w:p>
    <w:p w:rsidR="00257565" w:rsidRPr="005D60DF" w:rsidRDefault="00257565" w:rsidP="002E5544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6" w:lineRule="atLeast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5D60DF">
        <w:rPr>
          <w:color w:val="000000"/>
          <w:sz w:val="26"/>
          <w:szCs w:val="26"/>
          <w:lang w:bidi="ru-RU"/>
        </w:rPr>
        <w:t>Положение о</w:t>
      </w:r>
      <w:r w:rsidRPr="005D60DF">
        <w:rPr>
          <w:sz w:val="26"/>
          <w:szCs w:val="26"/>
        </w:rPr>
        <w:t xml:space="preserve"> сведениях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</w:t>
      </w:r>
      <w:r w:rsidRPr="005D60DF">
        <w:rPr>
          <w:color w:val="000000"/>
          <w:sz w:val="26"/>
          <w:szCs w:val="26"/>
          <w:lang w:bidi="ru-RU"/>
        </w:rPr>
        <w:t>дополнить пунктами 3.12.1 и 3.12.2 следующего содержания:</w:t>
      </w:r>
    </w:p>
    <w:p w:rsidR="00257565" w:rsidRDefault="00257565" w:rsidP="002E5544">
      <w:pPr>
        <w:pStyle w:val="20"/>
        <w:shd w:val="clear" w:color="auto" w:fill="auto"/>
        <w:tabs>
          <w:tab w:val="left" w:pos="0"/>
        </w:tabs>
        <w:spacing w:line="26" w:lineRule="atLeast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«3.12.1. В случаях, предусмотренных частями 1 и 2 статьи 13.5 Федерального закона от 25.12.2008 № </w:t>
      </w:r>
      <w:r>
        <w:rPr>
          <w:sz w:val="26"/>
          <w:szCs w:val="26"/>
        </w:rPr>
        <w:t>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  <w:lang w:bidi="ru-RU"/>
        </w:rPr>
        <w:t xml:space="preserve">, доклад о невозможности привлечении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представляется лицу, принявшему решение о проведении проверки, не позднее дня, следующего за днем увольнения руководителя муниципального учреждения,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</w:t>
      </w:r>
      <w:r w:rsidRPr="005D60DF">
        <w:rPr>
          <w:color w:val="000000"/>
          <w:sz w:val="26"/>
          <w:szCs w:val="26"/>
          <w:lang w:bidi="ru-RU"/>
        </w:rPr>
        <w:t>настоящего пункта, представляются</w:t>
      </w:r>
      <w:r>
        <w:rPr>
          <w:color w:val="000000"/>
          <w:sz w:val="26"/>
          <w:szCs w:val="26"/>
          <w:lang w:bidi="ru-RU"/>
        </w:rPr>
        <w:t xml:space="preserve"> не позднее следующего за ним рабочего дня.</w:t>
      </w:r>
    </w:p>
    <w:p w:rsidR="00257565" w:rsidRDefault="00257565" w:rsidP="002E5544">
      <w:pPr>
        <w:pStyle w:val="20"/>
        <w:shd w:val="clear" w:color="auto" w:fill="auto"/>
        <w:tabs>
          <w:tab w:val="left" w:pos="0"/>
        </w:tabs>
        <w:spacing w:line="26" w:lineRule="atLeast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3.12.2. В случаях, предусмотренных частями 1 и 2 статьи 13.5 Федерального закона от 25.12.2008 № </w:t>
      </w:r>
      <w:r>
        <w:rPr>
          <w:sz w:val="26"/>
          <w:szCs w:val="26"/>
        </w:rPr>
        <w:t>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  <w:lang w:bidi="ru-RU"/>
        </w:rPr>
        <w:t>, материалы, полученные после завершения проверки и в ходе ее осуществления, в трехдневный срок после увольнения руководителя муниципального учреждения направляются лицом, принявшим решение об осуществлении такой проверки, в органы прокуратуры Российской Федерации.».</w:t>
      </w:r>
    </w:p>
    <w:p w:rsidR="00257565" w:rsidRPr="00E213D0" w:rsidRDefault="00257565" w:rsidP="002E5544">
      <w:pPr>
        <w:spacing w:line="2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</w:t>
      </w:r>
      <w:r w:rsidRPr="00E21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Pr="00E213D0">
        <w:rPr>
          <w:sz w:val="26"/>
          <w:szCs w:val="26"/>
        </w:rPr>
        <w:t>постановление в газете «Трудовое слово» и разме</w:t>
      </w:r>
      <w:r>
        <w:rPr>
          <w:sz w:val="26"/>
          <w:szCs w:val="26"/>
        </w:rPr>
        <w:t>стить</w:t>
      </w:r>
      <w:r w:rsidRPr="00E213D0">
        <w:rPr>
          <w:sz w:val="26"/>
          <w:szCs w:val="26"/>
        </w:rPr>
        <w:t xml:space="preserve"> на официальном сайте Дальнегорского городского округа.</w:t>
      </w:r>
    </w:p>
    <w:p w:rsidR="00257565" w:rsidRDefault="00257565" w:rsidP="00257565">
      <w:pPr>
        <w:jc w:val="both"/>
        <w:rPr>
          <w:sz w:val="26"/>
          <w:szCs w:val="26"/>
        </w:rPr>
      </w:pPr>
    </w:p>
    <w:p w:rsidR="00257565" w:rsidRDefault="00257565" w:rsidP="00257565">
      <w:pPr>
        <w:jc w:val="both"/>
        <w:rPr>
          <w:sz w:val="26"/>
          <w:szCs w:val="26"/>
        </w:rPr>
      </w:pPr>
    </w:p>
    <w:p w:rsidR="00257565" w:rsidRDefault="00257565" w:rsidP="002575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257565" w:rsidRDefault="00257565" w:rsidP="002575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А.М. Теребилов</w:t>
      </w:r>
    </w:p>
    <w:sectPr w:rsidR="00257565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F9"/>
    <w:multiLevelType w:val="hybridMultilevel"/>
    <w:tmpl w:val="974A95B4"/>
    <w:lvl w:ilvl="0" w:tplc="2A80C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144E0"/>
    <w:multiLevelType w:val="multilevel"/>
    <w:tmpl w:val="1FE63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2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64558"/>
    <w:multiLevelType w:val="hybridMultilevel"/>
    <w:tmpl w:val="6E400CB8"/>
    <w:lvl w:ilvl="0" w:tplc="C37C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57565"/>
    <w:rsid w:val="00267518"/>
    <w:rsid w:val="002955FC"/>
    <w:rsid w:val="002E5544"/>
    <w:rsid w:val="00307622"/>
    <w:rsid w:val="00310BF9"/>
    <w:rsid w:val="00347925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0A1F"/>
    <w:rsid w:val="006D5FDA"/>
    <w:rsid w:val="00711066"/>
    <w:rsid w:val="0073053F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AE4DA2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C6169"/>
    <w:rsid w:val="00DE0E90"/>
    <w:rsid w:val="00DF5E54"/>
    <w:rsid w:val="00E345E0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5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56</cp:revision>
  <cp:lastPrinted>2014-07-17T02:45:00Z</cp:lastPrinted>
  <dcterms:created xsi:type="dcterms:W3CDTF">2014-07-17T02:45:00Z</dcterms:created>
  <dcterms:modified xsi:type="dcterms:W3CDTF">2024-03-15T02:26:00Z</dcterms:modified>
</cp:coreProperties>
</file>