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1276"/>
        <w:gridCol w:w="2297"/>
        <w:gridCol w:w="2128"/>
        <w:gridCol w:w="1120"/>
        <w:gridCol w:w="1543"/>
        <w:gridCol w:w="1275"/>
        <w:gridCol w:w="1276"/>
        <w:gridCol w:w="1276"/>
        <w:gridCol w:w="1276"/>
        <w:gridCol w:w="1275"/>
        <w:gridCol w:w="426"/>
      </w:tblGrid>
      <w:tr w:rsidR="00794EAB" w:rsidRPr="004E3A7A" w:rsidTr="00E34FA3">
        <w:trPr>
          <w:trHeight w:val="126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94EAB" w:rsidRPr="004E3A7A" w:rsidRDefault="00794EAB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оценке налоговых расходов Дальнегорского городского округа за отчетный финансовый год, оценка налоговых расходов Дальнегорского городского округа на текущий финансовый год и оценка налоговых расходов Дальнегорского городского округа на очередной финансовый год и плановый период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4EAB" w:rsidRPr="004E3A7A" w:rsidRDefault="00794EAB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EAB" w:rsidRPr="004E3A7A" w:rsidTr="00E34FA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 w:rsidP="007B5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AB" w:rsidRPr="004E3A7A" w:rsidRDefault="00794EAB" w:rsidP="007B58DF">
            <w:pPr>
              <w:rPr>
                <w:rFonts w:ascii="Times New Roman" w:hAnsi="Times New Roman" w:cs="Times New Roman"/>
              </w:rPr>
            </w:pPr>
          </w:p>
        </w:tc>
      </w:tr>
      <w:tr w:rsidR="00136686" w:rsidRPr="004E3A7A" w:rsidTr="00136686">
        <w:trPr>
          <w:gridAfter w:val="1"/>
          <w:wAfter w:w="426" w:type="dxa"/>
          <w:trHeight w:val="1980"/>
        </w:trPr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Наименование налога, по которому используется налоговая льгота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Тип налоговой льготы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Срок действия налоговых льгот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Нормативно – правовой акт, устанавливающий налоговую льготу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2021 год (</w:t>
            </w:r>
            <w:r>
              <w:rPr>
                <w:rFonts w:ascii="Times New Roman" w:hAnsi="Times New Roman" w:cs="Times New Roman"/>
              </w:rPr>
              <w:t>оценка</w:t>
            </w:r>
            <w:r w:rsidRPr="004E3A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2022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2023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2024 год (прогноз)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</w:t>
            </w:r>
            <w:r>
              <w:rPr>
                <w:rFonts w:ascii="Times New Roman" w:hAnsi="Times New Roman" w:cs="Times New Roman"/>
              </w:rPr>
              <w:t>5</w:t>
            </w:r>
            <w:r w:rsidRPr="004E3A7A">
              <w:rPr>
                <w:rFonts w:ascii="Times New Roman" w:hAnsi="Times New Roman" w:cs="Times New Roman"/>
              </w:rPr>
              <w:t xml:space="preserve"> год (прогноз)</w:t>
            </w:r>
          </w:p>
        </w:tc>
      </w:tr>
      <w:tr w:rsidR="00136686" w:rsidRPr="004E3A7A" w:rsidTr="00136686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Муниципальные казенные учреждения, являющиеся получателями средств бюджета Дальнегорского городского округа, муниципальные бюджетные и автономные учреждения Дальнегорского городского округа</w:t>
            </w:r>
          </w:p>
        </w:tc>
        <w:tc>
          <w:tcPr>
            <w:tcW w:w="1120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43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3.1</w:t>
            </w:r>
          </w:p>
        </w:tc>
        <w:tc>
          <w:tcPr>
            <w:tcW w:w="1275" w:type="dxa"/>
          </w:tcPr>
          <w:p w:rsidR="00136686" w:rsidRPr="00136686" w:rsidRDefault="00816A61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816A61">
              <w:rPr>
                <w:rFonts w:ascii="Times New Roman" w:hAnsi="Times New Roman" w:cs="Times New Roman"/>
              </w:rPr>
              <w:t>6,198</w:t>
            </w:r>
          </w:p>
        </w:tc>
        <w:tc>
          <w:tcPr>
            <w:tcW w:w="1276" w:type="dxa"/>
          </w:tcPr>
          <w:p w:rsidR="00136686" w:rsidRPr="00136686" w:rsidRDefault="00816A61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816A61">
              <w:rPr>
                <w:rFonts w:ascii="Times New Roman" w:hAnsi="Times New Roman" w:cs="Times New Roman"/>
              </w:rPr>
              <w:t>6,198</w:t>
            </w:r>
          </w:p>
        </w:tc>
        <w:tc>
          <w:tcPr>
            <w:tcW w:w="1276" w:type="dxa"/>
          </w:tcPr>
          <w:p w:rsidR="00136686" w:rsidRPr="00136686" w:rsidRDefault="00816A61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816A61">
              <w:rPr>
                <w:rFonts w:ascii="Times New Roman" w:hAnsi="Times New Roman" w:cs="Times New Roman"/>
              </w:rPr>
              <w:t>6,198</w:t>
            </w:r>
          </w:p>
        </w:tc>
        <w:tc>
          <w:tcPr>
            <w:tcW w:w="1276" w:type="dxa"/>
          </w:tcPr>
          <w:p w:rsidR="00136686" w:rsidRPr="00136686" w:rsidRDefault="00816A61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816A61">
              <w:rPr>
                <w:rFonts w:ascii="Times New Roman" w:hAnsi="Times New Roman" w:cs="Times New Roman"/>
              </w:rPr>
              <w:t>6,198</w:t>
            </w:r>
          </w:p>
        </w:tc>
        <w:tc>
          <w:tcPr>
            <w:tcW w:w="1275" w:type="dxa"/>
          </w:tcPr>
          <w:p w:rsidR="00136686" w:rsidRPr="004E3A7A" w:rsidRDefault="00816A61" w:rsidP="00136686">
            <w:pPr>
              <w:rPr>
                <w:rFonts w:ascii="Times New Roman" w:hAnsi="Times New Roman" w:cs="Times New Roman"/>
              </w:rPr>
            </w:pPr>
            <w:r w:rsidRPr="00816A61">
              <w:rPr>
                <w:rFonts w:ascii="Times New Roman" w:hAnsi="Times New Roman" w:cs="Times New Roman"/>
              </w:rPr>
              <w:t>6,198</w:t>
            </w:r>
          </w:p>
        </w:tc>
      </w:tr>
      <w:tr w:rsidR="00136686" w:rsidRPr="004E3A7A" w:rsidTr="00136686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297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120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43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3.2</w:t>
            </w:r>
          </w:p>
        </w:tc>
        <w:tc>
          <w:tcPr>
            <w:tcW w:w="1275" w:type="dxa"/>
          </w:tcPr>
          <w:p w:rsidR="00136686" w:rsidRPr="00816A61" w:rsidRDefault="00136686" w:rsidP="00582077">
            <w:pPr>
              <w:rPr>
                <w:rFonts w:ascii="Times New Roman" w:hAnsi="Times New Roman" w:cs="Times New Roman"/>
              </w:rPr>
            </w:pPr>
            <w:r w:rsidRPr="00816A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36686" w:rsidRPr="00136686" w:rsidRDefault="00816A61" w:rsidP="00582077">
            <w:pPr>
              <w:rPr>
                <w:rFonts w:ascii="Times New Roman" w:hAnsi="Times New Roman" w:cs="Times New Roman"/>
                <w:highlight w:val="yellow"/>
              </w:rPr>
            </w:pPr>
            <w:r w:rsidRPr="00816A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36686" w:rsidRPr="00136686" w:rsidRDefault="00816A61" w:rsidP="00582077">
            <w:pPr>
              <w:rPr>
                <w:rFonts w:ascii="Times New Roman" w:hAnsi="Times New Roman" w:cs="Times New Roman"/>
                <w:highlight w:val="yellow"/>
              </w:rPr>
            </w:pPr>
            <w:r w:rsidRPr="00816A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36686" w:rsidRPr="00136686" w:rsidRDefault="00816A61" w:rsidP="00582077">
            <w:pPr>
              <w:rPr>
                <w:rFonts w:ascii="Times New Roman" w:hAnsi="Times New Roman" w:cs="Times New Roman"/>
                <w:highlight w:val="yellow"/>
              </w:rPr>
            </w:pPr>
            <w:r w:rsidRPr="00816A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36686" w:rsidRPr="004E3A7A" w:rsidRDefault="00816A61" w:rsidP="00582077">
            <w:pPr>
              <w:rPr>
                <w:rFonts w:ascii="Times New Roman" w:hAnsi="Times New Roman" w:cs="Times New Roman"/>
              </w:rPr>
            </w:pPr>
            <w:r w:rsidRPr="00816A61">
              <w:rPr>
                <w:rFonts w:ascii="Times New Roman" w:hAnsi="Times New Roman" w:cs="Times New Roman"/>
              </w:rPr>
              <w:t>0,0</w:t>
            </w:r>
          </w:p>
        </w:tc>
      </w:tr>
      <w:tr w:rsidR="00136686" w:rsidRPr="004E3A7A" w:rsidTr="00136686">
        <w:trPr>
          <w:gridAfter w:val="1"/>
          <w:wAfter w:w="426" w:type="dxa"/>
          <w:trHeight w:val="2520"/>
        </w:trPr>
        <w:tc>
          <w:tcPr>
            <w:tcW w:w="1276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 в отношении земельных участков, не используемых (не предназначенных для использования) в предпринимательской деятельности</w:t>
            </w:r>
          </w:p>
        </w:tc>
        <w:tc>
          <w:tcPr>
            <w:tcW w:w="2128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Физические лица, имеющие трех и более детей, а также сами несовершеннолетние дети в соответствующих семьях, в том числе дети, обучающиеся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</w:t>
            </w:r>
            <w:r w:rsidRPr="004E3A7A">
              <w:rPr>
                <w:rFonts w:ascii="Times New Roman" w:hAnsi="Times New Roman" w:cs="Times New Roman"/>
              </w:rPr>
              <w:lastRenderedPageBreak/>
              <w:t>окончания такого обучения, но не более чем до достижения ими возраста 23 лет</w:t>
            </w:r>
          </w:p>
        </w:tc>
        <w:tc>
          <w:tcPr>
            <w:tcW w:w="1120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  <w:tc>
          <w:tcPr>
            <w:tcW w:w="1543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3.3</w:t>
            </w:r>
          </w:p>
        </w:tc>
        <w:tc>
          <w:tcPr>
            <w:tcW w:w="1275" w:type="dxa"/>
          </w:tcPr>
          <w:p w:rsidR="00136686" w:rsidRPr="00136686" w:rsidRDefault="00136686" w:rsidP="00C92AEB">
            <w:pPr>
              <w:rPr>
                <w:rFonts w:ascii="Times New Roman" w:hAnsi="Times New Roman" w:cs="Times New Roman"/>
                <w:highlight w:val="yellow"/>
              </w:rPr>
            </w:pPr>
            <w:r w:rsidRPr="00C92AEB">
              <w:rPr>
                <w:rFonts w:ascii="Times New Roman" w:hAnsi="Times New Roman" w:cs="Times New Roman"/>
              </w:rPr>
              <w:t>0,0</w:t>
            </w:r>
            <w:r w:rsidR="00C92AEB" w:rsidRPr="00C92AEB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76" w:type="dxa"/>
          </w:tcPr>
          <w:p w:rsidR="00136686" w:rsidRPr="00136686" w:rsidRDefault="00C92AEB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C92AEB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276" w:type="dxa"/>
          </w:tcPr>
          <w:p w:rsidR="00136686" w:rsidRPr="00136686" w:rsidRDefault="00C92AEB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C92AEB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276" w:type="dxa"/>
          </w:tcPr>
          <w:p w:rsidR="00136686" w:rsidRPr="00136686" w:rsidRDefault="00C92AEB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C92AEB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275" w:type="dxa"/>
          </w:tcPr>
          <w:p w:rsidR="00136686" w:rsidRPr="004E3A7A" w:rsidRDefault="00C92AEB" w:rsidP="00136686">
            <w:pPr>
              <w:rPr>
                <w:rFonts w:ascii="Times New Roman" w:hAnsi="Times New Roman" w:cs="Times New Roman"/>
              </w:rPr>
            </w:pPr>
            <w:r w:rsidRPr="00C92AEB">
              <w:rPr>
                <w:rFonts w:ascii="Times New Roman" w:hAnsi="Times New Roman" w:cs="Times New Roman"/>
              </w:rPr>
              <w:t>0,0003</w:t>
            </w:r>
          </w:p>
        </w:tc>
      </w:tr>
      <w:tr w:rsidR="00136686" w:rsidRPr="004E3A7A" w:rsidTr="00136686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297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 в отношении земельных участков, используемых для реализации инвестиционных проектов</w:t>
            </w:r>
          </w:p>
        </w:tc>
        <w:tc>
          <w:tcPr>
            <w:tcW w:w="2128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проектов в порядке, установленном администрацией Дальнегорского городского округа</w:t>
            </w:r>
          </w:p>
        </w:tc>
        <w:tc>
          <w:tcPr>
            <w:tcW w:w="1120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43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3.4</w:t>
            </w:r>
          </w:p>
        </w:tc>
        <w:tc>
          <w:tcPr>
            <w:tcW w:w="1275" w:type="dxa"/>
          </w:tcPr>
          <w:p w:rsidR="00136686" w:rsidRPr="00D47D71" w:rsidRDefault="00136686" w:rsidP="00136686">
            <w:pPr>
              <w:rPr>
                <w:rFonts w:ascii="Times New Roman" w:hAnsi="Times New Roman" w:cs="Times New Roman"/>
              </w:rPr>
            </w:pPr>
            <w:r w:rsidRPr="00D47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36686" w:rsidRPr="00D47D71" w:rsidRDefault="00136686" w:rsidP="00136686">
            <w:pPr>
              <w:rPr>
                <w:rFonts w:ascii="Times New Roman" w:hAnsi="Times New Roman" w:cs="Times New Roman"/>
              </w:rPr>
            </w:pPr>
            <w:r w:rsidRPr="00D47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36686" w:rsidRPr="00D47D71" w:rsidRDefault="00136686" w:rsidP="00136686">
            <w:pPr>
              <w:rPr>
                <w:rFonts w:ascii="Times New Roman" w:hAnsi="Times New Roman" w:cs="Times New Roman"/>
              </w:rPr>
            </w:pPr>
            <w:r w:rsidRPr="00D47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36686" w:rsidRPr="00D47D71" w:rsidRDefault="00136686" w:rsidP="00136686">
            <w:pPr>
              <w:rPr>
                <w:rFonts w:ascii="Times New Roman" w:hAnsi="Times New Roman" w:cs="Times New Roman"/>
              </w:rPr>
            </w:pPr>
            <w:r w:rsidRPr="00D47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36686" w:rsidRPr="004E3A7A" w:rsidRDefault="00D47D71" w:rsidP="0013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6686" w:rsidRPr="004E3A7A" w:rsidTr="00136686">
        <w:trPr>
          <w:gridAfter w:val="1"/>
          <w:wAfter w:w="426" w:type="dxa"/>
          <w:trHeight w:val="2625"/>
        </w:trPr>
        <w:tc>
          <w:tcPr>
            <w:tcW w:w="1276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97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 в отношении имущества, не используемого (не предназначенного для использования) в предпринимательской деятельности</w:t>
            </w:r>
          </w:p>
        </w:tc>
        <w:tc>
          <w:tcPr>
            <w:tcW w:w="2128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Физические лица, имеющие трех и более детей, а также сами несовершеннолетние дети в соответствующих семьях, в том числе дети, обучающиеся по очной форме </w:t>
            </w:r>
            <w:r w:rsidRPr="004E3A7A">
              <w:rPr>
                <w:rFonts w:ascii="Times New Roman" w:hAnsi="Times New Roman" w:cs="Times New Roman"/>
              </w:rPr>
              <w:lastRenderedPageBreak/>
              <w:t>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</w:t>
            </w:r>
          </w:p>
        </w:tc>
        <w:tc>
          <w:tcPr>
            <w:tcW w:w="1120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  <w:tc>
          <w:tcPr>
            <w:tcW w:w="1543" w:type="dxa"/>
            <w:hideMark/>
          </w:tcPr>
          <w:p w:rsidR="00136686" w:rsidRPr="004E3A7A" w:rsidRDefault="00136686" w:rsidP="00136686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25.11.2019 года № 349 «О налоге на имущество физических </w:t>
            </w:r>
            <w:r w:rsidRPr="004E3A7A">
              <w:rPr>
                <w:rFonts w:ascii="Times New Roman" w:hAnsi="Times New Roman" w:cs="Times New Roman"/>
              </w:rPr>
              <w:lastRenderedPageBreak/>
              <w:t xml:space="preserve">лиц» (с учетом изменений и дополнений) п. 6,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6.1</w:t>
            </w:r>
          </w:p>
        </w:tc>
        <w:tc>
          <w:tcPr>
            <w:tcW w:w="1275" w:type="dxa"/>
          </w:tcPr>
          <w:p w:rsidR="00136686" w:rsidRPr="00816A61" w:rsidRDefault="00136686" w:rsidP="00C92AEB">
            <w:pPr>
              <w:rPr>
                <w:rFonts w:ascii="Times New Roman" w:hAnsi="Times New Roman" w:cs="Times New Roman"/>
                <w:highlight w:val="yellow"/>
              </w:rPr>
            </w:pPr>
            <w:r w:rsidRPr="00C92AEB">
              <w:rPr>
                <w:rFonts w:ascii="Times New Roman" w:hAnsi="Times New Roman" w:cs="Times New Roman"/>
              </w:rPr>
              <w:lastRenderedPageBreak/>
              <w:t>0,0</w:t>
            </w:r>
            <w:r w:rsidR="00C92AEB" w:rsidRPr="00C92A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36686" w:rsidRPr="00816A61" w:rsidRDefault="00C92AEB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C92AEB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76" w:type="dxa"/>
          </w:tcPr>
          <w:p w:rsidR="00136686" w:rsidRPr="00816A61" w:rsidRDefault="00C92AEB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C92AEB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76" w:type="dxa"/>
          </w:tcPr>
          <w:p w:rsidR="00136686" w:rsidRPr="00816A61" w:rsidRDefault="00C92AEB" w:rsidP="00136686">
            <w:pPr>
              <w:rPr>
                <w:rFonts w:ascii="Times New Roman" w:hAnsi="Times New Roman" w:cs="Times New Roman"/>
                <w:highlight w:val="yellow"/>
              </w:rPr>
            </w:pPr>
            <w:r w:rsidRPr="00C92AEB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75" w:type="dxa"/>
          </w:tcPr>
          <w:p w:rsidR="00136686" w:rsidRPr="004E3A7A" w:rsidRDefault="00C92AEB" w:rsidP="00136686">
            <w:pPr>
              <w:rPr>
                <w:rFonts w:ascii="Times New Roman" w:hAnsi="Times New Roman" w:cs="Times New Roman"/>
              </w:rPr>
            </w:pPr>
            <w:r w:rsidRPr="00C92AEB">
              <w:rPr>
                <w:rFonts w:ascii="Times New Roman" w:hAnsi="Times New Roman" w:cs="Times New Roman"/>
              </w:rPr>
              <w:t>0,011</w:t>
            </w:r>
          </w:p>
        </w:tc>
      </w:tr>
    </w:tbl>
    <w:p w:rsidR="00F07B81" w:rsidRDefault="00F07B81">
      <w:bookmarkStart w:id="0" w:name="_GoBack"/>
      <w:bookmarkEnd w:id="0"/>
    </w:p>
    <w:sectPr w:rsidR="00F07B81" w:rsidSect="007B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F"/>
    <w:rsid w:val="00136686"/>
    <w:rsid w:val="004E3A7A"/>
    <w:rsid w:val="00582077"/>
    <w:rsid w:val="006E5532"/>
    <w:rsid w:val="00794EAB"/>
    <w:rsid w:val="007B58DF"/>
    <w:rsid w:val="00816A61"/>
    <w:rsid w:val="00C7792D"/>
    <w:rsid w:val="00C92AEB"/>
    <w:rsid w:val="00D47D71"/>
    <w:rsid w:val="00E34FA3"/>
    <w:rsid w:val="00F07B81"/>
    <w:rsid w:val="00F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017E"/>
  <w15:chartTrackingRefBased/>
  <w15:docId w15:val="{88F8ED0A-9CC8-4107-B707-4D99BD6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Пинская Галина Павловна</dc:creator>
  <cp:keywords/>
  <dc:description/>
  <cp:lastModifiedBy>Inessa</cp:lastModifiedBy>
  <cp:revision>6</cp:revision>
  <dcterms:created xsi:type="dcterms:W3CDTF">2020-12-01T00:13:00Z</dcterms:created>
  <dcterms:modified xsi:type="dcterms:W3CDTF">2022-10-30T01:14:00Z</dcterms:modified>
</cp:coreProperties>
</file>