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0223"/>
        <w:gridCol w:w="4582"/>
      </w:tblGrid>
      <w:tr w:rsidR="004361E3">
        <w:trPr>
          <w:trHeight w:val="1407"/>
          <w:tblHeader/>
        </w:trPr>
        <w:tc>
          <w:tcPr>
            <w:tcW w:w="10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  <w:r w:rsidR="00332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361E3" w:rsidRDefault="00CB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декабря 2023 года № 184</w:t>
            </w:r>
            <w:bookmarkStart w:id="0" w:name="_GoBack"/>
            <w:bookmarkEnd w:id="0"/>
          </w:p>
          <w:p w:rsidR="00DD369B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DD369B" w:rsidRPr="00D85BD3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D369B" w:rsidRDefault="00DD369B" w:rsidP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BD3">
              <w:rPr>
                <w:rFonts w:ascii="Times New Roman" w:hAnsi="Times New Roman"/>
                <w:color w:val="000000"/>
                <w:sz w:val="28"/>
                <w:szCs w:val="28"/>
              </w:rPr>
              <w:t>от 01 декабря 2022 года № 30</w:t>
            </w:r>
          </w:p>
          <w:p w:rsidR="00DD369B" w:rsidRDefault="00D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15" w:rsidTr="00332A15">
        <w:trPr>
          <w:trHeight w:val="1295"/>
          <w:tblHeader/>
        </w:trPr>
        <w:tc>
          <w:tcPr>
            <w:tcW w:w="14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</w:tr>
    </w:tbl>
    <w:p w:rsidR="004361E3" w:rsidRDefault="0033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0"/>
        <w:gridCol w:w="632"/>
        <w:gridCol w:w="632"/>
        <w:gridCol w:w="620"/>
        <w:gridCol w:w="1727"/>
        <w:gridCol w:w="775"/>
        <w:gridCol w:w="1888"/>
        <w:gridCol w:w="1888"/>
        <w:gridCol w:w="1888"/>
      </w:tblGrid>
      <w:tr w:rsidR="00332A15" w:rsidTr="00332A15">
        <w:trPr>
          <w:trHeight w:val="289"/>
          <w:tblHeader/>
        </w:trPr>
        <w:tc>
          <w:tcPr>
            <w:tcW w:w="148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32A15" w:rsidTr="00332A15">
        <w:trPr>
          <w:trHeight w:val="526"/>
          <w:tblHeader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361E3">
        <w:trPr>
          <w:trHeight w:val="516"/>
          <w:tblHeader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43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4361E3">
        <w:trPr>
          <w:trHeight w:val="316"/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17 458 135,84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17 442 322,14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17 399 084,58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17 097 213,00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15 526 705,77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15 226 390,91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15 226 390,91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1 868 254,09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1 864 774,09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1 864 774,09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479 313 028,14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343 532 150,20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294 142 978,87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177 934 205,65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153 183 903,81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148 516 223,39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3 107 617,00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156 319 535,08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140 410 917,81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135 744 140,39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155 949 048,08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140 090 917,81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135 424 140,39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60 151 170,53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59 148 320,00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59 148 320,00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52 123 994,83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51 824 352,00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51 824 352,00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7 947 388,53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7 258 968,00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76 684,00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7 602 830,08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4 560 743,38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3 042 086,70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питания и проживания специалистов мобильной медицинской бригады, прибывающих на территорию Дальнегорского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подлежищих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2 429 365,19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2 551 376,00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2 563 376,00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134 010,81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58 311 121,62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43 039 919,79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14 477 299,46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793 902,37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6 818 198,31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6 199 602,31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1 421 020,21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1 737 388,00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1 418 020,21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1 737 388,00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1 246 279,00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1 246 279,00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1 270 123,00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1 318 328,00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1 140 128,11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1 161 263,00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105 958,89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157 065,00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государственных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685 429,49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708 644,46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736 991,04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635 352,90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664 156,00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690 808,00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46 183,04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3 713 506,00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3 784 267,00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3 926 182,00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3 477 106,00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3 432 412,00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3 466 737,00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459 445,00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120 476 949,63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20 136 357,63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21 789 824,43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101 332 868,38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15 691 510,00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17 223 080,00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7 072 731,00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7 072 731,00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2 153 506,40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2 153 506,40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145 357 514,33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132 351 706,03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87 871 057,14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11 016 060,13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11 565 138,89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133 016 215,44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117 388 965,90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86 916 057,14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11 663 656,16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11 663 656,16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47 714 863,95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31 340 790,65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16 374 073,30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118 968,00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55 843 127,72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57 227 278,42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28 605 794,66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1 667 003,00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1 667 003,00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Дальнегорского городского округа,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39 307 759,93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претензионной работы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27 777 453,81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1 228 902,95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мероприятия по благоустройству дворовых территорий и территорий общего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32 236 673,73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35 127 497,93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33 443 189,11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7 262 467,20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2 624 136,52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343 414,83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353 898,03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364 802,93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24 547 836,96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29 642 256,06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30 369 249,66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1 014 497 714,56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1 123 998 661,56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1 162 013 268,21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980 886 520,56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1 100 029 817,56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1 137 556 652,21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проект» «Проект «Счастливое детство - наша цель!»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286 521 087,00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286 521 087,00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468 037 823,23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605 039 500,38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625 768 567,03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352 466 631,00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352 466 631,00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135 594 747,03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135 594 747,03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41 218 200,00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29 954 850,00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29 954 850,00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34 767 676,37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33 950 399,98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5 145 817,91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5 041 817,91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26 737 193,90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4 732 138,80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4 712 588,80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22 005 055,10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17 940 548,10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3 296 542,50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44 896,50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детям-сиротам и детям,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33 611 194,00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23 968 844,00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24 456 616,00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8 413 368,00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8 413 368,00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25 197 826,00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20 794 916,00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21 282 688,00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12 759 508,00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122 717,36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127 595,08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9 101 291,52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12 149 018,64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12 631 912,92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301 943 647,04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251 459 364,77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242 875 346,02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35 062 548,81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29 737 500,00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3 495 803,03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2 995 803,03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"Молодежное пространство" на условиях софинансирования за счет средств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179 545 213,12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147 281 747,17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139 738 846,02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160 962 757,42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124 621 299,02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160 560 006,45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124 621 299,02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организацию и проведение общегородских окружных мероприятий, фестива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лей, конкурсов учреждений культуры клубного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102 206 991,21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77 845 486,47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77 192 639,00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14 230 314,87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652 847,47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87 976 676,34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33 074 958,00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33 074 958,00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17 180 032,86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18 753 572,87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17 151 220,50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11 598 348,87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10 817 568,87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"Укрепление общественного здоровья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условий для эффективной деятельности социально ориентированных некоммерческих организаций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86 924 885,11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74 390 117,60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73 399 000,00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70 749 000,00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1 583 422,00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55 858 614,88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31 507 077,60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27 399 658,46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22 507 077,60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18 863 966,46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17 984 715,00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17 984 715,00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17 188 566,60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16 749 033,64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16 749 033,64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1 669 395,86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1 229 677,36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1 229 677,36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6 004,00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278 726,98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278 726,98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26 958 956,42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26 958 956,42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6 279 031,21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5 483 659,62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7 878 848,94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6 900 000,00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4 620 110,14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3 991 481,48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3 991 481,48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4 207 492,20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3 477 663,54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3 477 663,54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393 617,94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494 817,94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494 817,94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  <w:tr w:rsidR="004361E3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</w:tr>
      <w:tr w:rsidR="004361E3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E3" w:rsidRDefault="003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</w:tr>
      <w:tr w:rsidR="00340E8D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26 094 747,86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43 941 579,73</w:t>
            </w:r>
          </w:p>
        </w:tc>
      </w:tr>
      <w:tr w:rsidR="00340E8D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1 886 468 748,84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1 812 656 191,99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E8D" w:rsidRPr="0005797B" w:rsidRDefault="00340E8D" w:rsidP="0034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1 807 144 440,43</w:t>
            </w:r>
          </w:p>
        </w:tc>
      </w:tr>
    </w:tbl>
    <w:p w:rsidR="004361E3" w:rsidRDefault="004361E3"/>
    <w:sectPr w:rsidR="004361E3" w:rsidSect="007C3CD5">
      <w:footerReference w:type="default" r:id="rId6"/>
      <w:pgSz w:w="16901" w:h="11950" w:orient="landscape"/>
      <w:pgMar w:top="850" w:right="850" w:bottom="850" w:left="1134" w:header="720" w:footer="360" w:gutter="0"/>
      <w:pgNumType w:start="1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E3" w:rsidRDefault="00332A15">
      <w:pPr>
        <w:spacing w:after="0" w:line="240" w:lineRule="auto"/>
      </w:pPr>
      <w:r>
        <w:separator/>
      </w:r>
    </w:p>
  </w:endnote>
  <w:endnote w:type="continuationSeparator" w:id="0">
    <w:p w:rsidR="004361E3" w:rsidRDefault="003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70824"/>
      <w:docPartObj>
        <w:docPartGallery w:val="Page Numbers (Bottom of Page)"/>
        <w:docPartUnique/>
      </w:docPartObj>
    </w:sdtPr>
    <w:sdtEndPr/>
    <w:sdtContent>
      <w:p w:rsidR="007C3CD5" w:rsidRDefault="007C3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26">
          <w:rPr>
            <w:noProof/>
          </w:rPr>
          <w:t>141</w:t>
        </w:r>
        <w:r>
          <w:fldChar w:fldCharType="end"/>
        </w:r>
      </w:p>
    </w:sdtContent>
  </w:sdt>
  <w:p w:rsidR="004361E3" w:rsidRPr="007C3CD5" w:rsidRDefault="004361E3" w:rsidP="007C3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E3" w:rsidRDefault="00332A15">
      <w:pPr>
        <w:spacing w:after="0" w:line="240" w:lineRule="auto"/>
      </w:pPr>
      <w:r>
        <w:separator/>
      </w:r>
    </w:p>
  </w:footnote>
  <w:footnote w:type="continuationSeparator" w:id="0">
    <w:p w:rsidR="004361E3" w:rsidRDefault="0033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5"/>
    <w:rsid w:val="00332A15"/>
    <w:rsid w:val="00340E8D"/>
    <w:rsid w:val="004361E3"/>
    <w:rsid w:val="007C3CD5"/>
    <w:rsid w:val="008845FE"/>
    <w:rsid w:val="00CB7426"/>
    <w:rsid w:val="00D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E6FFA9-52D4-41D8-9308-F843F8C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CD5"/>
  </w:style>
  <w:style w:type="paragraph" w:styleId="a5">
    <w:name w:val="footer"/>
    <w:basedOn w:val="a"/>
    <w:link w:val="a6"/>
    <w:uiPriority w:val="99"/>
    <w:unhideWhenUsed/>
    <w:rsid w:val="007C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14303</Words>
  <Characters>76446</Characters>
  <Application>Microsoft Office Word</Application>
  <DocSecurity>0</DocSecurity>
  <Lines>637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Inessa</cp:lastModifiedBy>
  <cp:revision>7</cp:revision>
  <dcterms:created xsi:type="dcterms:W3CDTF">2023-12-21T06:54:00Z</dcterms:created>
  <dcterms:modified xsi:type="dcterms:W3CDTF">2023-12-27T05:47:00Z</dcterms:modified>
</cp:coreProperties>
</file>