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7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B75A6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8D4A81">
        <w:rPr>
          <w:rFonts w:ascii="Times New Roman" w:hAnsi="Times New Roman" w:cs="Times New Roman"/>
          <w:sz w:val="26"/>
          <w:szCs w:val="26"/>
        </w:rPr>
        <w:tab/>
      </w:r>
      <w:r w:rsidR="00B75A69">
        <w:rPr>
          <w:rFonts w:ascii="Times New Roman" w:hAnsi="Times New Roman" w:cs="Times New Roman"/>
          <w:sz w:val="26"/>
          <w:szCs w:val="26"/>
        </w:rPr>
        <w:t>0</w:t>
      </w:r>
      <w:r w:rsidR="009940C6">
        <w:rPr>
          <w:rFonts w:ascii="Times New Roman" w:hAnsi="Times New Roman" w:cs="Times New Roman"/>
          <w:sz w:val="26"/>
          <w:szCs w:val="26"/>
        </w:rPr>
        <w:t>1</w:t>
      </w:r>
      <w:r w:rsidRPr="008D4A81">
        <w:rPr>
          <w:rFonts w:ascii="Times New Roman" w:hAnsi="Times New Roman" w:cs="Times New Roman"/>
          <w:sz w:val="26"/>
          <w:szCs w:val="26"/>
        </w:rPr>
        <w:t xml:space="preserve"> </w:t>
      </w:r>
      <w:r w:rsidR="00B75A69">
        <w:rPr>
          <w:rFonts w:ascii="Times New Roman" w:hAnsi="Times New Roman" w:cs="Times New Roman"/>
          <w:sz w:val="26"/>
          <w:szCs w:val="26"/>
        </w:rPr>
        <w:t>июня</w:t>
      </w:r>
      <w:r w:rsidRPr="008D4A81">
        <w:rPr>
          <w:rFonts w:ascii="Times New Roman" w:hAnsi="Times New Roman" w:cs="Times New Roman"/>
          <w:sz w:val="26"/>
          <w:szCs w:val="26"/>
        </w:rPr>
        <w:t xml:space="preserve"> 201</w:t>
      </w:r>
      <w:r w:rsidR="008E3FA7">
        <w:rPr>
          <w:rFonts w:ascii="Times New Roman" w:hAnsi="Times New Roman" w:cs="Times New Roman"/>
          <w:sz w:val="26"/>
          <w:szCs w:val="26"/>
          <w:lang w:val="en-US"/>
        </w:rPr>
        <w:t>5</w:t>
      </w:r>
      <w:bookmarkStart w:id="0" w:name="_GoBack"/>
      <w:bookmarkEnd w:id="0"/>
      <w:r w:rsidRPr="008D4A81">
        <w:rPr>
          <w:rFonts w:ascii="Times New Roman" w:hAnsi="Times New Roman" w:cs="Times New Roman"/>
          <w:sz w:val="26"/>
          <w:szCs w:val="26"/>
        </w:rPr>
        <w:t xml:space="preserve"> года в 16 час. 00 мин. по адресу: </w:t>
      </w:r>
      <w:r w:rsidR="00505987" w:rsidRPr="00505987">
        <w:rPr>
          <w:rFonts w:ascii="Times New Roman" w:hAnsi="Times New Roman" w:cs="Times New Roman"/>
          <w:sz w:val="26"/>
          <w:szCs w:val="26"/>
        </w:rPr>
        <w:t>г. Дальнегорск, Проспект 50 лет Октября, 124, ауд. 105</w:t>
      </w:r>
      <w:r w:rsidR="00505987">
        <w:rPr>
          <w:rFonts w:ascii="Times New Roman" w:hAnsi="Times New Roman" w:cs="Times New Roman"/>
          <w:sz w:val="26"/>
          <w:szCs w:val="26"/>
        </w:rPr>
        <w:t xml:space="preserve"> (</w:t>
      </w:r>
      <w:r w:rsidR="00505987" w:rsidRPr="00505987">
        <w:rPr>
          <w:rFonts w:ascii="Times New Roman" w:hAnsi="Times New Roman" w:cs="Times New Roman"/>
          <w:sz w:val="26"/>
          <w:szCs w:val="26"/>
        </w:rPr>
        <w:t>здани</w:t>
      </w:r>
      <w:r w:rsidR="00505987">
        <w:rPr>
          <w:rFonts w:ascii="Times New Roman" w:hAnsi="Times New Roman" w:cs="Times New Roman"/>
          <w:sz w:val="26"/>
          <w:szCs w:val="26"/>
        </w:rPr>
        <w:t>е</w:t>
      </w:r>
      <w:r w:rsidR="00505987" w:rsidRPr="00505987">
        <w:rPr>
          <w:rFonts w:ascii="Times New Roman" w:hAnsi="Times New Roman" w:cs="Times New Roman"/>
          <w:sz w:val="26"/>
          <w:szCs w:val="26"/>
        </w:rPr>
        <w:t xml:space="preserve"> филиала Дальневосточного Федерального Университета в г. Дальнегорске</w:t>
      </w:r>
      <w:r w:rsidR="00505987">
        <w:rPr>
          <w:rFonts w:ascii="Times New Roman" w:hAnsi="Times New Roman" w:cs="Times New Roman"/>
          <w:sz w:val="26"/>
          <w:szCs w:val="26"/>
        </w:rPr>
        <w:t>)</w:t>
      </w:r>
      <w:r w:rsidRPr="008D4A81">
        <w:rPr>
          <w:rFonts w:ascii="Times New Roman" w:hAnsi="Times New Roman" w:cs="Times New Roman"/>
          <w:sz w:val="26"/>
          <w:szCs w:val="26"/>
        </w:rPr>
        <w:t>, состоятся публичные слушания по вопросу «</w:t>
      </w:r>
      <w:r w:rsidR="00B75A69">
        <w:rPr>
          <w:rFonts w:ascii="Times New Roman" w:hAnsi="Times New Roman" w:cs="Times New Roman"/>
          <w:sz w:val="26"/>
          <w:szCs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>тчет об исполнении бюджета Дальнегорского</w:t>
      </w:r>
      <w:r w:rsidR="00B75A69">
        <w:rPr>
          <w:rFonts w:ascii="Times New Roman" w:hAnsi="Times New Roman" w:cs="Times New Roman"/>
          <w:sz w:val="26"/>
          <w:szCs w:val="26"/>
        </w:rPr>
        <w:t xml:space="preserve"> </w:t>
      </w:r>
      <w:r w:rsidR="00B75A69" w:rsidRPr="00B75A69">
        <w:rPr>
          <w:rFonts w:ascii="Times New Roman" w:hAnsi="Times New Roman" w:cs="Times New Roman"/>
          <w:sz w:val="26"/>
          <w:szCs w:val="26"/>
        </w:rPr>
        <w:t>городского округа за 201</w:t>
      </w:r>
      <w:r w:rsidR="009940C6">
        <w:rPr>
          <w:rFonts w:ascii="Times New Roman" w:hAnsi="Times New Roman" w:cs="Times New Roman"/>
          <w:sz w:val="26"/>
          <w:szCs w:val="26"/>
        </w:rPr>
        <w:t>4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год</w:t>
      </w:r>
      <w:r w:rsidRPr="008D4A81">
        <w:rPr>
          <w:rStyle w:val="blk"/>
          <w:rFonts w:ascii="Times New Roman" w:hAnsi="Times New Roman"/>
          <w:sz w:val="26"/>
          <w:szCs w:val="26"/>
        </w:rPr>
        <w:t>»</w:t>
      </w:r>
      <w:r w:rsidR="00582CB1">
        <w:rPr>
          <w:rStyle w:val="blk"/>
          <w:rFonts w:ascii="Times New Roman" w:hAnsi="Times New Roman"/>
          <w:sz w:val="26"/>
          <w:szCs w:val="26"/>
        </w:rPr>
        <w:t>.</w:t>
      </w:r>
    </w:p>
    <w:p w:rsidR="00582CB1" w:rsidRDefault="00582CB1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2CB1">
        <w:rPr>
          <w:rStyle w:val="blk"/>
          <w:rFonts w:ascii="Times New Roman" w:hAnsi="Times New Roman"/>
          <w:sz w:val="26"/>
          <w:szCs w:val="26"/>
        </w:rPr>
        <w:tab/>
      </w:r>
      <w:r w:rsidR="00B75A69">
        <w:rPr>
          <w:rFonts w:ascii="Times New Roman" w:hAnsi="Times New Roman" w:cs="Times New Roman"/>
          <w:sz w:val="26"/>
          <w:szCs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тчет об исполнении бюджета </w:t>
      </w:r>
      <w:r w:rsidRPr="00E82093">
        <w:rPr>
          <w:rStyle w:val="blk"/>
          <w:rFonts w:ascii="Times New Roman" w:hAnsi="Times New Roman"/>
          <w:sz w:val="26"/>
          <w:szCs w:val="26"/>
        </w:rPr>
        <w:t xml:space="preserve">размещен в Приложении к </w:t>
      </w:r>
      <w:r w:rsidRPr="00E82093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1C0A77" w:rsidRPr="00E82093">
        <w:rPr>
          <w:rFonts w:ascii="Times New Roman" w:hAnsi="Times New Roman" w:cs="Times New Roman"/>
          <w:sz w:val="26"/>
          <w:szCs w:val="26"/>
        </w:rPr>
        <w:t>Г</w:t>
      </w:r>
      <w:r w:rsidRPr="00E82093">
        <w:rPr>
          <w:rFonts w:ascii="Times New Roman" w:hAnsi="Times New Roman" w:cs="Times New Roman"/>
          <w:sz w:val="26"/>
          <w:szCs w:val="26"/>
        </w:rPr>
        <w:t xml:space="preserve">лавы Дальнегорского городского </w:t>
      </w:r>
      <w:r w:rsidRPr="005B11CD">
        <w:rPr>
          <w:rFonts w:ascii="Times New Roman" w:hAnsi="Times New Roman" w:cs="Times New Roman"/>
          <w:sz w:val="26"/>
          <w:szCs w:val="26"/>
        </w:rPr>
        <w:t>округа от 0</w:t>
      </w:r>
      <w:r w:rsidR="009940C6">
        <w:rPr>
          <w:rFonts w:ascii="Times New Roman" w:hAnsi="Times New Roman" w:cs="Times New Roman"/>
          <w:sz w:val="26"/>
          <w:szCs w:val="26"/>
        </w:rPr>
        <w:t>8</w:t>
      </w:r>
      <w:r w:rsidRPr="005B11CD">
        <w:rPr>
          <w:rFonts w:ascii="Times New Roman" w:hAnsi="Times New Roman" w:cs="Times New Roman"/>
          <w:sz w:val="26"/>
          <w:szCs w:val="26"/>
        </w:rPr>
        <w:t>.</w:t>
      </w:r>
      <w:r w:rsidR="005B11CD" w:rsidRPr="005B11CD">
        <w:rPr>
          <w:rFonts w:ascii="Times New Roman" w:hAnsi="Times New Roman" w:cs="Times New Roman"/>
          <w:sz w:val="26"/>
          <w:szCs w:val="26"/>
        </w:rPr>
        <w:t>05</w:t>
      </w:r>
      <w:r w:rsidRPr="005B11CD">
        <w:rPr>
          <w:rFonts w:ascii="Times New Roman" w:hAnsi="Times New Roman" w:cs="Times New Roman"/>
          <w:sz w:val="26"/>
          <w:szCs w:val="26"/>
        </w:rPr>
        <w:t>.201</w:t>
      </w:r>
      <w:r w:rsidR="009940C6">
        <w:rPr>
          <w:rFonts w:ascii="Times New Roman" w:hAnsi="Times New Roman" w:cs="Times New Roman"/>
          <w:sz w:val="26"/>
          <w:szCs w:val="26"/>
        </w:rPr>
        <w:t>5</w:t>
      </w:r>
      <w:r w:rsidRPr="005B11CD">
        <w:rPr>
          <w:rFonts w:ascii="Times New Roman" w:hAnsi="Times New Roman" w:cs="Times New Roman"/>
          <w:sz w:val="26"/>
          <w:szCs w:val="26"/>
        </w:rPr>
        <w:t xml:space="preserve"> г. </w:t>
      </w:r>
      <w:r w:rsidRPr="00A242AA">
        <w:rPr>
          <w:rFonts w:ascii="Times New Roman" w:hAnsi="Times New Roman" w:cs="Times New Roman"/>
          <w:sz w:val="26"/>
          <w:szCs w:val="26"/>
        </w:rPr>
        <w:t xml:space="preserve">№ </w:t>
      </w:r>
      <w:r w:rsidR="00A242AA" w:rsidRPr="00A242AA">
        <w:rPr>
          <w:rFonts w:ascii="Times New Roman" w:hAnsi="Times New Roman" w:cs="Times New Roman"/>
          <w:sz w:val="26"/>
          <w:szCs w:val="26"/>
        </w:rPr>
        <w:t>2</w:t>
      </w:r>
      <w:r w:rsidRPr="00A242AA">
        <w:rPr>
          <w:rFonts w:ascii="Times New Roman" w:hAnsi="Times New Roman" w:cs="Times New Roman"/>
          <w:sz w:val="26"/>
          <w:szCs w:val="26"/>
        </w:rPr>
        <w:t>-п</w:t>
      </w:r>
      <w:r w:rsidR="00E82093" w:rsidRPr="00A242AA">
        <w:rPr>
          <w:rFonts w:ascii="Times New Roman" w:hAnsi="Times New Roman" w:cs="Times New Roman"/>
          <w:sz w:val="26"/>
          <w:szCs w:val="26"/>
        </w:rPr>
        <w:t>г</w:t>
      </w:r>
      <w:r w:rsidRPr="00A242AA">
        <w:rPr>
          <w:rFonts w:ascii="Times New Roman" w:hAnsi="Times New Roman" w:cs="Times New Roman"/>
          <w:sz w:val="26"/>
          <w:szCs w:val="26"/>
        </w:rPr>
        <w:t xml:space="preserve"> «</w:t>
      </w:r>
      <w:r w:rsidRPr="00A242AA">
        <w:rPr>
          <w:rFonts w:ascii="Times New Roman" w:hAnsi="Times New Roman"/>
          <w:sz w:val="26"/>
        </w:rPr>
        <w:t>О</w:t>
      </w:r>
      <w:r w:rsidRPr="00E82093">
        <w:rPr>
          <w:rFonts w:ascii="Times New Roman" w:hAnsi="Times New Roman"/>
          <w:sz w:val="26"/>
        </w:rPr>
        <w:t xml:space="preserve"> назначении</w:t>
      </w:r>
      <w:r w:rsidRPr="00582CB1">
        <w:rPr>
          <w:rFonts w:ascii="Times New Roman" w:hAnsi="Times New Roman"/>
          <w:sz w:val="26"/>
        </w:rPr>
        <w:t xml:space="preserve"> публичных слушаний по </w:t>
      </w:r>
      <w:r w:rsidR="00B75A69">
        <w:rPr>
          <w:rFonts w:ascii="Times New Roman" w:hAnsi="Times New Roman"/>
          <w:sz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>тчет</w:t>
      </w:r>
      <w:r w:rsidR="00B75A69">
        <w:rPr>
          <w:rFonts w:ascii="Times New Roman" w:hAnsi="Times New Roman" w:cs="Times New Roman"/>
          <w:sz w:val="26"/>
          <w:szCs w:val="26"/>
        </w:rPr>
        <w:t>у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об исполнении бюджета Дальнегорского</w:t>
      </w:r>
      <w:r w:rsidR="00B75A69">
        <w:rPr>
          <w:rFonts w:ascii="Times New Roman" w:hAnsi="Times New Roman" w:cs="Times New Roman"/>
          <w:sz w:val="26"/>
          <w:szCs w:val="26"/>
        </w:rPr>
        <w:t xml:space="preserve"> </w:t>
      </w:r>
      <w:r w:rsidR="00B75A69" w:rsidRPr="00B75A69">
        <w:rPr>
          <w:rFonts w:ascii="Times New Roman" w:hAnsi="Times New Roman" w:cs="Times New Roman"/>
          <w:sz w:val="26"/>
          <w:szCs w:val="26"/>
        </w:rPr>
        <w:t>городского округа за 201</w:t>
      </w:r>
      <w:r w:rsidR="009940C6">
        <w:rPr>
          <w:rFonts w:ascii="Times New Roman" w:hAnsi="Times New Roman" w:cs="Times New Roman"/>
          <w:sz w:val="26"/>
          <w:szCs w:val="26"/>
        </w:rPr>
        <w:t>4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год</w:t>
      </w:r>
      <w:r w:rsidR="00B92619">
        <w:rPr>
          <w:rFonts w:ascii="Times New Roman" w:hAnsi="Times New Roman"/>
          <w:sz w:val="26"/>
        </w:rPr>
        <w:t>».</w:t>
      </w:r>
    </w:p>
    <w:p w:rsidR="00B92619" w:rsidRDefault="00B92619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Инициатором публичных слушаний является Глав</w:t>
      </w:r>
      <w:r w:rsidR="00B75A69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М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естонахождение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: г. </w:t>
      </w:r>
      <w:r>
        <w:rPr>
          <w:rFonts w:ascii="Times New Roman" w:hAnsi="Times New Roman" w:cs="Times New Roman"/>
          <w:snapToGrid w:val="0"/>
          <w:sz w:val="26"/>
          <w:szCs w:val="26"/>
        </w:rPr>
        <w:t>Дальнегорск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д</w:t>
      </w:r>
      <w:r>
        <w:rPr>
          <w:rFonts w:ascii="Times New Roman" w:hAnsi="Times New Roman" w:cs="Times New Roman"/>
          <w:snapToGrid w:val="0"/>
          <w:sz w:val="26"/>
          <w:szCs w:val="26"/>
        </w:rPr>
        <w:t>. 125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proofErr w:type="spellStart"/>
      <w:r w:rsidRPr="00F8410D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B75A69">
        <w:rPr>
          <w:rFonts w:ascii="Times New Roman" w:hAnsi="Times New Roman" w:cs="Times New Roman"/>
          <w:snapToGrid w:val="0"/>
          <w:sz w:val="26"/>
          <w:szCs w:val="26"/>
        </w:rPr>
        <w:t>1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онтактны</w:t>
      </w:r>
      <w:r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телефон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(</w:t>
      </w:r>
      <w:r>
        <w:rPr>
          <w:rFonts w:ascii="Times New Roman" w:hAnsi="Times New Roman" w:cs="Times New Roman"/>
          <w:snapToGrid w:val="0"/>
          <w:sz w:val="26"/>
          <w:szCs w:val="26"/>
        </w:rPr>
        <w:t>42373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9940C6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9940C6">
        <w:rPr>
          <w:rFonts w:ascii="Times New Roman" w:hAnsi="Times New Roman" w:cs="Times New Roman"/>
          <w:snapToGrid w:val="0"/>
          <w:sz w:val="26"/>
          <w:szCs w:val="26"/>
        </w:rPr>
        <w:t>80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Pr="00F8410D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Р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ежим работы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ежедневно, за иск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лючением субботы и воскресенья, 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с 1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часов до 17 часов.</w:t>
      </w:r>
    </w:p>
    <w:p w:rsidR="00B92619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Участники публичных слушаний вправе представить в рабочую группу в письменной форме свои рекомендации и предложения по вопросу публичных слушаний не позднее </w:t>
      </w:r>
      <w:r w:rsidR="00B75A69">
        <w:rPr>
          <w:rFonts w:ascii="Times New Roman" w:hAnsi="Times New Roman"/>
          <w:sz w:val="26"/>
        </w:rPr>
        <w:t>2</w:t>
      </w:r>
      <w:r w:rsidR="00177A6D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</w:t>
      </w:r>
      <w:r w:rsidR="00B75A69">
        <w:rPr>
          <w:rFonts w:ascii="Times New Roman" w:hAnsi="Times New Roman"/>
          <w:sz w:val="26"/>
        </w:rPr>
        <w:t>мая 201</w:t>
      </w:r>
      <w:r w:rsidR="00177A6D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года.</w:t>
      </w:r>
    </w:p>
    <w:p w:rsidR="0082121C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Регистрация участников публичных слушаний начинается со дня выхода настоящего информационного сообщения и заканчивается </w:t>
      </w:r>
      <w:r w:rsidR="00B75A69">
        <w:rPr>
          <w:rFonts w:ascii="Times New Roman" w:hAnsi="Times New Roman"/>
          <w:sz w:val="26"/>
        </w:rPr>
        <w:t>2</w:t>
      </w:r>
      <w:r w:rsidR="00177A6D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</w:t>
      </w:r>
      <w:r w:rsidR="00B75A69">
        <w:rPr>
          <w:rFonts w:ascii="Times New Roman" w:hAnsi="Times New Roman"/>
          <w:sz w:val="26"/>
        </w:rPr>
        <w:t>мая</w:t>
      </w:r>
      <w:r>
        <w:rPr>
          <w:rFonts w:ascii="Times New Roman" w:hAnsi="Times New Roman"/>
          <w:sz w:val="26"/>
        </w:rPr>
        <w:t xml:space="preserve"> 201</w:t>
      </w:r>
      <w:r w:rsidR="00177A6D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года</w:t>
      </w:r>
      <w:r w:rsidR="00031762">
        <w:rPr>
          <w:rFonts w:ascii="Times New Roman" w:hAnsi="Times New Roman"/>
          <w:sz w:val="26"/>
        </w:rPr>
        <w:t>.</w:t>
      </w: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</w:p>
    <w:p w:rsidR="00982754" w:rsidRPr="00B92619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рабочей группы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B75A69">
        <w:rPr>
          <w:rFonts w:ascii="Times New Roman" w:hAnsi="Times New Roman"/>
          <w:sz w:val="26"/>
        </w:rPr>
        <w:t>В.</w:t>
      </w:r>
      <w:r w:rsidR="00177A6D">
        <w:rPr>
          <w:rFonts w:ascii="Times New Roman" w:hAnsi="Times New Roman"/>
          <w:sz w:val="26"/>
        </w:rPr>
        <w:t>Н. Колосков</w:t>
      </w:r>
    </w:p>
    <w:p w:rsidR="008D4A81" w:rsidRP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A81" w:rsidRPr="008D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1"/>
    <w:rsid w:val="00031762"/>
    <w:rsid w:val="00177A6D"/>
    <w:rsid w:val="001C0A77"/>
    <w:rsid w:val="00505637"/>
    <w:rsid w:val="00505987"/>
    <w:rsid w:val="00582CB1"/>
    <w:rsid w:val="005B11CD"/>
    <w:rsid w:val="00745127"/>
    <w:rsid w:val="0082121C"/>
    <w:rsid w:val="008D4A81"/>
    <w:rsid w:val="008E3FA7"/>
    <w:rsid w:val="009100B1"/>
    <w:rsid w:val="00982754"/>
    <w:rsid w:val="009940C6"/>
    <w:rsid w:val="009D3009"/>
    <w:rsid w:val="00A242AA"/>
    <w:rsid w:val="00B75A69"/>
    <w:rsid w:val="00B92619"/>
    <w:rsid w:val="00C918D7"/>
    <w:rsid w:val="00E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2015-05-07T23:49:00Z</cp:lastPrinted>
  <dcterms:created xsi:type="dcterms:W3CDTF">2013-10-29T06:15:00Z</dcterms:created>
  <dcterms:modified xsi:type="dcterms:W3CDTF">2015-05-08T00:13:00Z</dcterms:modified>
</cp:coreProperties>
</file>