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EB" w:rsidRDefault="00170CEB" w:rsidP="00D8552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3pt;visibility:visible">
            <v:imagedata r:id="rId7" o:title="" gain="297891f"/>
          </v:shape>
        </w:pict>
      </w:r>
    </w:p>
    <w:p w:rsidR="00170CEB" w:rsidRPr="009A459C" w:rsidRDefault="00170CEB" w:rsidP="00D85523">
      <w:pPr>
        <w:jc w:val="center"/>
        <w:rPr>
          <w:sz w:val="16"/>
          <w:szCs w:val="16"/>
        </w:rPr>
      </w:pPr>
    </w:p>
    <w:p w:rsidR="00170CEB" w:rsidRDefault="00170CEB" w:rsidP="00D85523">
      <w:pPr>
        <w:jc w:val="center"/>
        <w:rPr>
          <w:b/>
        </w:rPr>
      </w:pPr>
      <w:r>
        <w:rPr>
          <w:b/>
        </w:rPr>
        <w:t>АДМИНИСТРАЦИЯ ДАЛЬНЕГОРСКОГО ГОРОДСКОГО ОКРУГА</w:t>
      </w:r>
    </w:p>
    <w:p w:rsidR="00170CEB" w:rsidRDefault="00170CEB" w:rsidP="00D85523">
      <w:pPr>
        <w:jc w:val="center"/>
        <w:rPr>
          <w:b/>
        </w:rPr>
      </w:pPr>
      <w:r>
        <w:rPr>
          <w:b/>
        </w:rPr>
        <w:t>ПРИМОРСКОГО КРАЯ</w:t>
      </w:r>
    </w:p>
    <w:p w:rsidR="00170CEB" w:rsidRPr="009A459C" w:rsidRDefault="00170CEB" w:rsidP="00D85523">
      <w:pPr>
        <w:jc w:val="center"/>
        <w:rPr>
          <w:b/>
          <w:sz w:val="16"/>
          <w:szCs w:val="16"/>
        </w:rPr>
      </w:pPr>
    </w:p>
    <w:p w:rsidR="00170CEB" w:rsidRPr="009A459C" w:rsidRDefault="00170CEB" w:rsidP="00D85523">
      <w:pPr>
        <w:jc w:val="center"/>
        <w:rPr>
          <w:b/>
          <w:sz w:val="16"/>
          <w:szCs w:val="16"/>
        </w:rPr>
      </w:pPr>
    </w:p>
    <w:p w:rsidR="00170CEB" w:rsidRPr="00532D9C" w:rsidRDefault="00170CEB" w:rsidP="00D85523">
      <w:pPr>
        <w:jc w:val="center"/>
      </w:pPr>
      <w:r w:rsidRPr="00532D9C">
        <w:t>ПОСТАНОВЛЕНИЕ</w:t>
      </w:r>
    </w:p>
    <w:p w:rsidR="00170CEB" w:rsidRDefault="00170CEB" w:rsidP="00D85523">
      <w:pPr>
        <w:jc w:val="center"/>
        <w:rPr>
          <w:sz w:val="16"/>
          <w:szCs w:val="16"/>
        </w:rPr>
      </w:pPr>
    </w:p>
    <w:p w:rsidR="00170CEB" w:rsidRPr="009A459C" w:rsidRDefault="00170CEB" w:rsidP="00D85523">
      <w:pPr>
        <w:jc w:val="center"/>
        <w:rPr>
          <w:sz w:val="16"/>
          <w:szCs w:val="16"/>
        </w:rPr>
      </w:pPr>
    </w:p>
    <w:tbl>
      <w:tblPr>
        <w:tblW w:w="0" w:type="auto"/>
        <w:tblLook w:val="01E0"/>
      </w:tblPr>
      <w:tblGrid>
        <w:gridCol w:w="2628"/>
        <w:gridCol w:w="4320"/>
        <w:gridCol w:w="2520"/>
      </w:tblGrid>
      <w:tr w:rsidR="00170CEB" w:rsidTr="00D115CE">
        <w:tc>
          <w:tcPr>
            <w:tcW w:w="2628" w:type="dxa"/>
            <w:tcBorders>
              <w:top w:val="nil"/>
              <w:left w:val="nil"/>
              <w:bottom w:val="single" w:sz="4" w:space="0" w:color="auto"/>
              <w:right w:val="nil"/>
            </w:tcBorders>
          </w:tcPr>
          <w:p w:rsidR="00170CEB" w:rsidRDefault="00170CEB" w:rsidP="00D115CE">
            <w:pPr>
              <w:widowControl w:val="0"/>
              <w:suppressAutoHyphens/>
              <w:rPr>
                <w:color w:val="000000"/>
                <w:sz w:val="26"/>
                <w:szCs w:val="26"/>
                <w:lang w:val="en-US" w:eastAsia="en-US"/>
              </w:rPr>
            </w:pPr>
          </w:p>
        </w:tc>
        <w:tc>
          <w:tcPr>
            <w:tcW w:w="4320" w:type="dxa"/>
          </w:tcPr>
          <w:p w:rsidR="00170CEB" w:rsidRDefault="00170CEB" w:rsidP="00D115CE">
            <w:pPr>
              <w:widowControl w:val="0"/>
              <w:suppressAutoHyphens/>
              <w:jc w:val="center"/>
              <w:rPr>
                <w:color w:val="000000"/>
                <w:sz w:val="26"/>
                <w:szCs w:val="26"/>
                <w:lang w:val="en-US" w:eastAsia="en-US"/>
              </w:rPr>
            </w:pPr>
            <w:r>
              <w:rPr>
                <w:sz w:val="26"/>
                <w:szCs w:val="26"/>
              </w:rPr>
              <w:t>г. Дальнегорск</w:t>
            </w:r>
          </w:p>
        </w:tc>
        <w:tc>
          <w:tcPr>
            <w:tcW w:w="2520" w:type="dxa"/>
          </w:tcPr>
          <w:p w:rsidR="00170CEB" w:rsidRDefault="00170CEB" w:rsidP="00D115CE">
            <w:pPr>
              <w:widowControl w:val="0"/>
              <w:suppressAutoHyphens/>
              <w:jc w:val="right"/>
              <w:rPr>
                <w:color w:val="000000"/>
                <w:sz w:val="26"/>
                <w:szCs w:val="26"/>
                <w:lang w:val="en-US" w:eastAsia="en-US"/>
              </w:rPr>
            </w:pPr>
            <w:r>
              <w:rPr>
                <w:sz w:val="26"/>
                <w:szCs w:val="26"/>
              </w:rPr>
              <w:t>№ _________</w:t>
            </w:r>
          </w:p>
        </w:tc>
      </w:tr>
    </w:tbl>
    <w:p w:rsidR="00170CEB" w:rsidRPr="00532D9C" w:rsidRDefault="00170CEB" w:rsidP="006F127F">
      <w:pPr>
        <w:tabs>
          <w:tab w:val="left" w:pos="9750"/>
        </w:tabs>
        <w:jc w:val="center"/>
        <w:rPr>
          <w:b/>
          <w:sz w:val="20"/>
        </w:rPr>
      </w:pPr>
    </w:p>
    <w:p w:rsidR="00170CEB" w:rsidRDefault="00170CEB" w:rsidP="006F127F">
      <w:pPr>
        <w:tabs>
          <w:tab w:val="left" w:pos="9750"/>
        </w:tabs>
        <w:jc w:val="center"/>
        <w:rPr>
          <w:b/>
          <w:sz w:val="26"/>
          <w:szCs w:val="26"/>
        </w:rPr>
      </w:pPr>
    </w:p>
    <w:p w:rsidR="00170CEB" w:rsidRDefault="00170CEB" w:rsidP="006F127F">
      <w:pPr>
        <w:pStyle w:val="NoSpacing"/>
        <w:jc w:val="center"/>
        <w:rPr>
          <w:rFonts w:ascii="Times New Roman" w:hAnsi="Times New Roman"/>
          <w:b/>
          <w:sz w:val="26"/>
        </w:rPr>
      </w:pPr>
      <w:r>
        <w:rPr>
          <w:rFonts w:ascii="Times New Roman" w:hAnsi="Times New Roman"/>
          <w:b/>
          <w:sz w:val="26"/>
        </w:rPr>
        <w:t xml:space="preserve">О внесении изменений в постановление администрации </w:t>
      </w:r>
    </w:p>
    <w:p w:rsidR="00170CEB" w:rsidRDefault="00170CEB" w:rsidP="006F127F">
      <w:pPr>
        <w:pStyle w:val="NoSpacing"/>
        <w:jc w:val="center"/>
        <w:rPr>
          <w:rFonts w:ascii="Times New Roman" w:hAnsi="Times New Roman"/>
          <w:b/>
          <w:sz w:val="26"/>
        </w:rPr>
      </w:pPr>
      <w:r>
        <w:rPr>
          <w:rFonts w:ascii="Times New Roman" w:hAnsi="Times New Roman"/>
          <w:b/>
          <w:sz w:val="26"/>
        </w:rPr>
        <w:t xml:space="preserve">Дальнегорского городского округа от 12.01.2018 № 12-па </w:t>
      </w:r>
    </w:p>
    <w:p w:rsidR="00170CEB" w:rsidRPr="008D4FA6" w:rsidRDefault="00170CEB" w:rsidP="006F127F">
      <w:pPr>
        <w:pStyle w:val="NoSpacing"/>
        <w:jc w:val="center"/>
        <w:rPr>
          <w:rFonts w:ascii="Times New Roman" w:hAnsi="Times New Roman"/>
          <w:b/>
          <w:sz w:val="26"/>
        </w:rPr>
      </w:pPr>
      <w:r>
        <w:rPr>
          <w:rFonts w:ascii="Times New Roman" w:hAnsi="Times New Roman"/>
          <w:b/>
          <w:sz w:val="26"/>
        </w:rPr>
        <w:t>«Об</w:t>
      </w:r>
      <w:r w:rsidRPr="008D4FA6">
        <w:rPr>
          <w:rFonts w:ascii="Times New Roman" w:hAnsi="Times New Roman"/>
          <w:b/>
          <w:sz w:val="26"/>
        </w:rPr>
        <w:t xml:space="preserve"> утверждении административного регламента</w:t>
      </w:r>
    </w:p>
    <w:p w:rsidR="00170CEB" w:rsidRPr="008D4FA6" w:rsidRDefault="00170CEB" w:rsidP="006F127F">
      <w:pPr>
        <w:pStyle w:val="NoSpacing"/>
        <w:jc w:val="center"/>
        <w:rPr>
          <w:rFonts w:ascii="Times New Roman" w:hAnsi="Times New Roman"/>
          <w:b/>
          <w:sz w:val="26"/>
        </w:rPr>
      </w:pPr>
      <w:r w:rsidRPr="008D4FA6">
        <w:rPr>
          <w:rFonts w:ascii="Times New Roman" w:hAnsi="Times New Roman"/>
          <w:b/>
          <w:sz w:val="26"/>
        </w:rPr>
        <w:t>по предоставлению муниципальной услуги</w:t>
      </w:r>
    </w:p>
    <w:p w:rsidR="00170CEB" w:rsidRDefault="00170CEB" w:rsidP="006F127F">
      <w:pPr>
        <w:pStyle w:val="NoSpacing"/>
        <w:jc w:val="center"/>
        <w:rPr>
          <w:rFonts w:ascii="Times New Roman" w:hAnsi="Times New Roman"/>
          <w:b/>
          <w:sz w:val="16"/>
          <w:szCs w:val="16"/>
        </w:rPr>
      </w:pPr>
      <w:r>
        <w:rPr>
          <w:rFonts w:ascii="Times New Roman" w:hAnsi="Times New Roman"/>
          <w:b/>
          <w:sz w:val="26"/>
        </w:rPr>
        <w:t>«Выдача разрешений строительство</w:t>
      </w:r>
      <w:r w:rsidRPr="008D4FA6">
        <w:rPr>
          <w:rFonts w:ascii="Times New Roman" w:hAnsi="Times New Roman"/>
          <w:b/>
          <w:sz w:val="26"/>
        </w:rPr>
        <w:t>»</w:t>
      </w:r>
    </w:p>
    <w:p w:rsidR="00170CEB" w:rsidRPr="00700E53" w:rsidRDefault="00170CEB" w:rsidP="006F127F">
      <w:pPr>
        <w:pStyle w:val="NoSpacing"/>
        <w:jc w:val="center"/>
        <w:rPr>
          <w:rFonts w:ascii="Times New Roman" w:hAnsi="Times New Roman"/>
          <w:b/>
          <w:sz w:val="20"/>
          <w:szCs w:val="20"/>
        </w:rPr>
      </w:pPr>
    </w:p>
    <w:p w:rsidR="00170CEB" w:rsidRPr="00700E53" w:rsidRDefault="00170CEB" w:rsidP="006F127F">
      <w:pPr>
        <w:pStyle w:val="NoSpacing"/>
        <w:jc w:val="center"/>
        <w:rPr>
          <w:rFonts w:ascii="Times New Roman" w:hAnsi="Times New Roman"/>
          <w:b/>
          <w:sz w:val="20"/>
          <w:szCs w:val="20"/>
        </w:rPr>
      </w:pPr>
    </w:p>
    <w:p w:rsidR="00170CEB" w:rsidRDefault="00170CEB" w:rsidP="006F127F">
      <w:pPr>
        <w:pStyle w:val="NoSpacing"/>
        <w:spacing w:line="360" w:lineRule="auto"/>
        <w:ind w:firstLine="708"/>
        <w:jc w:val="both"/>
        <w:rPr>
          <w:rFonts w:ascii="Times New Roman" w:hAnsi="Times New Roman"/>
          <w:sz w:val="26"/>
        </w:rPr>
      </w:pPr>
      <w:r w:rsidRPr="006F127F">
        <w:rPr>
          <w:rFonts w:ascii="Times New Roman" w:hAnsi="Times New Roman"/>
          <w:sz w:val="26"/>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Федерального закона от 02.05.2006 </w:t>
      </w:r>
      <w:r w:rsidRPr="006F127F">
        <w:rPr>
          <w:rFonts w:ascii="Times New Roman" w:hAnsi="Times New Roman"/>
          <w:sz w:val="26"/>
        </w:rPr>
        <w:br/>
        <w:t>№ 59-ФЗ «О порядке рассмотрения обращений граждан Российской Федерации», Федерального закона от 19.07.2018 № 204-ФЗ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6"/>
        </w:rPr>
        <w:t>,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r w:rsidRPr="006F127F">
        <w:rPr>
          <w:rFonts w:ascii="Times New Roman" w:hAnsi="Times New Roman"/>
          <w:sz w:val="26"/>
          <w:szCs w:val="26"/>
        </w:rPr>
        <w:t xml:space="preserve"> </w:t>
      </w:r>
      <w:r w:rsidRPr="006F127F">
        <w:rPr>
          <w:rFonts w:ascii="Times New Roman" w:hAnsi="Times New Roman"/>
          <w:sz w:val="26"/>
        </w:rPr>
        <w:t>руководствуясь Уставом Дальнегорского городского округа, администрация Дальнегорского городского округа</w:t>
      </w:r>
    </w:p>
    <w:p w:rsidR="00170CEB" w:rsidRPr="006F127F" w:rsidRDefault="00170CEB" w:rsidP="006F127F">
      <w:pPr>
        <w:pStyle w:val="NoSpacing"/>
        <w:spacing w:line="360" w:lineRule="auto"/>
        <w:jc w:val="both"/>
        <w:rPr>
          <w:rFonts w:ascii="Times New Roman" w:hAnsi="Times New Roman"/>
          <w:sz w:val="24"/>
          <w:szCs w:val="24"/>
        </w:rPr>
      </w:pPr>
    </w:p>
    <w:p w:rsidR="00170CEB" w:rsidRPr="00651B13" w:rsidRDefault="00170CEB" w:rsidP="006F127F">
      <w:pPr>
        <w:pStyle w:val="NoSpacing"/>
        <w:spacing w:line="360" w:lineRule="auto"/>
        <w:jc w:val="both"/>
        <w:rPr>
          <w:rFonts w:ascii="Times New Roman" w:hAnsi="Times New Roman"/>
          <w:sz w:val="16"/>
          <w:szCs w:val="16"/>
        </w:rPr>
      </w:pPr>
      <w:r w:rsidRPr="008D4FA6">
        <w:rPr>
          <w:rFonts w:ascii="Times New Roman" w:hAnsi="Times New Roman"/>
          <w:sz w:val="26"/>
        </w:rPr>
        <w:t>ПОСТАНОВЛЯЕТ:</w:t>
      </w:r>
    </w:p>
    <w:p w:rsidR="00170CEB" w:rsidRPr="006F127F" w:rsidRDefault="00170CEB" w:rsidP="006F127F">
      <w:pPr>
        <w:pStyle w:val="NoSpacing"/>
        <w:spacing w:line="360" w:lineRule="auto"/>
        <w:ind w:firstLine="709"/>
        <w:jc w:val="both"/>
        <w:rPr>
          <w:rFonts w:ascii="Times New Roman" w:hAnsi="Times New Roman"/>
          <w:sz w:val="24"/>
          <w:szCs w:val="24"/>
        </w:rPr>
      </w:pPr>
    </w:p>
    <w:p w:rsidR="00170CEB" w:rsidRDefault="00170CEB" w:rsidP="006F127F">
      <w:pPr>
        <w:pStyle w:val="NoSpacing"/>
        <w:spacing w:line="360" w:lineRule="auto"/>
        <w:ind w:firstLine="708"/>
        <w:jc w:val="both"/>
        <w:rPr>
          <w:rFonts w:ascii="Times New Roman" w:hAnsi="Times New Roman"/>
          <w:sz w:val="26"/>
        </w:rPr>
      </w:pPr>
      <w:r>
        <w:rPr>
          <w:rFonts w:ascii="Times New Roman" w:hAnsi="Times New Roman"/>
          <w:sz w:val="26"/>
        </w:rPr>
        <w:t xml:space="preserve">1. Внести в административный регламент предоставления муниципальной услуги «Выдача разрешений на ввод объектов в эксплуатацию», утверждённый постановлением администрации Дальнегорского городского округа от 12.01.2018 </w:t>
      </w:r>
      <w:r>
        <w:rPr>
          <w:rFonts w:ascii="Times New Roman" w:hAnsi="Times New Roman"/>
          <w:sz w:val="26"/>
        </w:rPr>
        <w:br/>
        <w:t>№ 12-па, следующие изменения:</w:t>
      </w:r>
    </w:p>
    <w:p w:rsidR="00170CEB" w:rsidRDefault="00170CEB" w:rsidP="00C16531">
      <w:pPr>
        <w:pStyle w:val="NoSpacing"/>
        <w:spacing w:line="360" w:lineRule="auto"/>
        <w:ind w:firstLine="708"/>
        <w:jc w:val="both"/>
        <w:rPr>
          <w:rFonts w:ascii="Times New Roman" w:hAnsi="Times New Roman"/>
          <w:sz w:val="26"/>
        </w:rPr>
      </w:pPr>
      <w:r>
        <w:rPr>
          <w:rFonts w:ascii="Times New Roman" w:hAnsi="Times New Roman"/>
          <w:sz w:val="26"/>
        </w:rPr>
        <w:t>1) пункт 9.2 исключить;</w:t>
      </w:r>
    </w:p>
    <w:p w:rsidR="00170CEB" w:rsidRDefault="00170CEB" w:rsidP="00A97FBE">
      <w:pPr>
        <w:pStyle w:val="NoSpacing"/>
        <w:spacing w:line="360" w:lineRule="auto"/>
        <w:ind w:firstLine="709"/>
        <w:jc w:val="both"/>
        <w:rPr>
          <w:rFonts w:ascii="Times New Roman" w:hAnsi="Times New Roman"/>
          <w:sz w:val="26"/>
        </w:rPr>
      </w:pPr>
      <w:r>
        <w:rPr>
          <w:rFonts w:ascii="Times New Roman" w:hAnsi="Times New Roman"/>
          <w:sz w:val="26"/>
        </w:rPr>
        <w:t>2</w:t>
      </w:r>
      <w:r w:rsidRPr="00A97FBE">
        <w:rPr>
          <w:rFonts w:ascii="Times New Roman" w:hAnsi="Times New Roman"/>
          <w:sz w:val="26"/>
        </w:rPr>
        <w:t>) дополнить пунктом 9.</w:t>
      </w:r>
      <w:r>
        <w:rPr>
          <w:rFonts w:ascii="Times New Roman" w:hAnsi="Times New Roman"/>
          <w:sz w:val="26"/>
        </w:rPr>
        <w:t>5 следующего содержания:</w:t>
      </w:r>
    </w:p>
    <w:p w:rsidR="00170CEB" w:rsidRPr="00A97FBE" w:rsidRDefault="00170CEB" w:rsidP="00A97FBE">
      <w:pPr>
        <w:pStyle w:val="NoSpacing"/>
        <w:spacing w:line="360" w:lineRule="auto"/>
        <w:ind w:firstLine="709"/>
        <w:jc w:val="both"/>
        <w:rPr>
          <w:rFonts w:ascii="Times New Roman" w:hAnsi="Times New Roman"/>
          <w:sz w:val="26"/>
        </w:rPr>
      </w:pPr>
      <w:r>
        <w:rPr>
          <w:rFonts w:ascii="Times New Roman" w:hAnsi="Times New Roman"/>
          <w:sz w:val="26"/>
        </w:rPr>
        <w:t>«9.5.</w:t>
      </w:r>
      <w:r w:rsidRPr="00A97FBE">
        <w:rPr>
          <w:rFonts w:ascii="Times New Roman" w:hAnsi="Times New Roman"/>
          <w:sz w:val="26"/>
        </w:rPr>
        <w:t xml:space="preserve"> Запрещено требовать от заявителя (представителя заявителя):</w:t>
      </w:r>
    </w:p>
    <w:p w:rsidR="00170CEB" w:rsidRPr="00A97FBE" w:rsidRDefault="00170CEB" w:rsidP="00A97FBE">
      <w:pPr>
        <w:pStyle w:val="NoSpacing"/>
        <w:spacing w:line="360" w:lineRule="auto"/>
        <w:ind w:firstLine="709"/>
        <w:jc w:val="both"/>
        <w:rPr>
          <w:rFonts w:ascii="Times New Roman" w:hAnsi="Times New Roman"/>
          <w:sz w:val="26"/>
        </w:rPr>
      </w:pPr>
      <w:r w:rsidRPr="00A97FBE">
        <w:rPr>
          <w:rFonts w:ascii="Times New Roman" w:hAnsi="Times New Roman"/>
          <w:sz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70CEB" w:rsidRPr="00A97FBE" w:rsidRDefault="00170CEB" w:rsidP="00A97FBE">
      <w:pPr>
        <w:pStyle w:val="NoSpacing"/>
        <w:spacing w:line="360" w:lineRule="auto"/>
        <w:ind w:firstLine="709"/>
        <w:jc w:val="both"/>
        <w:rPr>
          <w:rFonts w:ascii="Times New Roman" w:hAnsi="Times New Roman"/>
          <w:sz w:val="26"/>
        </w:rPr>
      </w:pPr>
      <w:r w:rsidRPr="00A97FBE">
        <w:rPr>
          <w:rFonts w:ascii="Times New Roman" w:hAnsi="Times New Roman"/>
          <w:sz w:val="26"/>
        </w:rPr>
        <w:t>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Управление образования по собственной инициативе;</w:t>
      </w:r>
    </w:p>
    <w:p w:rsidR="00170CEB" w:rsidRPr="00A97FBE" w:rsidRDefault="00170CEB" w:rsidP="00A97FBE">
      <w:pPr>
        <w:pStyle w:val="NoSpacing"/>
        <w:spacing w:line="360" w:lineRule="auto"/>
        <w:ind w:firstLine="709"/>
        <w:jc w:val="both"/>
        <w:rPr>
          <w:rFonts w:ascii="Times New Roman" w:hAnsi="Times New Roman"/>
          <w:sz w:val="26"/>
        </w:rPr>
      </w:pPr>
      <w:r w:rsidRPr="00A97FBE">
        <w:rPr>
          <w:rFonts w:ascii="Times New Roman" w:hAnsi="Times New Roman"/>
          <w:sz w:val="26"/>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A97FBE">
        <w:rPr>
          <w:rFonts w:ascii="Times New Roman" w:hAnsi="Times New Roman"/>
          <w:i/>
          <w:iCs/>
          <w:sz w:val="26"/>
        </w:rPr>
        <w:t>;</w:t>
      </w:r>
    </w:p>
    <w:p w:rsidR="00170CEB" w:rsidRPr="00A97FBE" w:rsidRDefault="00170CEB" w:rsidP="00A97FBE">
      <w:pPr>
        <w:pStyle w:val="NoSpacing"/>
        <w:spacing w:line="360" w:lineRule="auto"/>
        <w:ind w:firstLine="709"/>
        <w:jc w:val="both"/>
        <w:rPr>
          <w:rFonts w:ascii="Times New Roman" w:hAnsi="Times New Roman"/>
          <w:sz w:val="26"/>
        </w:rPr>
      </w:pPr>
      <w:r w:rsidRPr="00A97FBE">
        <w:rPr>
          <w:rFonts w:ascii="Times New Roman" w:hAnsi="Times New Roman"/>
          <w:iCs/>
          <w:sz w:val="26"/>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CEB" w:rsidRPr="00A97FBE" w:rsidRDefault="00170CEB" w:rsidP="00A97FBE">
      <w:pPr>
        <w:pStyle w:val="NoSpacing"/>
        <w:spacing w:line="360" w:lineRule="auto"/>
        <w:ind w:firstLine="709"/>
        <w:jc w:val="both"/>
        <w:rPr>
          <w:rFonts w:ascii="Times New Roman" w:hAnsi="Times New Roman"/>
          <w:sz w:val="26"/>
        </w:rPr>
      </w:pPr>
      <w:r w:rsidRPr="00A97FBE">
        <w:rPr>
          <w:rFonts w:ascii="Times New Roman" w:hAnsi="Times New Roman"/>
          <w:iCs/>
          <w:sz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0CEB" w:rsidRPr="00A97FBE" w:rsidRDefault="00170CEB" w:rsidP="00A97FBE">
      <w:pPr>
        <w:pStyle w:val="NoSpacing"/>
        <w:spacing w:line="360" w:lineRule="auto"/>
        <w:ind w:firstLine="709"/>
        <w:jc w:val="both"/>
        <w:rPr>
          <w:rFonts w:ascii="Times New Roman" w:hAnsi="Times New Roman"/>
          <w:sz w:val="26"/>
        </w:rPr>
      </w:pPr>
      <w:r w:rsidRPr="00A97FBE">
        <w:rPr>
          <w:rFonts w:ascii="Times New Roman" w:hAnsi="Times New Roman"/>
          <w:iCs/>
          <w:sz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CEB" w:rsidRPr="00A97FBE" w:rsidRDefault="00170CEB" w:rsidP="00A97FBE">
      <w:pPr>
        <w:pStyle w:val="NoSpacing"/>
        <w:spacing w:line="360" w:lineRule="auto"/>
        <w:ind w:firstLine="709"/>
        <w:jc w:val="both"/>
        <w:rPr>
          <w:rFonts w:ascii="Times New Roman" w:hAnsi="Times New Roman"/>
          <w:sz w:val="26"/>
        </w:rPr>
      </w:pPr>
      <w:r w:rsidRPr="00A97FBE">
        <w:rPr>
          <w:rFonts w:ascii="Times New Roman" w:hAnsi="Times New Roman"/>
          <w:iCs/>
          <w:sz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0CEB" w:rsidRDefault="00170CEB" w:rsidP="00A97FBE">
      <w:pPr>
        <w:pStyle w:val="NoSpacing"/>
        <w:spacing w:line="360" w:lineRule="auto"/>
        <w:ind w:firstLine="709"/>
        <w:jc w:val="both"/>
        <w:rPr>
          <w:rFonts w:ascii="Times New Roman" w:hAnsi="Times New Roman"/>
          <w:sz w:val="26"/>
        </w:rPr>
      </w:pPr>
      <w:r w:rsidRPr="00A97FBE">
        <w:rPr>
          <w:rFonts w:ascii="Times New Roman" w:hAnsi="Times New Roman"/>
          <w:iCs/>
          <w:sz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iCs/>
          <w:sz w:val="26"/>
        </w:rPr>
        <w:br/>
      </w:r>
      <w:r w:rsidRPr="00A97FBE">
        <w:rPr>
          <w:rFonts w:ascii="Times New Roman" w:hAnsi="Times New Roman"/>
          <w:iCs/>
          <w:sz w:val="26"/>
        </w:rPr>
        <w:t>№ 210-ФЗ, уведомляется заявитель, а также приносятся извинения за доставленные неудобства</w:t>
      </w:r>
      <w:r w:rsidRPr="00A97FBE">
        <w:rPr>
          <w:rFonts w:ascii="Times New Roman" w:hAnsi="Times New Roman"/>
          <w:sz w:val="26"/>
        </w:rPr>
        <w:t>.»;</w:t>
      </w:r>
    </w:p>
    <w:p w:rsidR="00170CEB" w:rsidRPr="000A0D86" w:rsidRDefault="00170CEB" w:rsidP="000A0D86">
      <w:pPr>
        <w:pStyle w:val="ConsPlusNormal"/>
        <w:spacing w:line="360" w:lineRule="auto"/>
        <w:ind w:firstLine="709"/>
        <w:jc w:val="both"/>
        <w:rPr>
          <w:sz w:val="26"/>
        </w:rPr>
      </w:pPr>
      <w:r>
        <w:rPr>
          <w:sz w:val="26"/>
        </w:rPr>
        <w:t xml:space="preserve">3) Раздел </w:t>
      </w:r>
      <w:r>
        <w:rPr>
          <w:sz w:val="26"/>
          <w:lang w:val="en-US"/>
        </w:rPr>
        <w:t>V</w:t>
      </w:r>
      <w:r w:rsidRPr="000A0D86">
        <w:rPr>
          <w:sz w:val="26"/>
        </w:rPr>
        <w:t xml:space="preserve"> </w:t>
      </w:r>
      <w:r>
        <w:rPr>
          <w:sz w:val="26"/>
        </w:rPr>
        <w:t>изложить в следующей редакции:</w:t>
      </w:r>
    </w:p>
    <w:p w:rsidR="00170CEB" w:rsidRPr="000A0D86" w:rsidRDefault="00170CEB" w:rsidP="000A0D86">
      <w:pPr>
        <w:tabs>
          <w:tab w:val="left" w:pos="1170"/>
        </w:tabs>
        <w:ind w:right="-5"/>
        <w:jc w:val="center"/>
        <w:rPr>
          <w:b/>
          <w:sz w:val="26"/>
          <w:szCs w:val="26"/>
          <w:lang w:eastAsia="en-US"/>
        </w:rPr>
      </w:pPr>
      <w:r w:rsidRPr="000A0D86">
        <w:rPr>
          <w:b/>
          <w:sz w:val="26"/>
          <w:szCs w:val="26"/>
          <w:lang w:eastAsia="en-US"/>
        </w:rPr>
        <w:t>V. ДОСУДЕБНЫЙ (ВНЕСУДЕБНЫЙ) ПОРЯДОК ОБЖАЛОВАНИЯ</w:t>
      </w:r>
    </w:p>
    <w:p w:rsidR="00170CEB" w:rsidRPr="000A0D86" w:rsidRDefault="00170CEB" w:rsidP="000A0D86">
      <w:pPr>
        <w:tabs>
          <w:tab w:val="left" w:pos="1170"/>
        </w:tabs>
        <w:ind w:right="-5"/>
        <w:jc w:val="center"/>
        <w:rPr>
          <w:b/>
          <w:sz w:val="26"/>
          <w:szCs w:val="26"/>
          <w:lang w:eastAsia="en-US"/>
        </w:rPr>
      </w:pPr>
      <w:r w:rsidRPr="000A0D86">
        <w:rPr>
          <w:b/>
          <w:sz w:val="26"/>
          <w:szCs w:val="26"/>
          <w:lang w:eastAsia="en-US"/>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w:t>
      </w:r>
    </w:p>
    <w:p w:rsidR="00170CEB" w:rsidRPr="000A0D86" w:rsidRDefault="00170CEB" w:rsidP="000A0D86">
      <w:pPr>
        <w:tabs>
          <w:tab w:val="left" w:pos="1170"/>
        </w:tabs>
        <w:spacing w:after="200"/>
        <w:ind w:right="-5"/>
        <w:jc w:val="center"/>
        <w:rPr>
          <w:b/>
          <w:sz w:val="26"/>
          <w:szCs w:val="26"/>
          <w:lang w:eastAsia="en-US"/>
        </w:rPr>
      </w:pPr>
      <w:r w:rsidRPr="000A0D86">
        <w:rPr>
          <w:b/>
          <w:sz w:val="26"/>
          <w:szCs w:val="26"/>
          <w:lang w:eastAsia="en-US"/>
        </w:rPr>
        <w:t>№ 210-ФЗ «ОБ ОРГАНИЗАЦИИ ПРЕДОСТАВЛЕНИЯ ГОСУДАРСТВЕННЫХ И МУНИЦИПАЛЬНЫХ УСЛУГ», А ТАКЖЕ ИХ ДОЛЖНОСТНЫХ ЛИЦ, МУНИЦИПАЛЬНЫХ СЛУЖАЩИХ, РАБОТНИКОВ</w:t>
      </w:r>
    </w:p>
    <w:p w:rsidR="00170CEB" w:rsidRPr="00965118" w:rsidRDefault="00170CEB" w:rsidP="00965118">
      <w:pPr>
        <w:pStyle w:val="NoSpacing"/>
        <w:spacing w:line="360" w:lineRule="auto"/>
        <w:jc w:val="center"/>
        <w:rPr>
          <w:rFonts w:ascii="Times New Roman" w:hAnsi="Times New Roman"/>
          <w:b/>
          <w:sz w:val="26"/>
          <w:szCs w:val="26"/>
          <w:lang w:eastAsia="en-US"/>
        </w:rPr>
      </w:pPr>
      <w:r w:rsidRPr="00965118">
        <w:rPr>
          <w:rFonts w:ascii="Times New Roman" w:hAnsi="Times New Roman"/>
          <w:b/>
          <w:sz w:val="26"/>
          <w:szCs w:val="26"/>
          <w:lang w:eastAsia="en-US"/>
        </w:rPr>
        <w:t>21. Порядок подачи и рассмотрения жалоб</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21.1. Решения и действия (бездействие) администрации Дальнегорского городского округа, учреждений, оказывающих муниципальные услуги, должностных лиц, муниципальных служащих администрации Дальнегорского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21.2.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Заявитель, либо его уполномоченный представитель вправе обратиться с жалобой в следующих случаях:</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а)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б) нарушения срока предоставления муниципальной услуги;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 для предоставления муниципальной услуги;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Дальнегорского городского округа для предоставления муниципальной услуги;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Дальнегорского городского округа;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Дальнегорского городского округа;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ж) отказа администрации Дальнегорского городского округа, учреждений, оказывающих муниципальные услуги, должностных лиц, муниципальных служащих администрации Дальнегорского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з) нарушения срока или порядка выдачи документов по результатам предоставления муниципальной услуги;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Дальнегорского городского округа;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 xml:space="preserve">к) </w:t>
      </w:r>
      <w:r w:rsidRPr="000A0D86">
        <w:rPr>
          <w:rFonts w:ascii="Times New Roman" w:hAnsi="Times New Roman"/>
          <w:iCs/>
          <w:sz w:val="26"/>
          <w:szCs w:val="26"/>
          <w:lang w:eastAsia="en-US"/>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21.3. Жалоба на решения и действия (бездействие) администрации Дальнегорского городского округа, учреждений, предоставляющих муниципальные услуги, должностных лиц, муниципальных служащих администрации Дальнегорского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Жалоба на решения и действия (бездействие) администрации Дальнегорского городского округа, должностных лиц, муниципальных служащих администрации Дальнегорского городского округа подается в администрацию Дальнегорского городского округа.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Личный прием заявителей производится в здании администрации Дальнегорского городского округа по адресу: проспект 50 лет Октября, дом 125, согласно графику, утвержденному Главой Дальнегорского городского округа и размещенному на официальном сайте администрации Дальнегорского городского округа.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а) оформленная в соответствии с законодательством Российской Федерации доверенность (для физических лиц);</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б) оформленная в соответствии с законодательством Российской Федерации</w:t>
      </w:r>
      <w:r>
        <w:rPr>
          <w:rFonts w:ascii="Times New Roman" w:hAnsi="Times New Roman"/>
          <w:sz w:val="26"/>
          <w:szCs w:val="26"/>
          <w:lang w:eastAsia="en-US"/>
        </w:rPr>
        <w:t xml:space="preserve"> </w:t>
      </w:r>
      <w:r w:rsidRPr="000A0D86">
        <w:rPr>
          <w:rFonts w:ascii="Times New Roman" w:hAnsi="Times New Roman"/>
          <w:sz w:val="26"/>
          <w:szCs w:val="26"/>
          <w:lang w:eastAsia="en-US"/>
        </w:rPr>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При поступлении жалобы в многофункциональный центр жалоба передается в администрацию Дальнегорского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21.4. Жалоба должна содержать:</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г)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д)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2</w:t>
      </w:r>
      <w:r>
        <w:rPr>
          <w:rFonts w:ascii="Times New Roman" w:hAnsi="Times New Roman"/>
          <w:sz w:val="26"/>
          <w:szCs w:val="26"/>
          <w:lang w:eastAsia="en-US"/>
        </w:rPr>
        <w:t>1</w:t>
      </w:r>
      <w:r w:rsidRPr="000A0D86">
        <w:rPr>
          <w:rFonts w:ascii="Times New Roman" w:hAnsi="Times New Roman"/>
          <w:sz w:val="26"/>
          <w:szCs w:val="26"/>
          <w:lang w:eastAsia="en-US"/>
        </w:rPr>
        <w:t>.5. Жалоба подлежит регистрации в день её поступления в администрацию Дальнегорского городского округа, многофункциональный центр, учредителю многофункционального центра, должностному лицу, уполномоченному многофункционального центра Приморского края.</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w:t>
      </w:r>
      <w:r>
        <w:rPr>
          <w:rFonts w:ascii="Times New Roman" w:hAnsi="Times New Roman"/>
          <w:sz w:val="26"/>
          <w:szCs w:val="26"/>
          <w:lang w:eastAsia="en-US"/>
        </w:rPr>
        <w:t>1</w:t>
      </w:r>
      <w:r w:rsidRPr="000A0D86">
        <w:rPr>
          <w:rFonts w:ascii="Times New Roman" w:hAnsi="Times New Roman"/>
          <w:sz w:val="26"/>
          <w:szCs w:val="26"/>
          <w:lang w:eastAsia="en-US"/>
        </w:rPr>
        <w:t>.3 настоящего административного регламента, в течение пятнадцати рабочих дней со дня её регистрации.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По результатам рассмотрения жалобы должностные лица, указанные в пункте 2</w:t>
      </w:r>
      <w:r>
        <w:rPr>
          <w:rFonts w:ascii="Times New Roman" w:hAnsi="Times New Roman"/>
          <w:sz w:val="26"/>
          <w:szCs w:val="26"/>
          <w:lang w:eastAsia="en-US"/>
        </w:rPr>
        <w:t>1</w:t>
      </w:r>
      <w:r w:rsidRPr="000A0D86">
        <w:rPr>
          <w:rFonts w:ascii="Times New Roman" w:hAnsi="Times New Roman"/>
          <w:sz w:val="26"/>
          <w:szCs w:val="26"/>
          <w:lang w:eastAsia="en-US"/>
        </w:rPr>
        <w:t>.3 настоящего административного регламента, принимают одно из следующих решений:</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а) жалоба удовлетворяется, в том числе в форме отмены принятого решения, исправления администрацией Дальнегорского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Дальнегорского городского округа.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б) в удовлетворении жалобы отказывается.</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A0D86">
        <w:rPr>
          <w:rFonts w:ascii="Times New Roman" w:hAnsi="Times New Roman"/>
          <w:sz w:val="26"/>
          <w:szCs w:val="26"/>
          <w:lang w:eastAsia="en-US"/>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требования части 2 статьи 6 Федерального закона от 02.05.2006 № 59-ФЗ «О порядке рассмотрения обращений граждан Российской Федерации» на официальном сайте администрации Дальнегорского городского округа.</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её регистрации сообщается заявителю, направившему обращение.</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поступления письменной жалобы, содержащей вопрос, ответ на который размещен в соответствии с частью 4 статьи 10 Федерального закона от 02.05. 2006 № 59-ФЗ «О порядке рассмотрения обращений граждан Российской Федерации» на официальном сайте администрации Дальнегорского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Дальнегорского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Должностные лица, указанные в пункте 2</w:t>
      </w:r>
      <w:r>
        <w:rPr>
          <w:rFonts w:ascii="Times New Roman" w:hAnsi="Times New Roman"/>
          <w:sz w:val="26"/>
          <w:szCs w:val="26"/>
          <w:lang w:eastAsia="en-US"/>
        </w:rPr>
        <w:t>1</w:t>
      </w:r>
      <w:r w:rsidRPr="000A0D86">
        <w:rPr>
          <w:rFonts w:ascii="Times New Roman" w:hAnsi="Times New Roman"/>
          <w:sz w:val="26"/>
          <w:szCs w:val="26"/>
          <w:lang w:eastAsia="en-US"/>
        </w:rPr>
        <w:t>.3 настоящего административного регламента, отказывают в удовлетворении жалобы в следующих случаях:</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а) наличие вступившего в законную силу решения суда, арбитражного суда по жалобе о том же предмете и по тем же основаниям;</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г)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2</w:t>
      </w:r>
      <w:r>
        <w:rPr>
          <w:rFonts w:ascii="Times New Roman" w:hAnsi="Times New Roman"/>
          <w:sz w:val="26"/>
          <w:szCs w:val="26"/>
          <w:lang w:eastAsia="en-US"/>
        </w:rPr>
        <w:t>1</w:t>
      </w:r>
      <w:r w:rsidRPr="000A0D86">
        <w:rPr>
          <w:rFonts w:ascii="Times New Roman" w:hAnsi="Times New Roman"/>
          <w:sz w:val="26"/>
          <w:szCs w:val="26"/>
          <w:lang w:eastAsia="en-US"/>
        </w:rPr>
        <w:t>.3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2</w:t>
      </w:r>
      <w:r>
        <w:rPr>
          <w:rFonts w:ascii="Times New Roman" w:hAnsi="Times New Roman"/>
          <w:sz w:val="26"/>
          <w:szCs w:val="26"/>
          <w:lang w:eastAsia="en-US"/>
        </w:rPr>
        <w:t>1</w:t>
      </w:r>
      <w:r w:rsidRPr="000A0D86">
        <w:rPr>
          <w:rFonts w:ascii="Times New Roman" w:hAnsi="Times New Roman"/>
          <w:sz w:val="26"/>
          <w:szCs w:val="26"/>
          <w:lang w:eastAsia="en-US"/>
        </w:rPr>
        <w:t>.3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70CEB" w:rsidRPr="000A0D86"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21.6. В случае установления в ходе или по результатам рассмотрения жалобы признаков состава административного право нарушения, предусмотренного статьей 5.63 Кодекса Российской Федерации об административных правонарушениях, или преступления или преступления должностные лица, указанные в пункте 2</w:t>
      </w:r>
      <w:r>
        <w:rPr>
          <w:rFonts w:ascii="Times New Roman" w:hAnsi="Times New Roman"/>
          <w:sz w:val="26"/>
          <w:szCs w:val="26"/>
          <w:lang w:eastAsia="en-US"/>
        </w:rPr>
        <w:t>1</w:t>
      </w:r>
      <w:r w:rsidRPr="000A0D86">
        <w:rPr>
          <w:rFonts w:ascii="Times New Roman" w:hAnsi="Times New Roman"/>
          <w:sz w:val="26"/>
          <w:szCs w:val="26"/>
          <w:lang w:eastAsia="en-US"/>
        </w:rPr>
        <w:t>.3 настоящего административного регламента, незамедлительно направляют имеющиеся материалы в органы прокуратуры.</w:t>
      </w:r>
    </w:p>
    <w:p w:rsidR="00170CEB" w:rsidRDefault="00170CEB" w:rsidP="000A0D86">
      <w:pPr>
        <w:pStyle w:val="NoSpacing"/>
        <w:spacing w:line="360" w:lineRule="auto"/>
        <w:ind w:firstLine="709"/>
        <w:jc w:val="both"/>
        <w:rPr>
          <w:rFonts w:ascii="Times New Roman" w:hAnsi="Times New Roman"/>
          <w:sz w:val="26"/>
          <w:szCs w:val="26"/>
          <w:lang w:eastAsia="en-US"/>
        </w:rPr>
      </w:pPr>
      <w:r w:rsidRPr="000A0D86">
        <w:rPr>
          <w:rFonts w:ascii="Times New Roman" w:hAnsi="Times New Roman"/>
          <w:sz w:val="26"/>
          <w:szCs w:val="26"/>
          <w:lang w:eastAsia="en-US"/>
        </w:rPr>
        <w:t xml:space="preserve">21.7. Решения, действия (бездействие) администрации Дальнегорского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Дальнегорского городского округа, по результатам рассмотрения жалоб могут быть обжалованы в судебном порядке.». </w:t>
      </w:r>
    </w:p>
    <w:p w:rsidR="00170CEB" w:rsidRPr="00984554" w:rsidRDefault="00170CEB" w:rsidP="00984554">
      <w:pPr>
        <w:pStyle w:val="NoSpacing"/>
        <w:spacing w:line="360" w:lineRule="auto"/>
        <w:ind w:firstLine="709"/>
        <w:jc w:val="both"/>
        <w:rPr>
          <w:rFonts w:ascii="Times New Roman" w:hAnsi="Times New Roman"/>
          <w:sz w:val="26"/>
          <w:szCs w:val="26"/>
          <w:lang w:eastAsia="en-US"/>
        </w:rPr>
      </w:pPr>
      <w:r>
        <w:rPr>
          <w:rFonts w:ascii="Times New Roman" w:hAnsi="Times New Roman"/>
          <w:sz w:val="26"/>
          <w:szCs w:val="26"/>
          <w:lang w:eastAsia="en-US"/>
        </w:rPr>
        <w:t>2</w:t>
      </w:r>
      <w:r w:rsidRPr="00984554">
        <w:rPr>
          <w:rFonts w:ascii="Times New Roman" w:hAnsi="Times New Roman"/>
          <w:sz w:val="26"/>
          <w:szCs w:val="26"/>
          <w:lang w:eastAsia="en-US"/>
        </w:rPr>
        <w:t>. Опубликовать настоящее постановление в газете «Трудовое слово» и разместить на</w:t>
      </w:r>
      <w:r>
        <w:rPr>
          <w:rFonts w:ascii="Times New Roman" w:hAnsi="Times New Roman"/>
          <w:sz w:val="26"/>
          <w:szCs w:val="26"/>
          <w:lang w:eastAsia="en-US"/>
        </w:rPr>
        <w:t xml:space="preserve"> официальном интернет-сайте </w:t>
      </w:r>
      <w:r w:rsidRPr="00984554">
        <w:rPr>
          <w:rFonts w:ascii="Times New Roman" w:hAnsi="Times New Roman"/>
          <w:sz w:val="26"/>
          <w:szCs w:val="26"/>
          <w:lang w:eastAsia="en-US"/>
        </w:rPr>
        <w:t xml:space="preserve"> Дальнегорского городского округа.</w:t>
      </w:r>
    </w:p>
    <w:p w:rsidR="00170CEB" w:rsidRPr="00984554" w:rsidRDefault="00170CEB" w:rsidP="00984554">
      <w:pPr>
        <w:pStyle w:val="NoSpacing"/>
        <w:spacing w:line="360" w:lineRule="auto"/>
        <w:ind w:firstLine="709"/>
        <w:rPr>
          <w:sz w:val="26"/>
          <w:szCs w:val="26"/>
          <w:lang w:eastAsia="en-US"/>
        </w:rPr>
      </w:pPr>
    </w:p>
    <w:p w:rsidR="00170CEB" w:rsidRDefault="00170CEB" w:rsidP="006F127F">
      <w:pPr>
        <w:pStyle w:val="NoSpacing"/>
        <w:spacing w:line="360" w:lineRule="auto"/>
        <w:jc w:val="both"/>
        <w:rPr>
          <w:rFonts w:ascii="Times New Roman" w:hAnsi="Times New Roman"/>
          <w:sz w:val="26"/>
        </w:rPr>
      </w:pPr>
    </w:p>
    <w:p w:rsidR="00170CEB" w:rsidRPr="008D4FA6" w:rsidRDefault="00170CEB" w:rsidP="00984554">
      <w:pPr>
        <w:pStyle w:val="NoSpacing"/>
        <w:jc w:val="both"/>
        <w:rPr>
          <w:rFonts w:ascii="Times New Roman" w:hAnsi="Times New Roman"/>
          <w:sz w:val="26"/>
        </w:rPr>
      </w:pPr>
      <w:r>
        <w:rPr>
          <w:rFonts w:ascii="Times New Roman" w:hAnsi="Times New Roman"/>
          <w:sz w:val="26"/>
        </w:rPr>
        <w:t>И.о. Главы</w:t>
      </w:r>
      <w:r w:rsidRPr="008D4FA6">
        <w:rPr>
          <w:rFonts w:ascii="Times New Roman" w:hAnsi="Times New Roman"/>
          <w:sz w:val="26"/>
        </w:rPr>
        <w:t xml:space="preserve"> Дальнегорского </w:t>
      </w:r>
    </w:p>
    <w:p w:rsidR="00170CEB" w:rsidRPr="008D4FA6" w:rsidRDefault="00170CEB" w:rsidP="00984554">
      <w:pPr>
        <w:pStyle w:val="NoSpacing"/>
        <w:jc w:val="both"/>
        <w:rPr>
          <w:rFonts w:ascii="Times New Roman" w:hAnsi="Times New Roman"/>
          <w:sz w:val="26"/>
          <w:szCs w:val="24"/>
        </w:rPr>
      </w:pPr>
      <w:r w:rsidRPr="008D4FA6">
        <w:rPr>
          <w:rFonts w:ascii="Times New Roman" w:hAnsi="Times New Roman"/>
          <w:sz w:val="26"/>
        </w:rPr>
        <w:t xml:space="preserve">городского округа                                                                        </w:t>
      </w:r>
      <w:r>
        <w:rPr>
          <w:rFonts w:ascii="Times New Roman" w:hAnsi="Times New Roman"/>
          <w:sz w:val="26"/>
        </w:rPr>
        <w:t xml:space="preserve">            В.Н. Колосков</w:t>
      </w:r>
      <w:r w:rsidRPr="008D4FA6">
        <w:rPr>
          <w:rFonts w:ascii="Times New Roman" w:hAnsi="Times New Roman"/>
          <w:sz w:val="26"/>
        </w:rPr>
        <w:t xml:space="preserve">                                                                   </w:t>
      </w:r>
    </w:p>
    <w:p w:rsidR="00170CEB" w:rsidRDefault="00170CEB" w:rsidP="00532D9C">
      <w:pPr>
        <w:tabs>
          <w:tab w:val="left" w:pos="9750"/>
        </w:tabs>
        <w:jc w:val="center"/>
        <w:rPr>
          <w:b/>
          <w:sz w:val="26"/>
          <w:szCs w:val="26"/>
        </w:rPr>
      </w:pPr>
    </w:p>
    <w:p w:rsidR="00170CEB" w:rsidRDefault="00170CEB" w:rsidP="00532D9C">
      <w:pPr>
        <w:tabs>
          <w:tab w:val="left" w:pos="9750"/>
        </w:tabs>
        <w:jc w:val="center"/>
        <w:rPr>
          <w:b/>
          <w:sz w:val="26"/>
          <w:szCs w:val="26"/>
        </w:rPr>
      </w:pPr>
    </w:p>
    <w:p w:rsidR="00170CEB" w:rsidRDefault="00170CEB" w:rsidP="00532D9C">
      <w:pPr>
        <w:tabs>
          <w:tab w:val="left" w:pos="9750"/>
        </w:tabs>
        <w:jc w:val="center"/>
        <w:rPr>
          <w:b/>
          <w:sz w:val="26"/>
          <w:szCs w:val="26"/>
        </w:rPr>
      </w:pPr>
    </w:p>
    <w:p w:rsidR="00170CEB" w:rsidRDefault="00170CEB" w:rsidP="00532D9C">
      <w:pPr>
        <w:tabs>
          <w:tab w:val="left" w:pos="9750"/>
        </w:tabs>
        <w:jc w:val="center"/>
        <w:rPr>
          <w:b/>
          <w:sz w:val="26"/>
          <w:szCs w:val="26"/>
        </w:rPr>
      </w:pPr>
    </w:p>
    <w:p w:rsidR="00170CEB" w:rsidRDefault="00170CEB" w:rsidP="00532D9C">
      <w:pPr>
        <w:tabs>
          <w:tab w:val="left" w:pos="9750"/>
        </w:tabs>
        <w:jc w:val="center"/>
        <w:rPr>
          <w:b/>
          <w:sz w:val="26"/>
          <w:szCs w:val="26"/>
        </w:rPr>
      </w:pPr>
    </w:p>
    <w:p w:rsidR="00170CEB" w:rsidRDefault="00170CEB" w:rsidP="00532D9C">
      <w:pPr>
        <w:tabs>
          <w:tab w:val="left" w:pos="9750"/>
        </w:tabs>
        <w:jc w:val="center"/>
        <w:rPr>
          <w:b/>
          <w:sz w:val="26"/>
          <w:szCs w:val="26"/>
        </w:rPr>
      </w:pPr>
    </w:p>
    <w:p w:rsidR="00170CEB" w:rsidRDefault="00170CEB" w:rsidP="00532D9C">
      <w:pPr>
        <w:tabs>
          <w:tab w:val="left" w:pos="9750"/>
        </w:tabs>
        <w:jc w:val="center"/>
        <w:rPr>
          <w:b/>
          <w:sz w:val="26"/>
          <w:szCs w:val="26"/>
        </w:rPr>
      </w:pPr>
    </w:p>
    <w:p w:rsidR="00170CEB" w:rsidRDefault="00170CEB" w:rsidP="00532D9C">
      <w:pPr>
        <w:tabs>
          <w:tab w:val="left" w:pos="9750"/>
        </w:tabs>
        <w:jc w:val="center"/>
        <w:rPr>
          <w:b/>
          <w:sz w:val="26"/>
          <w:szCs w:val="26"/>
        </w:rPr>
      </w:pPr>
      <w:bookmarkStart w:id="0" w:name="_GoBack"/>
      <w:bookmarkEnd w:id="0"/>
    </w:p>
    <w:sectPr w:rsidR="00170CEB" w:rsidSect="00A97FBE">
      <w:headerReference w:type="default" r:id="rId8"/>
      <w:pgSz w:w="11906" w:h="16838"/>
      <w:pgMar w:top="567"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EB" w:rsidRDefault="00170CEB" w:rsidP="00313438">
      <w:r>
        <w:separator/>
      </w:r>
    </w:p>
  </w:endnote>
  <w:endnote w:type="continuationSeparator" w:id="0">
    <w:p w:rsidR="00170CEB" w:rsidRDefault="00170CEB" w:rsidP="00313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EB" w:rsidRDefault="00170CEB" w:rsidP="00313438">
      <w:r>
        <w:separator/>
      </w:r>
    </w:p>
  </w:footnote>
  <w:footnote w:type="continuationSeparator" w:id="0">
    <w:p w:rsidR="00170CEB" w:rsidRDefault="00170CEB" w:rsidP="00313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EB" w:rsidRDefault="00170CEB">
    <w:pPr>
      <w:pStyle w:val="Header"/>
      <w:jc w:val="center"/>
    </w:pPr>
    <w:fldSimple w:instr="PAGE   \* MERGEFORMAT">
      <w:r>
        <w:rPr>
          <w:noProof/>
        </w:rPr>
        <w:t>11</w:t>
      </w:r>
    </w:fldSimple>
  </w:p>
  <w:p w:rsidR="00170CEB" w:rsidRDefault="00170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5CF4"/>
    <w:multiLevelType w:val="hybridMultilevel"/>
    <w:tmpl w:val="456A3F36"/>
    <w:lvl w:ilvl="0" w:tplc="0C7C46A2">
      <w:start w:val="1"/>
      <w:numFmt w:val="decimal"/>
      <w:lvlText w:val="%1)"/>
      <w:lvlJc w:val="left"/>
      <w:pPr>
        <w:ind w:left="1010" w:hanging="360"/>
      </w:pPr>
      <w:rPr>
        <w:rFonts w:cs="Times New Roman" w:hint="default"/>
      </w:rPr>
    </w:lvl>
    <w:lvl w:ilvl="1" w:tplc="04190019" w:tentative="1">
      <w:start w:val="1"/>
      <w:numFmt w:val="lowerLetter"/>
      <w:lvlText w:val="%2."/>
      <w:lvlJc w:val="left"/>
      <w:pPr>
        <w:ind w:left="1730" w:hanging="360"/>
      </w:pPr>
      <w:rPr>
        <w:rFonts w:cs="Times New Roman"/>
      </w:rPr>
    </w:lvl>
    <w:lvl w:ilvl="2" w:tplc="0419001B" w:tentative="1">
      <w:start w:val="1"/>
      <w:numFmt w:val="lowerRoman"/>
      <w:lvlText w:val="%3."/>
      <w:lvlJc w:val="right"/>
      <w:pPr>
        <w:ind w:left="2450" w:hanging="180"/>
      </w:pPr>
      <w:rPr>
        <w:rFonts w:cs="Times New Roman"/>
      </w:rPr>
    </w:lvl>
    <w:lvl w:ilvl="3" w:tplc="0419000F" w:tentative="1">
      <w:start w:val="1"/>
      <w:numFmt w:val="decimal"/>
      <w:lvlText w:val="%4."/>
      <w:lvlJc w:val="left"/>
      <w:pPr>
        <w:ind w:left="3170" w:hanging="360"/>
      </w:pPr>
      <w:rPr>
        <w:rFonts w:cs="Times New Roman"/>
      </w:rPr>
    </w:lvl>
    <w:lvl w:ilvl="4" w:tplc="04190019" w:tentative="1">
      <w:start w:val="1"/>
      <w:numFmt w:val="lowerLetter"/>
      <w:lvlText w:val="%5."/>
      <w:lvlJc w:val="left"/>
      <w:pPr>
        <w:ind w:left="3890" w:hanging="360"/>
      </w:pPr>
      <w:rPr>
        <w:rFonts w:cs="Times New Roman"/>
      </w:rPr>
    </w:lvl>
    <w:lvl w:ilvl="5" w:tplc="0419001B" w:tentative="1">
      <w:start w:val="1"/>
      <w:numFmt w:val="lowerRoman"/>
      <w:lvlText w:val="%6."/>
      <w:lvlJc w:val="right"/>
      <w:pPr>
        <w:ind w:left="4610" w:hanging="180"/>
      </w:pPr>
      <w:rPr>
        <w:rFonts w:cs="Times New Roman"/>
      </w:rPr>
    </w:lvl>
    <w:lvl w:ilvl="6" w:tplc="0419000F" w:tentative="1">
      <w:start w:val="1"/>
      <w:numFmt w:val="decimal"/>
      <w:lvlText w:val="%7."/>
      <w:lvlJc w:val="left"/>
      <w:pPr>
        <w:ind w:left="5330" w:hanging="360"/>
      </w:pPr>
      <w:rPr>
        <w:rFonts w:cs="Times New Roman"/>
      </w:rPr>
    </w:lvl>
    <w:lvl w:ilvl="7" w:tplc="04190019" w:tentative="1">
      <w:start w:val="1"/>
      <w:numFmt w:val="lowerLetter"/>
      <w:lvlText w:val="%8."/>
      <w:lvlJc w:val="left"/>
      <w:pPr>
        <w:ind w:left="6050" w:hanging="360"/>
      </w:pPr>
      <w:rPr>
        <w:rFonts w:cs="Times New Roman"/>
      </w:rPr>
    </w:lvl>
    <w:lvl w:ilvl="8" w:tplc="0419001B" w:tentative="1">
      <w:start w:val="1"/>
      <w:numFmt w:val="lowerRoman"/>
      <w:lvlText w:val="%9."/>
      <w:lvlJc w:val="right"/>
      <w:pPr>
        <w:ind w:left="6770" w:hanging="180"/>
      </w:pPr>
      <w:rPr>
        <w:rFonts w:cs="Times New Roman"/>
      </w:rPr>
    </w:lvl>
  </w:abstractNum>
  <w:abstractNum w:abstractNumId="1">
    <w:nsid w:val="599C7FFA"/>
    <w:multiLevelType w:val="hybridMultilevel"/>
    <w:tmpl w:val="CA084452"/>
    <w:lvl w:ilvl="0" w:tplc="FFF28C1A">
      <w:start w:val="1"/>
      <w:numFmt w:val="decimal"/>
      <w:lvlText w:val="%1."/>
      <w:lvlJc w:val="left"/>
      <w:pPr>
        <w:tabs>
          <w:tab w:val="num" w:pos="1065"/>
        </w:tabs>
        <w:ind w:left="1065" w:hanging="70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2550A07"/>
    <w:multiLevelType w:val="multilevel"/>
    <w:tmpl w:val="C388B7CA"/>
    <w:lvl w:ilvl="0">
      <w:start w:val="1"/>
      <w:numFmt w:val="decimal"/>
      <w:lvlText w:val="%1."/>
      <w:lvlJc w:val="left"/>
      <w:pPr>
        <w:ind w:left="465" w:hanging="465"/>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523"/>
    <w:rsid w:val="00000B51"/>
    <w:rsid w:val="0001588E"/>
    <w:rsid w:val="0002024A"/>
    <w:rsid w:val="00034E06"/>
    <w:rsid w:val="0004340F"/>
    <w:rsid w:val="00071944"/>
    <w:rsid w:val="00073E00"/>
    <w:rsid w:val="000826C3"/>
    <w:rsid w:val="000A0D86"/>
    <w:rsid w:val="000D197C"/>
    <w:rsid w:val="000E000E"/>
    <w:rsid w:val="000F5F5E"/>
    <w:rsid w:val="001046FE"/>
    <w:rsid w:val="001055AC"/>
    <w:rsid w:val="0015145B"/>
    <w:rsid w:val="00170CEB"/>
    <w:rsid w:val="001F368C"/>
    <w:rsid w:val="00215F62"/>
    <w:rsid w:val="00222124"/>
    <w:rsid w:val="00241D7B"/>
    <w:rsid w:val="00261793"/>
    <w:rsid w:val="002B485E"/>
    <w:rsid w:val="00313438"/>
    <w:rsid w:val="0033384D"/>
    <w:rsid w:val="00360879"/>
    <w:rsid w:val="003679C0"/>
    <w:rsid w:val="00372194"/>
    <w:rsid w:val="00382B47"/>
    <w:rsid w:val="003A6AAA"/>
    <w:rsid w:val="003B32D8"/>
    <w:rsid w:val="003C69E5"/>
    <w:rsid w:val="003E3AEA"/>
    <w:rsid w:val="003E784E"/>
    <w:rsid w:val="00406308"/>
    <w:rsid w:val="004325F0"/>
    <w:rsid w:val="00494F3A"/>
    <w:rsid w:val="004E0C36"/>
    <w:rsid w:val="004F15F9"/>
    <w:rsid w:val="00532D9C"/>
    <w:rsid w:val="00535830"/>
    <w:rsid w:val="00542D8A"/>
    <w:rsid w:val="005504C6"/>
    <w:rsid w:val="00561309"/>
    <w:rsid w:val="00565C50"/>
    <w:rsid w:val="00584988"/>
    <w:rsid w:val="005915E0"/>
    <w:rsid w:val="005B698C"/>
    <w:rsid w:val="005E6C42"/>
    <w:rsid w:val="00605F84"/>
    <w:rsid w:val="006179B9"/>
    <w:rsid w:val="00620108"/>
    <w:rsid w:val="006218C2"/>
    <w:rsid w:val="00651B13"/>
    <w:rsid w:val="00654620"/>
    <w:rsid w:val="00675A3B"/>
    <w:rsid w:val="006A5251"/>
    <w:rsid w:val="006C47CE"/>
    <w:rsid w:val="006E1E4C"/>
    <w:rsid w:val="006F127F"/>
    <w:rsid w:val="00700E53"/>
    <w:rsid w:val="00704932"/>
    <w:rsid w:val="0070553B"/>
    <w:rsid w:val="007136D5"/>
    <w:rsid w:val="0071620F"/>
    <w:rsid w:val="007356E7"/>
    <w:rsid w:val="0074443A"/>
    <w:rsid w:val="00770006"/>
    <w:rsid w:val="00774450"/>
    <w:rsid w:val="007A3475"/>
    <w:rsid w:val="007B7C6C"/>
    <w:rsid w:val="007E2C72"/>
    <w:rsid w:val="00810090"/>
    <w:rsid w:val="00826133"/>
    <w:rsid w:val="00872C5A"/>
    <w:rsid w:val="00880E4A"/>
    <w:rsid w:val="0088104C"/>
    <w:rsid w:val="008D4FA6"/>
    <w:rsid w:val="008F3836"/>
    <w:rsid w:val="00903FDD"/>
    <w:rsid w:val="0091034C"/>
    <w:rsid w:val="00936BE8"/>
    <w:rsid w:val="00947DF3"/>
    <w:rsid w:val="00951AEB"/>
    <w:rsid w:val="00965118"/>
    <w:rsid w:val="0098268C"/>
    <w:rsid w:val="00984554"/>
    <w:rsid w:val="009A459C"/>
    <w:rsid w:val="009C2D3D"/>
    <w:rsid w:val="009D7264"/>
    <w:rsid w:val="009F51E5"/>
    <w:rsid w:val="00A0438C"/>
    <w:rsid w:val="00A22604"/>
    <w:rsid w:val="00A330E1"/>
    <w:rsid w:val="00A70DBE"/>
    <w:rsid w:val="00A97FBE"/>
    <w:rsid w:val="00AB2314"/>
    <w:rsid w:val="00AB2466"/>
    <w:rsid w:val="00B12652"/>
    <w:rsid w:val="00B12875"/>
    <w:rsid w:val="00B20D3E"/>
    <w:rsid w:val="00B62399"/>
    <w:rsid w:val="00B71619"/>
    <w:rsid w:val="00B85A5B"/>
    <w:rsid w:val="00BD47D9"/>
    <w:rsid w:val="00BE1351"/>
    <w:rsid w:val="00C13CA8"/>
    <w:rsid w:val="00C16531"/>
    <w:rsid w:val="00C31652"/>
    <w:rsid w:val="00C651DF"/>
    <w:rsid w:val="00C67EE7"/>
    <w:rsid w:val="00C8204D"/>
    <w:rsid w:val="00CA2AA0"/>
    <w:rsid w:val="00CE3816"/>
    <w:rsid w:val="00CF4DF0"/>
    <w:rsid w:val="00D04459"/>
    <w:rsid w:val="00D115CE"/>
    <w:rsid w:val="00D32737"/>
    <w:rsid w:val="00D44755"/>
    <w:rsid w:val="00D50F56"/>
    <w:rsid w:val="00D76566"/>
    <w:rsid w:val="00D85523"/>
    <w:rsid w:val="00D92B69"/>
    <w:rsid w:val="00DA729D"/>
    <w:rsid w:val="00DB65E0"/>
    <w:rsid w:val="00DC26F6"/>
    <w:rsid w:val="00DE1090"/>
    <w:rsid w:val="00E05E79"/>
    <w:rsid w:val="00E448EC"/>
    <w:rsid w:val="00E60B45"/>
    <w:rsid w:val="00E70F85"/>
    <w:rsid w:val="00E73BE2"/>
    <w:rsid w:val="00E7455E"/>
    <w:rsid w:val="00E85742"/>
    <w:rsid w:val="00EB55EC"/>
    <w:rsid w:val="00ED4944"/>
    <w:rsid w:val="00EF0CBF"/>
    <w:rsid w:val="00F21ADE"/>
    <w:rsid w:val="00F22349"/>
    <w:rsid w:val="00F30E36"/>
    <w:rsid w:val="00F34A8A"/>
    <w:rsid w:val="00F66AFF"/>
    <w:rsid w:val="00FC3F6E"/>
    <w:rsid w:val="00FE57D6"/>
    <w:rsid w:val="00FF1B4B"/>
    <w:rsid w:val="00FF7F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23"/>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55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5523"/>
    <w:rPr>
      <w:rFonts w:ascii="Tahoma" w:hAnsi="Tahoma" w:cs="Tahoma"/>
      <w:sz w:val="16"/>
      <w:szCs w:val="16"/>
      <w:lang w:eastAsia="ru-RU"/>
    </w:rPr>
  </w:style>
  <w:style w:type="paragraph" w:styleId="ListParagraph">
    <w:name w:val="List Paragraph"/>
    <w:basedOn w:val="Normal"/>
    <w:uiPriority w:val="99"/>
    <w:qFormat/>
    <w:rsid w:val="00880E4A"/>
    <w:pPr>
      <w:ind w:left="720"/>
      <w:contextualSpacing/>
    </w:pPr>
  </w:style>
  <w:style w:type="character" w:styleId="Hyperlink">
    <w:name w:val="Hyperlink"/>
    <w:basedOn w:val="DefaultParagraphFont"/>
    <w:uiPriority w:val="99"/>
    <w:rsid w:val="00313438"/>
    <w:rPr>
      <w:rFonts w:cs="Times New Roman"/>
      <w:color w:val="0000FF"/>
      <w:u w:val="single"/>
    </w:rPr>
  </w:style>
  <w:style w:type="paragraph" w:styleId="Header">
    <w:name w:val="header"/>
    <w:basedOn w:val="Normal"/>
    <w:link w:val="HeaderChar"/>
    <w:uiPriority w:val="99"/>
    <w:rsid w:val="00313438"/>
    <w:pPr>
      <w:tabs>
        <w:tab w:val="center" w:pos="4677"/>
        <w:tab w:val="right" w:pos="9355"/>
      </w:tabs>
    </w:pPr>
  </w:style>
  <w:style w:type="character" w:customStyle="1" w:styleId="HeaderChar">
    <w:name w:val="Header Char"/>
    <w:basedOn w:val="DefaultParagraphFont"/>
    <w:link w:val="Header"/>
    <w:uiPriority w:val="99"/>
    <w:locked/>
    <w:rsid w:val="00313438"/>
    <w:rPr>
      <w:rFonts w:ascii="Times New Roman" w:hAnsi="Times New Roman" w:cs="Times New Roman"/>
      <w:sz w:val="20"/>
      <w:szCs w:val="20"/>
      <w:lang w:eastAsia="ru-RU"/>
    </w:rPr>
  </w:style>
  <w:style w:type="paragraph" w:styleId="Footer">
    <w:name w:val="footer"/>
    <w:basedOn w:val="Normal"/>
    <w:link w:val="FooterChar"/>
    <w:uiPriority w:val="99"/>
    <w:rsid w:val="00313438"/>
    <w:pPr>
      <w:tabs>
        <w:tab w:val="center" w:pos="4677"/>
        <w:tab w:val="right" w:pos="9355"/>
      </w:tabs>
    </w:pPr>
  </w:style>
  <w:style w:type="character" w:customStyle="1" w:styleId="FooterChar">
    <w:name w:val="Footer Char"/>
    <w:basedOn w:val="DefaultParagraphFont"/>
    <w:link w:val="Footer"/>
    <w:uiPriority w:val="99"/>
    <w:locked/>
    <w:rsid w:val="00313438"/>
    <w:rPr>
      <w:rFonts w:ascii="Times New Roman" w:hAnsi="Times New Roman" w:cs="Times New Roman"/>
      <w:sz w:val="20"/>
      <w:szCs w:val="20"/>
      <w:lang w:eastAsia="ru-RU"/>
    </w:rPr>
  </w:style>
  <w:style w:type="paragraph" w:customStyle="1" w:styleId="ConsPlusNormal">
    <w:name w:val="ConsPlusNormal"/>
    <w:link w:val="ConsPlusNormal0"/>
    <w:uiPriority w:val="99"/>
    <w:rsid w:val="004325F0"/>
    <w:pPr>
      <w:autoSpaceDE w:val="0"/>
      <w:autoSpaceDN w:val="0"/>
      <w:adjustRightInd w:val="0"/>
    </w:pPr>
    <w:rPr>
      <w:rFonts w:ascii="Times New Roman" w:hAnsi="Times New Roman"/>
    </w:rPr>
  </w:style>
  <w:style w:type="character" w:customStyle="1" w:styleId="ConsPlusNormal0">
    <w:name w:val="ConsPlusNormal Знак"/>
    <w:link w:val="ConsPlusNormal"/>
    <w:uiPriority w:val="99"/>
    <w:locked/>
    <w:rsid w:val="004325F0"/>
    <w:rPr>
      <w:rFonts w:ascii="Times New Roman" w:hAnsi="Times New Roman"/>
      <w:sz w:val="22"/>
      <w:lang w:eastAsia="ru-RU"/>
    </w:rPr>
  </w:style>
  <w:style w:type="paragraph" w:styleId="NoSpacing">
    <w:name w:val="No Spacing"/>
    <w:uiPriority w:val="99"/>
    <w:qFormat/>
    <w:rsid w:val="006F127F"/>
    <w:rPr>
      <w:rFonts w:eastAsia="Times New Roman"/>
    </w:rPr>
  </w:style>
</w:styles>
</file>

<file path=word/webSettings.xml><?xml version="1.0" encoding="utf-8"?>
<w:webSettings xmlns:r="http://schemas.openxmlformats.org/officeDocument/2006/relationships" xmlns:w="http://schemas.openxmlformats.org/wordprocessingml/2006/main">
  <w:divs>
    <w:div w:id="1462921483">
      <w:marLeft w:val="0"/>
      <w:marRight w:val="0"/>
      <w:marTop w:val="0"/>
      <w:marBottom w:val="0"/>
      <w:divBdr>
        <w:top w:val="none" w:sz="0" w:space="0" w:color="auto"/>
        <w:left w:val="none" w:sz="0" w:space="0" w:color="auto"/>
        <w:bottom w:val="none" w:sz="0" w:space="0" w:color="auto"/>
        <w:right w:val="none" w:sz="0" w:space="0" w:color="auto"/>
      </w:divBdr>
      <w:divsChild>
        <w:div w:id="1462921480">
          <w:marLeft w:val="0"/>
          <w:marRight w:val="0"/>
          <w:marTop w:val="0"/>
          <w:marBottom w:val="0"/>
          <w:divBdr>
            <w:top w:val="none" w:sz="0" w:space="0" w:color="auto"/>
            <w:left w:val="none" w:sz="0" w:space="0" w:color="auto"/>
            <w:bottom w:val="none" w:sz="0" w:space="0" w:color="auto"/>
            <w:right w:val="none" w:sz="0" w:space="0" w:color="auto"/>
          </w:divBdr>
        </w:div>
        <w:div w:id="1462921481">
          <w:marLeft w:val="0"/>
          <w:marRight w:val="0"/>
          <w:marTop w:val="0"/>
          <w:marBottom w:val="0"/>
          <w:divBdr>
            <w:top w:val="none" w:sz="0" w:space="0" w:color="auto"/>
            <w:left w:val="none" w:sz="0" w:space="0" w:color="auto"/>
            <w:bottom w:val="none" w:sz="0" w:space="0" w:color="auto"/>
            <w:right w:val="none" w:sz="0" w:space="0" w:color="auto"/>
          </w:divBdr>
        </w:div>
        <w:div w:id="1462921482">
          <w:marLeft w:val="0"/>
          <w:marRight w:val="0"/>
          <w:marTop w:val="0"/>
          <w:marBottom w:val="0"/>
          <w:divBdr>
            <w:top w:val="none" w:sz="0" w:space="0" w:color="auto"/>
            <w:left w:val="none" w:sz="0" w:space="0" w:color="auto"/>
            <w:bottom w:val="none" w:sz="0" w:space="0" w:color="auto"/>
            <w:right w:val="none" w:sz="0" w:space="0" w:color="auto"/>
          </w:divBdr>
        </w:div>
        <w:div w:id="146292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11</Pages>
  <Words>3174</Words>
  <Characters>18092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dc:creator>
  <cp:keywords/>
  <dc:description/>
  <cp:lastModifiedBy>Admin</cp:lastModifiedBy>
  <cp:revision>9</cp:revision>
  <cp:lastPrinted>2018-04-03T01:38:00Z</cp:lastPrinted>
  <dcterms:created xsi:type="dcterms:W3CDTF">2018-09-11T05:19:00Z</dcterms:created>
  <dcterms:modified xsi:type="dcterms:W3CDTF">2018-09-12T06:50:00Z</dcterms:modified>
</cp:coreProperties>
</file>