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5C" w:rsidRDefault="00F87EAB">
      <w:pPr>
        <w:pStyle w:val="a3"/>
        <w:ind w:left="4155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92082" cy="885825"/>
            <wp:effectExtent l="0" t="0" r="0" b="0"/>
            <wp:docPr id="1" name="image1.jpeg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4"/>
        <w:spacing w:before="89"/>
        <w:ind w:right="33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560D5C" w:rsidRDefault="00F87EAB">
      <w:pPr>
        <w:pStyle w:val="a4"/>
        <w:ind w:left="3424"/>
      </w:pP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560D5C" w:rsidRDefault="00560D5C">
      <w:pPr>
        <w:pStyle w:val="a3"/>
        <w:spacing w:before="6"/>
        <w:rPr>
          <w:b/>
          <w:sz w:val="31"/>
        </w:rPr>
      </w:pPr>
    </w:p>
    <w:p w:rsidR="00560D5C" w:rsidRDefault="00F87EAB">
      <w:pPr>
        <w:ind w:left="3534"/>
        <w:rPr>
          <w:sz w:val="28"/>
        </w:rPr>
      </w:pPr>
      <w:r>
        <w:rPr>
          <w:sz w:val="28"/>
        </w:rPr>
        <w:t>ПОСТАНОВЛЕНИЕ</w:t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Pr="00E43CB0" w:rsidRDefault="00094068">
      <w:pPr>
        <w:pStyle w:val="a3"/>
        <w:tabs>
          <w:tab w:val="left" w:pos="1920"/>
          <w:tab w:val="left" w:pos="4000"/>
          <w:tab w:val="left" w:pos="7788"/>
          <w:tab w:val="left" w:pos="9134"/>
        </w:tabs>
        <w:spacing w:before="89"/>
        <w:ind w:left="102"/>
      </w:pPr>
      <w:r w:rsidRPr="00E43CB0">
        <w:t xml:space="preserve">____________                                   </w:t>
      </w:r>
      <w:r w:rsidR="00F87EAB">
        <w:t>г. Дальнегорск</w:t>
      </w:r>
      <w:r w:rsidR="00F87EAB">
        <w:tab/>
      </w:r>
      <w:r w:rsidR="00E75A89">
        <w:t xml:space="preserve">      </w:t>
      </w:r>
      <w:r w:rsidR="00702D9F">
        <w:t>№</w:t>
      </w:r>
      <w:r w:rsidR="00E75A89">
        <w:t xml:space="preserve"> </w:t>
      </w:r>
      <w:r w:rsidRPr="00E43CB0">
        <w:t>________</w:t>
      </w:r>
    </w:p>
    <w:p w:rsidR="00560D5C" w:rsidRDefault="00560D5C">
      <w:pPr>
        <w:pStyle w:val="a3"/>
        <w:rPr>
          <w:sz w:val="20"/>
        </w:rPr>
      </w:pPr>
    </w:p>
    <w:p w:rsidR="00560D5C" w:rsidRDefault="00F87EAB">
      <w:pPr>
        <w:pStyle w:val="1"/>
        <w:spacing w:before="237"/>
        <w:ind w:left="1350" w:right="1387" w:hanging="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14.09.2017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548-па</w:t>
      </w:r>
    </w:p>
    <w:p w:rsidR="00560D5C" w:rsidRDefault="00F87EAB">
      <w:pPr>
        <w:spacing w:line="299" w:lineRule="exact"/>
        <w:ind w:left="299" w:right="337"/>
        <w:jc w:val="center"/>
        <w:rPr>
          <w:b/>
          <w:sz w:val="26"/>
        </w:rPr>
      </w:pPr>
      <w:r>
        <w:rPr>
          <w:b/>
          <w:sz w:val="26"/>
        </w:rPr>
        <w:t>«Об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560D5C" w:rsidRDefault="00F87EAB">
      <w:pPr>
        <w:pStyle w:val="1"/>
        <w:spacing w:before="1"/>
        <w:ind w:left="1016" w:right="1058"/>
      </w:pPr>
      <w:r>
        <w:t>«Формирование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6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2018-2024</w:t>
      </w:r>
      <w:r>
        <w:rPr>
          <w:spacing w:val="-1"/>
        </w:rPr>
        <w:t xml:space="preserve"> </w:t>
      </w:r>
      <w:r>
        <w:t>годы»</w:t>
      </w:r>
    </w:p>
    <w:p w:rsidR="00560D5C" w:rsidRDefault="00560D5C">
      <w:pPr>
        <w:pStyle w:val="a3"/>
        <w:spacing w:before="2"/>
        <w:rPr>
          <w:b/>
          <w:sz w:val="39"/>
        </w:rPr>
      </w:pPr>
    </w:p>
    <w:p w:rsidR="00560D5C" w:rsidRDefault="00F87EAB">
      <w:pPr>
        <w:pStyle w:val="a3"/>
        <w:spacing w:line="360" w:lineRule="auto"/>
        <w:ind w:left="102" w:right="105" w:firstLine="8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 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488-па</w:t>
      </w:r>
      <w:r>
        <w:rPr>
          <w:spacing w:val="1"/>
        </w:rPr>
        <w:t xml:space="preserve"> </w:t>
      </w:r>
      <w:r>
        <w:t>«Об</w:t>
      </w:r>
      <w:r>
        <w:rPr>
          <w:spacing w:val="-62"/>
        </w:rPr>
        <w:t xml:space="preserve"> </w:t>
      </w:r>
      <w:r>
        <w:t>утверждении порядка принятия решений о разработке, реализации и 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 администрация</w:t>
      </w:r>
      <w:r>
        <w:rPr>
          <w:spacing w:val="-1"/>
        </w:rPr>
        <w:t xml:space="preserve"> </w:t>
      </w:r>
      <w:r>
        <w:t>Дальнегорского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</w:p>
    <w:p w:rsidR="00560D5C" w:rsidRDefault="00560D5C">
      <w:pPr>
        <w:pStyle w:val="a3"/>
        <w:spacing w:before="1"/>
        <w:rPr>
          <w:sz w:val="33"/>
        </w:rPr>
      </w:pPr>
    </w:p>
    <w:p w:rsidR="00560D5C" w:rsidRDefault="00F87EAB">
      <w:pPr>
        <w:pStyle w:val="a3"/>
        <w:ind w:left="102"/>
      </w:pPr>
      <w:r>
        <w:t>ПОСТАНОВЛЯЕТ:</w:t>
      </w:r>
    </w:p>
    <w:p w:rsidR="00560D5C" w:rsidRDefault="00560D5C">
      <w:pPr>
        <w:pStyle w:val="a3"/>
        <w:rPr>
          <w:sz w:val="28"/>
        </w:rPr>
      </w:pPr>
    </w:p>
    <w:p w:rsidR="00560D5C" w:rsidRPr="00F7692C" w:rsidRDefault="00F87EAB" w:rsidP="00F7692C">
      <w:pPr>
        <w:pStyle w:val="a5"/>
        <w:numPr>
          <w:ilvl w:val="0"/>
          <w:numId w:val="1"/>
        </w:numPr>
        <w:tabs>
          <w:tab w:val="left" w:pos="993"/>
        </w:tabs>
        <w:spacing w:before="1" w:line="360" w:lineRule="auto"/>
        <w:ind w:right="133" w:firstLine="566"/>
        <w:jc w:val="both"/>
        <w:rPr>
          <w:sz w:val="26"/>
          <w:szCs w:val="26"/>
        </w:rPr>
      </w:pPr>
      <w:r w:rsidRPr="00F7692C">
        <w:rPr>
          <w:sz w:val="26"/>
          <w:szCs w:val="26"/>
        </w:rPr>
        <w:t>Внести в постановление администрации Дальнегорского 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26"/>
          <w:sz w:val="26"/>
          <w:szCs w:val="26"/>
        </w:rPr>
        <w:t xml:space="preserve"> </w:t>
      </w:r>
      <w:r w:rsidRPr="00F7692C">
        <w:rPr>
          <w:sz w:val="26"/>
          <w:szCs w:val="26"/>
        </w:rPr>
        <w:t>14.09.2017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548-па</w:t>
      </w:r>
      <w:r w:rsidRPr="00F7692C">
        <w:rPr>
          <w:spacing w:val="28"/>
          <w:sz w:val="26"/>
          <w:szCs w:val="26"/>
        </w:rPr>
        <w:t xml:space="preserve"> </w:t>
      </w:r>
      <w:r w:rsidRPr="00F7692C">
        <w:rPr>
          <w:sz w:val="26"/>
          <w:szCs w:val="26"/>
        </w:rPr>
        <w:t>«Об</w:t>
      </w:r>
      <w:r w:rsidRPr="00F7692C">
        <w:rPr>
          <w:spacing w:val="30"/>
          <w:sz w:val="26"/>
          <w:szCs w:val="26"/>
        </w:rPr>
        <w:t xml:space="preserve"> </w:t>
      </w:r>
      <w:r w:rsidRPr="00F7692C">
        <w:rPr>
          <w:sz w:val="26"/>
          <w:szCs w:val="26"/>
        </w:rPr>
        <w:t>утверждении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муниципальной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программы</w:t>
      </w:r>
      <w:r w:rsidR="00F7692C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 современной городской среды Дальнегорского городского округа»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на 2018-2024 годы» (с изменениями от 03.02.2020 № 74-па, от 10.03.2020 № 226-па,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15.06.2020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7"/>
          <w:sz w:val="26"/>
          <w:szCs w:val="26"/>
        </w:rPr>
        <w:t xml:space="preserve"> </w:t>
      </w:r>
      <w:r w:rsidRPr="00F7692C">
        <w:rPr>
          <w:sz w:val="26"/>
          <w:szCs w:val="26"/>
        </w:rPr>
        <w:t>517-па,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21.08.2020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771-па,</w:t>
      </w:r>
      <w:r w:rsidRPr="00F7692C">
        <w:rPr>
          <w:spacing w:val="9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21.12.2020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1242-па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="00507876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11.03.2021 № 195-па, от 08.04.2021 № 315-па</w:t>
      </w:r>
      <w:r w:rsidR="00507876" w:rsidRPr="00F7692C">
        <w:rPr>
          <w:sz w:val="26"/>
          <w:szCs w:val="26"/>
        </w:rPr>
        <w:t>,</w:t>
      </w:r>
      <w:r w:rsidRPr="00F7692C">
        <w:rPr>
          <w:sz w:val="26"/>
          <w:szCs w:val="26"/>
        </w:rPr>
        <w:t xml:space="preserve"> от 26.08.2021 № 844-па</w:t>
      </w:r>
      <w:r w:rsidR="00507876" w:rsidRPr="00F7692C">
        <w:rPr>
          <w:sz w:val="26"/>
          <w:szCs w:val="26"/>
        </w:rPr>
        <w:t>, от 15.12.2021 № 1317-па</w:t>
      </w:r>
      <w:r w:rsidR="00966E48">
        <w:rPr>
          <w:sz w:val="26"/>
          <w:szCs w:val="26"/>
        </w:rPr>
        <w:t>, от 15.02.2022 № 177-па</w:t>
      </w:r>
      <w:r w:rsidR="00F565BF">
        <w:rPr>
          <w:sz w:val="26"/>
          <w:szCs w:val="26"/>
        </w:rPr>
        <w:t>, от 05.07.2022 № 896-па</w:t>
      </w:r>
      <w:r w:rsidR="00094068">
        <w:rPr>
          <w:sz w:val="26"/>
          <w:szCs w:val="26"/>
        </w:rPr>
        <w:t>, от 23.12.2022 № 1762-па</w:t>
      </w:r>
      <w:r w:rsidR="00E43CB0">
        <w:rPr>
          <w:sz w:val="26"/>
          <w:szCs w:val="26"/>
        </w:rPr>
        <w:t xml:space="preserve">, </w:t>
      </w:r>
      <w:r w:rsidR="00E43CB0" w:rsidRPr="005B0147">
        <w:rPr>
          <w:sz w:val="26"/>
          <w:szCs w:val="26"/>
        </w:rPr>
        <w:t xml:space="preserve">от </w:t>
      </w:r>
      <w:r w:rsidR="005B0147" w:rsidRPr="005B0147">
        <w:rPr>
          <w:sz w:val="26"/>
          <w:szCs w:val="26"/>
        </w:rPr>
        <w:t xml:space="preserve">26.05.2023 </w:t>
      </w:r>
      <w:r w:rsidR="00E43CB0" w:rsidRPr="005B0147">
        <w:rPr>
          <w:sz w:val="26"/>
          <w:szCs w:val="26"/>
        </w:rPr>
        <w:t>№ 607-па</w:t>
      </w:r>
      <w:r w:rsidRPr="005B0147">
        <w:rPr>
          <w:sz w:val="26"/>
          <w:szCs w:val="26"/>
        </w:rPr>
        <w:t>),</w:t>
      </w:r>
      <w:r w:rsidRPr="00F7692C">
        <w:rPr>
          <w:sz w:val="26"/>
          <w:szCs w:val="26"/>
        </w:rPr>
        <w:t xml:space="preserve"> изложив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муниципальную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программу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современной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среды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Дальнегорского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на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2018-2024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годы»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новой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редакции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(прилагается).</w:t>
      </w:r>
    </w:p>
    <w:p w:rsidR="00560D5C" w:rsidRPr="00F7692C" w:rsidRDefault="00560D5C" w:rsidP="00F7692C">
      <w:pPr>
        <w:tabs>
          <w:tab w:val="left" w:pos="993"/>
        </w:tabs>
        <w:spacing w:line="360" w:lineRule="auto"/>
        <w:jc w:val="both"/>
        <w:rPr>
          <w:sz w:val="26"/>
          <w:szCs w:val="26"/>
        </w:rPr>
        <w:sectPr w:rsidR="00560D5C" w:rsidRPr="00F7692C">
          <w:type w:val="continuous"/>
          <w:pgSz w:w="11910" w:h="16840"/>
          <w:pgMar w:top="560" w:right="740" w:bottom="280" w:left="1600" w:header="720" w:footer="720" w:gutter="0"/>
          <w:cols w:space="720"/>
        </w:sectPr>
      </w:pPr>
    </w:p>
    <w:p w:rsidR="00560D5C" w:rsidRDefault="00F87EAB">
      <w:pPr>
        <w:spacing w:before="61"/>
        <w:ind w:right="3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60D5C" w:rsidRDefault="00F87EAB" w:rsidP="00F565BF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518"/>
        </w:tabs>
        <w:spacing w:line="360" w:lineRule="auto"/>
        <w:ind w:firstLine="659"/>
        <w:jc w:val="both"/>
        <w:rPr>
          <w:sz w:val="26"/>
        </w:rPr>
      </w:pPr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Дальнегорского городского округа, а также в государственном реестре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ГАС «Управление».</w:t>
      </w: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2"/>
        </w:rPr>
      </w:pPr>
    </w:p>
    <w:p w:rsidR="00560D5C" w:rsidRDefault="00F87EAB">
      <w:pPr>
        <w:pStyle w:val="a3"/>
        <w:ind w:left="102"/>
      </w:pPr>
      <w:r>
        <w:t>Глава</w:t>
      </w:r>
      <w:r>
        <w:rPr>
          <w:spacing w:val="-6"/>
        </w:rPr>
        <w:t xml:space="preserve"> </w:t>
      </w:r>
      <w:r>
        <w:t>Дальнегорского</w:t>
      </w:r>
    </w:p>
    <w:p w:rsidR="00560D5C" w:rsidRDefault="00F87EAB">
      <w:pPr>
        <w:pStyle w:val="a3"/>
        <w:tabs>
          <w:tab w:val="left" w:pos="7555"/>
        </w:tabs>
        <w:spacing w:before="1"/>
        <w:ind w:left="102"/>
      </w:pP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</w:r>
      <w:proofErr w:type="spellStart"/>
      <w:r>
        <w:t>А.М.Теребилов</w:t>
      </w:r>
      <w:proofErr w:type="spellEnd"/>
    </w:p>
    <w:sectPr w:rsidR="00560D5C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40E"/>
    <w:multiLevelType w:val="hybridMultilevel"/>
    <w:tmpl w:val="69AED88E"/>
    <w:lvl w:ilvl="0" w:tplc="46CEE11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0D00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D5463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1A43D3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4D408B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7E0F07C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5AA003D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8E8071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BE681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C"/>
    <w:rsid w:val="00094068"/>
    <w:rsid w:val="00203137"/>
    <w:rsid w:val="00507876"/>
    <w:rsid w:val="00560D5C"/>
    <w:rsid w:val="005B0147"/>
    <w:rsid w:val="00702D9F"/>
    <w:rsid w:val="00966E48"/>
    <w:rsid w:val="00A74A38"/>
    <w:rsid w:val="00C34501"/>
    <w:rsid w:val="00E43CB0"/>
    <w:rsid w:val="00E75A89"/>
    <w:rsid w:val="00F565BF"/>
    <w:rsid w:val="00F7692C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724-F54A-435F-B9F8-BB5B75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3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Константинова Татьяна</cp:lastModifiedBy>
  <cp:revision>2</cp:revision>
  <dcterms:created xsi:type="dcterms:W3CDTF">2023-08-22T06:55:00Z</dcterms:created>
  <dcterms:modified xsi:type="dcterms:W3CDTF">2023-08-22T06:55:00Z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