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AF" w:rsidRPr="00704906" w:rsidRDefault="00266DE9" w:rsidP="00D174AF">
      <w:pPr>
        <w:ind w:right="-26"/>
        <w:jc w:val="center"/>
        <w:rPr>
          <w:b w:val="0"/>
          <w:bCs w:val="0"/>
          <w:lang w:val="en-US"/>
        </w:rPr>
      </w:pPr>
      <w:r>
        <w:rPr>
          <w:b w:val="0"/>
          <w:noProof/>
        </w:rPr>
        <w:drawing>
          <wp:inline distT="0" distB="0" distL="0" distR="0">
            <wp:extent cx="596265" cy="779145"/>
            <wp:effectExtent l="19050" t="0" r="0" b="0"/>
            <wp:docPr id="1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2BB" w:rsidRPr="002E4462" w:rsidRDefault="004332BB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Приморский край</w:t>
      </w:r>
    </w:p>
    <w:p w:rsidR="00D174AF" w:rsidRPr="002E4462" w:rsidRDefault="00D174AF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Дума Дальнегорского городского округа</w:t>
      </w:r>
    </w:p>
    <w:p w:rsidR="00D174AF" w:rsidRPr="002E4462" w:rsidRDefault="003029CC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седьмого</w:t>
      </w:r>
      <w:r w:rsidR="00D174AF" w:rsidRPr="002E4462">
        <w:rPr>
          <w:sz w:val="26"/>
          <w:szCs w:val="26"/>
        </w:rPr>
        <w:t xml:space="preserve"> созыва</w:t>
      </w:r>
    </w:p>
    <w:p w:rsidR="00D174AF" w:rsidRPr="002E4462" w:rsidRDefault="00D174AF" w:rsidP="00D174AF">
      <w:pPr>
        <w:pStyle w:val="1"/>
        <w:jc w:val="center"/>
      </w:pPr>
      <w:r w:rsidRPr="002E4462">
        <w:t>РЕШЕНИЕ</w:t>
      </w:r>
    </w:p>
    <w:p w:rsidR="00D174AF" w:rsidRPr="002E4462" w:rsidRDefault="00D174AF" w:rsidP="00D174AF">
      <w:pPr>
        <w:jc w:val="center"/>
        <w:rPr>
          <w:sz w:val="26"/>
          <w:szCs w:val="26"/>
        </w:rPr>
      </w:pPr>
    </w:p>
    <w:p w:rsidR="00641C20" w:rsidRPr="002E4462" w:rsidRDefault="00710F03" w:rsidP="00641C20">
      <w:pPr>
        <w:jc w:val="center"/>
        <w:rPr>
          <w:sz w:val="26"/>
          <w:szCs w:val="26"/>
        </w:rPr>
      </w:pPr>
      <w:r>
        <w:rPr>
          <w:b w:val="0"/>
          <w:sz w:val="26"/>
          <w:szCs w:val="26"/>
        </w:rPr>
        <w:t>2 декабря 2021 года</w:t>
      </w:r>
      <w:r w:rsidR="00641C20" w:rsidRPr="002E4462">
        <w:rPr>
          <w:b w:val="0"/>
          <w:sz w:val="26"/>
          <w:szCs w:val="26"/>
        </w:rPr>
        <w:t xml:space="preserve">                    г. Дальнегорск                                            </w:t>
      </w:r>
      <w:r w:rsidR="00F9538D">
        <w:rPr>
          <w:b w:val="0"/>
          <w:sz w:val="26"/>
          <w:szCs w:val="26"/>
        </w:rPr>
        <w:t>№</w:t>
      </w:r>
      <w:r>
        <w:rPr>
          <w:b w:val="0"/>
          <w:sz w:val="26"/>
          <w:szCs w:val="26"/>
        </w:rPr>
        <w:t>715</w:t>
      </w:r>
    </w:p>
    <w:p w:rsidR="00D174AF" w:rsidRPr="002E4462" w:rsidRDefault="00D174AF" w:rsidP="00D174AF">
      <w:pPr>
        <w:jc w:val="center"/>
        <w:rPr>
          <w:b w:val="0"/>
          <w:sz w:val="26"/>
          <w:szCs w:val="26"/>
          <w:highlight w:val="yellow"/>
        </w:rPr>
      </w:pPr>
    </w:p>
    <w:p w:rsidR="00A9288E" w:rsidRPr="00267D71" w:rsidRDefault="00A9288E" w:rsidP="002E4462">
      <w:pPr>
        <w:pStyle w:val="a3"/>
        <w:spacing w:after="0"/>
        <w:jc w:val="both"/>
        <w:rPr>
          <w:b w:val="0"/>
          <w:sz w:val="24"/>
          <w:highlight w:val="yellow"/>
        </w:rPr>
      </w:pPr>
    </w:p>
    <w:p w:rsidR="00266DE9" w:rsidRPr="00266DE9" w:rsidRDefault="00D174AF" w:rsidP="002E4462">
      <w:pPr>
        <w:pStyle w:val="a3"/>
        <w:spacing w:after="0"/>
        <w:jc w:val="center"/>
        <w:rPr>
          <w:sz w:val="26"/>
          <w:szCs w:val="26"/>
        </w:rPr>
      </w:pPr>
      <w:r w:rsidRPr="00266DE9">
        <w:rPr>
          <w:sz w:val="26"/>
          <w:szCs w:val="26"/>
        </w:rPr>
        <w:t>О бюджет</w:t>
      </w:r>
      <w:r w:rsidR="00730FC2" w:rsidRPr="00266DE9">
        <w:rPr>
          <w:sz w:val="26"/>
          <w:szCs w:val="26"/>
        </w:rPr>
        <w:t>е</w:t>
      </w:r>
      <w:r w:rsidRPr="00266DE9">
        <w:rPr>
          <w:sz w:val="26"/>
          <w:szCs w:val="26"/>
        </w:rPr>
        <w:t xml:space="preserve"> Дальнегорского городского округа на 20</w:t>
      </w:r>
      <w:r w:rsidR="006366B2" w:rsidRPr="00266DE9">
        <w:rPr>
          <w:sz w:val="26"/>
          <w:szCs w:val="26"/>
        </w:rPr>
        <w:t>2</w:t>
      </w:r>
      <w:r w:rsidR="004F3B54">
        <w:rPr>
          <w:sz w:val="26"/>
          <w:szCs w:val="26"/>
        </w:rPr>
        <w:t>2</w:t>
      </w:r>
      <w:r w:rsidRPr="00266DE9">
        <w:rPr>
          <w:sz w:val="26"/>
          <w:szCs w:val="26"/>
        </w:rPr>
        <w:t xml:space="preserve"> год</w:t>
      </w:r>
      <w:r w:rsidR="001E1A7E" w:rsidRPr="00266DE9">
        <w:rPr>
          <w:sz w:val="26"/>
          <w:szCs w:val="26"/>
        </w:rPr>
        <w:t xml:space="preserve"> и</w:t>
      </w:r>
    </w:p>
    <w:p w:rsidR="00D174AF" w:rsidRDefault="001E1A7E" w:rsidP="002E4462">
      <w:pPr>
        <w:pStyle w:val="a3"/>
        <w:spacing w:after="0"/>
        <w:jc w:val="center"/>
        <w:rPr>
          <w:sz w:val="26"/>
          <w:szCs w:val="26"/>
        </w:rPr>
      </w:pPr>
      <w:r w:rsidRPr="00266DE9">
        <w:rPr>
          <w:sz w:val="26"/>
          <w:szCs w:val="26"/>
        </w:rPr>
        <w:t>плановый период 20</w:t>
      </w:r>
      <w:r w:rsidR="003A1252" w:rsidRPr="00266DE9">
        <w:rPr>
          <w:sz w:val="26"/>
          <w:szCs w:val="26"/>
        </w:rPr>
        <w:t>2</w:t>
      </w:r>
      <w:r w:rsidR="004F3B54">
        <w:rPr>
          <w:sz w:val="26"/>
          <w:szCs w:val="26"/>
        </w:rPr>
        <w:t>3</w:t>
      </w:r>
      <w:r w:rsidRPr="00266DE9">
        <w:rPr>
          <w:sz w:val="26"/>
          <w:szCs w:val="26"/>
        </w:rPr>
        <w:t xml:space="preserve"> и 20</w:t>
      </w:r>
      <w:r w:rsidR="006A4B30" w:rsidRPr="00266DE9">
        <w:rPr>
          <w:sz w:val="26"/>
          <w:szCs w:val="26"/>
        </w:rPr>
        <w:t>2</w:t>
      </w:r>
      <w:r w:rsidR="004F3B54">
        <w:rPr>
          <w:sz w:val="26"/>
          <w:szCs w:val="26"/>
        </w:rPr>
        <w:t>4</w:t>
      </w:r>
      <w:r w:rsidRPr="00266DE9">
        <w:rPr>
          <w:sz w:val="26"/>
          <w:szCs w:val="26"/>
        </w:rPr>
        <w:t xml:space="preserve"> год</w:t>
      </w:r>
      <w:r w:rsidR="00DB73B3" w:rsidRPr="00266DE9">
        <w:rPr>
          <w:sz w:val="26"/>
          <w:szCs w:val="26"/>
        </w:rPr>
        <w:t>ов</w:t>
      </w:r>
    </w:p>
    <w:p w:rsidR="007243BC" w:rsidRDefault="007243BC" w:rsidP="002E4462">
      <w:pPr>
        <w:pStyle w:val="a3"/>
        <w:spacing w:after="0"/>
        <w:jc w:val="center"/>
        <w:rPr>
          <w:sz w:val="26"/>
          <w:szCs w:val="26"/>
        </w:rPr>
      </w:pPr>
      <w:r w:rsidRPr="007243BC">
        <w:rPr>
          <w:b w:val="0"/>
          <w:sz w:val="26"/>
          <w:szCs w:val="26"/>
          <w:highlight w:val="yellow"/>
        </w:rPr>
        <w:t>(в редакции решения Думы Дальнегорского городского округа от 02.02.2022 № 740</w:t>
      </w:r>
      <w:r w:rsidR="00EB5D1B">
        <w:rPr>
          <w:b w:val="0"/>
          <w:sz w:val="26"/>
          <w:szCs w:val="26"/>
          <w:highlight w:val="yellow"/>
        </w:rPr>
        <w:t>, от 29.04.2022 №776</w:t>
      </w:r>
      <w:r w:rsidR="006A5968">
        <w:rPr>
          <w:b w:val="0"/>
          <w:sz w:val="26"/>
          <w:szCs w:val="26"/>
          <w:highlight w:val="yellow"/>
        </w:rPr>
        <w:t>, от 25.05.2022 №791</w:t>
      </w:r>
      <w:r w:rsidR="00B71262">
        <w:rPr>
          <w:b w:val="0"/>
          <w:sz w:val="26"/>
          <w:szCs w:val="26"/>
          <w:highlight w:val="yellow"/>
        </w:rPr>
        <w:t>, от 20.07.2022 №799</w:t>
      </w:r>
      <w:r w:rsidRPr="007243BC">
        <w:rPr>
          <w:b w:val="0"/>
          <w:sz w:val="26"/>
          <w:szCs w:val="26"/>
          <w:highlight w:val="yellow"/>
        </w:rPr>
        <w:t>)</w:t>
      </w:r>
    </w:p>
    <w:p w:rsidR="00D174AF" w:rsidRPr="003A1252" w:rsidRDefault="00D174AF" w:rsidP="002E4462">
      <w:pPr>
        <w:pStyle w:val="a3"/>
        <w:spacing w:after="0" w:line="360" w:lineRule="auto"/>
        <w:ind w:right="-284" w:firstLine="540"/>
        <w:jc w:val="both"/>
        <w:rPr>
          <w:b w:val="0"/>
          <w:sz w:val="24"/>
          <w:highlight w:val="yellow"/>
        </w:rPr>
      </w:pP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5B6560">
        <w:rPr>
          <w:b w:val="0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Дальнегорского городского округа, Положением «О бюджетном процессе в Дальнегорском городском округе»,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rPr>
          <w:b w:val="0"/>
        </w:rPr>
      </w:pPr>
      <w:r w:rsidRPr="005B6560">
        <w:rPr>
          <w:b w:val="0"/>
        </w:rPr>
        <w:t>Дума Дальнегорского городского округа,</w:t>
      </w:r>
    </w:p>
    <w:p w:rsidR="005B6560" w:rsidRPr="005B6560" w:rsidRDefault="005B6560" w:rsidP="005B6560">
      <w:pPr>
        <w:autoSpaceDE/>
        <w:autoSpaceDN/>
        <w:rPr>
          <w:b w:val="0"/>
        </w:rPr>
      </w:pPr>
    </w:p>
    <w:p w:rsidR="005B6560" w:rsidRPr="005B6560" w:rsidRDefault="005B6560" w:rsidP="005B6560">
      <w:pPr>
        <w:autoSpaceDE/>
        <w:autoSpaceDN/>
        <w:rPr>
          <w:b w:val="0"/>
        </w:rPr>
      </w:pPr>
      <w:r w:rsidRPr="005B6560">
        <w:rPr>
          <w:b w:val="0"/>
        </w:rPr>
        <w:t>РЕШИЛА:</w:t>
      </w:r>
    </w:p>
    <w:p w:rsidR="005B6560" w:rsidRPr="005B6560" w:rsidRDefault="005B6560" w:rsidP="005B6560">
      <w:pPr>
        <w:autoSpaceDE/>
        <w:autoSpaceDN/>
        <w:rPr>
          <w:b w:val="0"/>
          <w:sz w:val="28"/>
          <w:szCs w:val="28"/>
        </w:rPr>
      </w:pP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1. Утвердить основные характеристики бюджета Дальнегорского городского округа (далее – бюджета городского округа) на 202</w:t>
      </w:r>
      <w:r w:rsidR="00D3734B">
        <w:rPr>
          <w:b w:val="0"/>
          <w:bCs w:val="0"/>
        </w:rPr>
        <w:t>2</w:t>
      </w:r>
      <w:r w:rsidRPr="005B6560">
        <w:rPr>
          <w:b w:val="0"/>
          <w:bCs w:val="0"/>
        </w:rPr>
        <w:t xml:space="preserve"> год: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1.1. Общий объем доходов </w:t>
      </w:r>
      <w:r w:rsidRPr="00A1008B">
        <w:rPr>
          <w:b w:val="0"/>
          <w:bCs w:val="0"/>
        </w:rPr>
        <w:t xml:space="preserve">бюджета городского округа в сумме </w:t>
      </w:r>
      <w:r w:rsidR="00A40B00" w:rsidRPr="00A40B00">
        <w:rPr>
          <w:b w:val="0"/>
          <w:highlight w:val="yellow"/>
        </w:rPr>
        <w:t>1</w:t>
      </w:r>
      <w:r w:rsidR="00A40B00" w:rsidRPr="00A40B00">
        <w:rPr>
          <w:b w:val="0"/>
          <w:highlight w:val="yellow"/>
        </w:rPr>
        <w:t> </w:t>
      </w:r>
      <w:r w:rsidR="00A40B00" w:rsidRPr="00A40B00">
        <w:rPr>
          <w:b w:val="0"/>
          <w:highlight w:val="yellow"/>
        </w:rPr>
        <w:t>781</w:t>
      </w:r>
      <w:r w:rsidR="00A40B00" w:rsidRPr="00A40B00">
        <w:rPr>
          <w:b w:val="0"/>
          <w:highlight w:val="yellow"/>
        </w:rPr>
        <w:t> </w:t>
      </w:r>
      <w:r w:rsidR="00A40B00" w:rsidRPr="00A40B00">
        <w:rPr>
          <w:b w:val="0"/>
          <w:highlight w:val="yellow"/>
        </w:rPr>
        <w:t>467</w:t>
      </w:r>
      <w:r w:rsidR="00A40B00" w:rsidRPr="00A40B00">
        <w:rPr>
          <w:b w:val="0"/>
          <w:highlight w:val="yellow"/>
        </w:rPr>
        <w:t xml:space="preserve"> </w:t>
      </w:r>
      <w:r w:rsidR="00A40B00" w:rsidRPr="00A40B00">
        <w:rPr>
          <w:b w:val="0"/>
          <w:highlight w:val="yellow"/>
        </w:rPr>
        <w:t>962,07</w:t>
      </w:r>
      <w:r w:rsidR="005C6F9D" w:rsidRPr="00A1008B">
        <w:rPr>
          <w:b w:val="0"/>
        </w:rPr>
        <w:t xml:space="preserve"> </w:t>
      </w:r>
      <w:r w:rsidRPr="00A1008B">
        <w:rPr>
          <w:b w:val="0"/>
          <w:bCs w:val="0"/>
        </w:rPr>
        <w:t>рублей.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 xml:space="preserve">1.2. Общий объем расходов бюджета городского округа в сумме </w:t>
      </w:r>
      <w:r w:rsidR="00A40B00" w:rsidRPr="00A40B00">
        <w:rPr>
          <w:b w:val="0"/>
          <w:highlight w:val="yellow"/>
        </w:rPr>
        <w:t>1</w:t>
      </w:r>
      <w:r w:rsidR="00A40B00" w:rsidRPr="00A40B00">
        <w:rPr>
          <w:b w:val="0"/>
          <w:highlight w:val="yellow"/>
        </w:rPr>
        <w:t> </w:t>
      </w:r>
      <w:r w:rsidR="00A40B00" w:rsidRPr="00A40B00">
        <w:rPr>
          <w:b w:val="0"/>
          <w:highlight w:val="yellow"/>
        </w:rPr>
        <w:t>850</w:t>
      </w:r>
      <w:r w:rsidR="00A40B00" w:rsidRPr="00A40B00">
        <w:rPr>
          <w:b w:val="0"/>
          <w:highlight w:val="yellow"/>
        </w:rPr>
        <w:t> </w:t>
      </w:r>
      <w:r w:rsidR="00A40B00" w:rsidRPr="00A40B00">
        <w:rPr>
          <w:b w:val="0"/>
          <w:highlight w:val="yellow"/>
        </w:rPr>
        <w:t>141</w:t>
      </w:r>
      <w:r w:rsidR="00A40B00" w:rsidRPr="00A40B00">
        <w:rPr>
          <w:b w:val="0"/>
          <w:highlight w:val="yellow"/>
        </w:rPr>
        <w:t xml:space="preserve"> </w:t>
      </w:r>
      <w:r w:rsidR="00A40B00" w:rsidRPr="00A40B00">
        <w:rPr>
          <w:b w:val="0"/>
          <w:highlight w:val="yellow"/>
        </w:rPr>
        <w:t>760,35</w:t>
      </w:r>
      <w:r w:rsidR="00C270EB" w:rsidRPr="00A1008B">
        <w:rPr>
          <w:b w:val="0"/>
          <w:bCs w:val="0"/>
        </w:rPr>
        <w:t xml:space="preserve"> </w:t>
      </w:r>
      <w:r w:rsidRPr="00A1008B">
        <w:rPr>
          <w:b w:val="0"/>
          <w:bCs w:val="0"/>
        </w:rPr>
        <w:t>рублей.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 xml:space="preserve">1.3. Размер дефицита бюджета городского округа в сумме </w:t>
      </w:r>
      <w:r w:rsidR="00A40B00" w:rsidRPr="00A40B00">
        <w:rPr>
          <w:b w:val="0"/>
          <w:highlight w:val="yellow"/>
        </w:rPr>
        <w:t>68</w:t>
      </w:r>
      <w:r w:rsidR="00A40B00" w:rsidRPr="00A40B00">
        <w:rPr>
          <w:b w:val="0"/>
          <w:highlight w:val="yellow"/>
        </w:rPr>
        <w:t> </w:t>
      </w:r>
      <w:r w:rsidR="00A40B00" w:rsidRPr="00A40B00">
        <w:rPr>
          <w:b w:val="0"/>
          <w:highlight w:val="yellow"/>
        </w:rPr>
        <w:t>673</w:t>
      </w:r>
      <w:r w:rsidR="00A40B00" w:rsidRPr="00A40B00">
        <w:rPr>
          <w:b w:val="0"/>
          <w:highlight w:val="yellow"/>
        </w:rPr>
        <w:t xml:space="preserve"> </w:t>
      </w:r>
      <w:r w:rsidR="00A40B00" w:rsidRPr="00A40B00">
        <w:rPr>
          <w:b w:val="0"/>
          <w:highlight w:val="yellow"/>
        </w:rPr>
        <w:t>798,28</w:t>
      </w:r>
      <w:r w:rsidR="00C270EB" w:rsidRPr="00A1008B">
        <w:rPr>
          <w:b w:val="0"/>
          <w:bCs w:val="0"/>
        </w:rPr>
        <w:t xml:space="preserve"> </w:t>
      </w:r>
      <w:r w:rsidRPr="00A1008B">
        <w:rPr>
          <w:b w:val="0"/>
          <w:bCs w:val="0"/>
        </w:rPr>
        <w:t>рублей.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1.4. Верхний предел муниципального внутреннего долга Дальнегорского городского округа по состоянию на 1 января 202</w:t>
      </w:r>
      <w:r w:rsidR="00E667B7" w:rsidRPr="00A1008B">
        <w:rPr>
          <w:b w:val="0"/>
          <w:bCs w:val="0"/>
        </w:rPr>
        <w:t>3</w:t>
      </w:r>
      <w:r w:rsidRPr="00A1008B">
        <w:rPr>
          <w:b w:val="0"/>
          <w:bCs w:val="0"/>
        </w:rPr>
        <w:t xml:space="preserve"> года – </w:t>
      </w:r>
      <w:r w:rsidR="00E667B7" w:rsidRPr="00A1008B">
        <w:rPr>
          <w:b w:val="0"/>
        </w:rPr>
        <w:t>12 720 569,88</w:t>
      </w:r>
      <w:r w:rsidRPr="00A1008B">
        <w:rPr>
          <w:b w:val="0"/>
          <w:bCs w:val="0"/>
        </w:rPr>
        <w:t xml:space="preserve"> рублей.</w:t>
      </w:r>
    </w:p>
    <w:p w:rsidR="00557171" w:rsidRPr="00A1008B" w:rsidRDefault="00557171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 xml:space="preserve">1.5. </w:t>
      </w:r>
      <w:r w:rsidRPr="00A1008B">
        <w:rPr>
          <w:b w:val="0"/>
          <w:bCs w:val="0"/>
          <w:highlight w:val="yellow"/>
        </w:rPr>
        <w:t>исключен</w:t>
      </w:r>
      <w:r w:rsidR="008F261F" w:rsidRPr="00A1008B">
        <w:rPr>
          <w:b w:val="0"/>
          <w:bCs w:val="0"/>
          <w:highlight w:val="yellow"/>
        </w:rPr>
        <w:t xml:space="preserve"> - Решение Думы </w:t>
      </w:r>
      <w:r w:rsidR="008F261F" w:rsidRPr="00A1008B">
        <w:rPr>
          <w:b w:val="0"/>
          <w:highlight w:val="yellow"/>
        </w:rPr>
        <w:t>Дальнегорского городского округа от 02.02.2022 № 740.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2. Утвердить основные характеристики бюджета городского округа на 202</w:t>
      </w:r>
      <w:r w:rsidR="00D3734B" w:rsidRPr="00A1008B">
        <w:rPr>
          <w:b w:val="0"/>
          <w:bCs w:val="0"/>
        </w:rPr>
        <w:t>3</w:t>
      </w:r>
      <w:r w:rsidRPr="00A1008B">
        <w:rPr>
          <w:b w:val="0"/>
          <w:bCs w:val="0"/>
        </w:rPr>
        <w:t xml:space="preserve"> и 202</w:t>
      </w:r>
      <w:r w:rsidR="00D3734B" w:rsidRPr="00A1008B">
        <w:rPr>
          <w:b w:val="0"/>
          <w:bCs w:val="0"/>
        </w:rPr>
        <w:t>4</w:t>
      </w:r>
      <w:r w:rsidRPr="00A1008B">
        <w:rPr>
          <w:b w:val="0"/>
          <w:bCs w:val="0"/>
        </w:rPr>
        <w:t xml:space="preserve"> годы: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2.1. Прогнозируемый общий объем доходов бюджета городского округа на: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D3734B" w:rsidRPr="00A1008B">
        <w:rPr>
          <w:b w:val="0"/>
          <w:bCs w:val="0"/>
        </w:rPr>
        <w:t>3</w:t>
      </w:r>
      <w:r w:rsidRPr="00A1008B">
        <w:rPr>
          <w:b w:val="0"/>
          <w:bCs w:val="0"/>
        </w:rPr>
        <w:t xml:space="preserve"> год – в сумме </w:t>
      </w:r>
      <w:r w:rsidR="00A1008B" w:rsidRPr="00A1008B">
        <w:rPr>
          <w:b w:val="0"/>
          <w:highlight w:val="yellow"/>
        </w:rPr>
        <w:t>1 580 825 336,65</w:t>
      </w:r>
      <w:r w:rsidR="006E0B6A" w:rsidRPr="00A1008B">
        <w:rPr>
          <w:b w:val="0"/>
          <w:bCs w:val="0"/>
        </w:rPr>
        <w:t xml:space="preserve"> </w:t>
      </w:r>
      <w:r w:rsidRPr="00A1008B">
        <w:rPr>
          <w:b w:val="0"/>
          <w:bCs w:val="0"/>
        </w:rPr>
        <w:t xml:space="preserve">рублей, 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D3734B" w:rsidRPr="00A1008B">
        <w:rPr>
          <w:b w:val="0"/>
          <w:bCs w:val="0"/>
        </w:rPr>
        <w:t>4</w:t>
      </w:r>
      <w:r w:rsidRPr="00A1008B">
        <w:rPr>
          <w:b w:val="0"/>
          <w:bCs w:val="0"/>
        </w:rPr>
        <w:t xml:space="preserve"> год – в сумме </w:t>
      </w:r>
      <w:r w:rsidR="00FC7D5E" w:rsidRPr="00A1008B">
        <w:rPr>
          <w:b w:val="0"/>
          <w:highlight w:val="yellow"/>
        </w:rPr>
        <w:t>1</w:t>
      </w:r>
      <w:r w:rsidR="00007B0C" w:rsidRPr="00A1008B">
        <w:rPr>
          <w:b w:val="0"/>
          <w:highlight w:val="yellow"/>
        </w:rPr>
        <w:t> </w:t>
      </w:r>
      <w:r w:rsidR="00FC7D5E" w:rsidRPr="00A1008B">
        <w:rPr>
          <w:b w:val="0"/>
          <w:highlight w:val="yellow"/>
        </w:rPr>
        <w:t>678</w:t>
      </w:r>
      <w:r w:rsidR="00007B0C" w:rsidRPr="00A1008B">
        <w:rPr>
          <w:b w:val="0"/>
          <w:highlight w:val="yellow"/>
        </w:rPr>
        <w:t> </w:t>
      </w:r>
      <w:r w:rsidR="00FC7D5E" w:rsidRPr="00A1008B">
        <w:rPr>
          <w:b w:val="0"/>
          <w:highlight w:val="yellow"/>
        </w:rPr>
        <w:t>403</w:t>
      </w:r>
      <w:r w:rsidR="00007B0C" w:rsidRPr="00A1008B">
        <w:rPr>
          <w:b w:val="0"/>
          <w:highlight w:val="yellow"/>
        </w:rPr>
        <w:t xml:space="preserve"> </w:t>
      </w:r>
      <w:r w:rsidR="00FC7D5E" w:rsidRPr="00A1008B">
        <w:rPr>
          <w:b w:val="0"/>
          <w:highlight w:val="yellow"/>
        </w:rPr>
        <w:t>490,57</w:t>
      </w:r>
      <w:r w:rsidR="006E0B6A" w:rsidRPr="00A1008B">
        <w:rPr>
          <w:b w:val="0"/>
          <w:bCs w:val="0"/>
        </w:rPr>
        <w:t xml:space="preserve"> </w:t>
      </w:r>
      <w:r w:rsidRPr="00A1008B">
        <w:rPr>
          <w:b w:val="0"/>
          <w:bCs w:val="0"/>
        </w:rPr>
        <w:t xml:space="preserve">рублей. 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2.2. Общий объем расходов бюджета городского округа на: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D3734B" w:rsidRPr="00A1008B">
        <w:rPr>
          <w:b w:val="0"/>
          <w:bCs w:val="0"/>
        </w:rPr>
        <w:t>3</w:t>
      </w:r>
      <w:r w:rsidRPr="00A1008B">
        <w:rPr>
          <w:b w:val="0"/>
          <w:bCs w:val="0"/>
        </w:rPr>
        <w:t xml:space="preserve"> год – в сумме </w:t>
      </w:r>
      <w:r w:rsidR="00A1008B" w:rsidRPr="00A1008B">
        <w:rPr>
          <w:b w:val="0"/>
          <w:highlight w:val="yellow"/>
        </w:rPr>
        <w:t>1 580 825 336,65</w:t>
      </w:r>
      <w:r w:rsidR="00FC7D5E" w:rsidRPr="00A1008B">
        <w:rPr>
          <w:b w:val="0"/>
        </w:rPr>
        <w:t xml:space="preserve"> </w:t>
      </w:r>
      <w:r w:rsidRPr="00A1008B">
        <w:rPr>
          <w:b w:val="0"/>
          <w:bCs w:val="0"/>
        </w:rPr>
        <w:t xml:space="preserve">рублей, 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D3734B" w:rsidRPr="00A1008B">
        <w:rPr>
          <w:b w:val="0"/>
          <w:bCs w:val="0"/>
        </w:rPr>
        <w:t>4</w:t>
      </w:r>
      <w:r w:rsidRPr="00A1008B">
        <w:rPr>
          <w:b w:val="0"/>
          <w:bCs w:val="0"/>
        </w:rPr>
        <w:t xml:space="preserve"> год – в сумме </w:t>
      </w:r>
      <w:r w:rsidR="00FC7D5E" w:rsidRPr="00A1008B">
        <w:rPr>
          <w:b w:val="0"/>
          <w:highlight w:val="yellow"/>
        </w:rPr>
        <w:t>1 678 403 490,57</w:t>
      </w:r>
      <w:r w:rsidR="00FC7D5E" w:rsidRPr="00A1008B">
        <w:rPr>
          <w:b w:val="0"/>
        </w:rPr>
        <w:t xml:space="preserve"> </w:t>
      </w:r>
      <w:r w:rsidRPr="00A1008B">
        <w:rPr>
          <w:b w:val="0"/>
          <w:bCs w:val="0"/>
        </w:rPr>
        <w:t xml:space="preserve">рублей. 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2.3. Прогнозируемый размер дефицита бюджета городского округа на 202</w:t>
      </w:r>
      <w:r w:rsidR="00D3734B" w:rsidRPr="00A1008B">
        <w:rPr>
          <w:b w:val="0"/>
          <w:bCs w:val="0"/>
        </w:rPr>
        <w:t>3</w:t>
      </w:r>
      <w:r w:rsidRPr="00A1008B">
        <w:rPr>
          <w:b w:val="0"/>
          <w:bCs w:val="0"/>
        </w:rPr>
        <w:t xml:space="preserve"> год в сумме 0,00 рублей, на 202</w:t>
      </w:r>
      <w:r w:rsidR="00D3734B" w:rsidRPr="00A1008B">
        <w:rPr>
          <w:b w:val="0"/>
          <w:bCs w:val="0"/>
        </w:rPr>
        <w:t>4</w:t>
      </w:r>
      <w:r w:rsidRPr="00A1008B">
        <w:rPr>
          <w:b w:val="0"/>
          <w:bCs w:val="0"/>
        </w:rPr>
        <w:t xml:space="preserve"> год в сумме 0,00 рублей.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lastRenderedPageBreak/>
        <w:t>2.4. Условно утверждаемые расходы бюджета городского округа на: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E667B7" w:rsidRPr="00A1008B">
        <w:rPr>
          <w:b w:val="0"/>
          <w:bCs w:val="0"/>
        </w:rPr>
        <w:t>3</w:t>
      </w:r>
      <w:r w:rsidRPr="00A1008B">
        <w:rPr>
          <w:b w:val="0"/>
          <w:bCs w:val="0"/>
        </w:rPr>
        <w:t xml:space="preserve"> год –  в сумме </w:t>
      </w:r>
      <w:r w:rsidR="001B5281" w:rsidRPr="00A1008B">
        <w:rPr>
          <w:b w:val="0"/>
          <w:highlight w:val="yellow"/>
        </w:rPr>
        <w:t>27 605 749,85</w:t>
      </w:r>
      <w:r w:rsidR="001B5281" w:rsidRPr="00A1008B">
        <w:rPr>
          <w:b w:val="0"/>
        </w:rPr>
        <w:t xml:space="preserve"> </w:t>
      </w:r>
      <w:r w:rsidRPr="00A1008B">
        <w:rPr>
          <w:b w:val="0"/>
          <w:bCs w:val="0"/>
        </w:rPr>
        <w:t>рублей,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E667B7" w:rsidRPr="00A1008B">
        <w:rPr>
          <w:b w:val="0"/>
          <w:bCs w:val="0"/>
        </w:rPr>
        <w:t>4</w:t>
      </w:r>
      <w:r w:rsidRPr="00A1008B">
        <w:rPr>
          <w:b w:val="0"/>
          <w:bCs w:val="0"/>
        </w:rPr>
        <w:t xml:space="preserve"> год –  в сумме </w:t>
      </w:r>
      <w:r w:rsidR="001B5281" w:rsidRPr="00A1008B">
        <w:rPr>
          <w:b w:val="0"/>
          <w:highlight w:val="yellow"/>
        </w:rPr>
        <w:t>54 419 604,00</w:t>
      </w:r>
      <w:r w:rsidR="001B5281" w:rsidRPr="00A1008B">
        <w:rPr>
          <w:b w:val="0"/>
        </w:rPr>
        <w:t xml:space="preserve"> </w:t>
      </w:r>
      <w:r w:rsidRPr="00A1008B">
        <w:rPr>
          <w:b w:val="0"/>
          <w:bCs w:val="0"/>
        </w:rPr>
        <w:t>рублей.</w:t>
      </w:r>
    </w:p>
    <w:p w:rsid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2.5. Верхний предел муниципального внутреннего долга Дальнегорского городского округа по состоянию на 1 января 202</w:t>
      </w:r>
      <w:r w:rsidR="00E667B7" w:rsidRPr="00A1008B">
        <w:rPr>
          <w:b w:val="0"/>
          <w:bCs w:val="0"/>
        </w:rPr>
        <w:t>4</w:t>
      </w:r>
      <w:r w:rsidRPr="00A1008B">
        <w:rPr>
          <w:b w:val="0"/>
          <w:bCs w:val="0"/>
        </w:rPr>
        <w:t xml:space="preserve"> года – в сумме 0,00 рублей, по</w:t>
      </w:r>
      <w:r w:rsidRPr="000E4B76">
        <w:rPr>
          <w:b w:val="0"/>
          <w:bCs w:val="0"/>
        </w:rPr>
        <w:t xml:space="preserve"> состоянию на 1 января 202</w:t>
      </w:r>
      <w:r w:rsidR="00E667B7" w:rsidRPr="000E4B76">
        <w:rPr>
          <w:b w:val="0"/>
          <w:bCs w:val="0"/>
        </w:rPr>
        <w:t>5</w:t>
      </w:r>
      <w:r w:rsidRPr="000E4B76">
        <w:rPr>
          <w:b w:val="0"/>
          <w:bCs w:val="0"/>
        </w:rPr>
        <w:t xml:space="preserve"> года – в сумме 0,00 рублей. </w:t>
      </w:r>
    </w:p>
    <w:p w:rsidR="00557171" w:rsidRPr="000E4B76" w:rsidRDefault="00557171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>
        <w:rPr>
          <w:b w:val="0"/>
          <w:bCs w:val="0"/>
        </w:rPr>
        <w:t xml:space="preserve">2.6. </w:t>
      </w:r>
      <w:r w:rsidR="008F261F" w:rsidRPr="008F261F">
        <w:rPr>
          <w:b w:val="0"/>
          <w:bCs w:val="0"/>
          <w:highlight w:val="yellow"/>
        </w:rPr>
        <w:t xml:space="preserve">исключен </w:t>
      </w:r>
      <w:r w:rsidR="008F261F">
        <w:rPr>
          <w:b w:val="0"/>
          <w:bCs w:val="0"/>
          <w:highlight w:val="yellow"/>
        </w:rPr>
        <w:t xml:space="preserve">- </w:t>
      </w:r>
      <w:r w:rsidR="008F261F" w:rsidRPr="002B12A1">
        <w:rPr>
          <w:b w:val="0"/>
          <w:bCs w:val="0"/>
          <w:highlight w:val="yellow"/>
        </w:rPr>
        <w:t xml:space="preserve">Решение Думы </w:t>
      </w:r>
      <w:r w:rsidR="008F261F" w:rsidRPr="002B12A1">
        <w:rPr>
          <w:b w:val="0"/>
          <w:highlight w:val="yellow"/>
        </w:rPr>
        <w:t>Дальнегорского городского округа от 02.02.2022 № 740.</w:t>
      </w:r>
    </w:p>
    <w:p w:rsid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E4B76">
        <w:rPr>
          <w:b w:val="0"/>
          <w:bCs w:val="0"/>
        </w:rPr>
        <w:t>3. Установить иные показатели бюджета городского округа на 202</w:t>
      </w:r>
      <w:r w:rsidR="00E667B7" w:rsidRPr="000E4B76">
        <w:rPr>
          <w:b w:val="0"/>
          <w:bCs w:val="0"/>
        </w:rPr>
        <w:t>2</w:t>
      </w:r>
      <w:r w:rsidRPr="000E4B76">
        <w:rPr>
          <w:b w:val="0"/>
          <w:bCs w:val="0"/>
        </w:rPr>
        <w:t xml:space="preserve"> год:</w:t>
      </w:r>
    </w:p>
    <w:p w:rsidR="005B6560" w:rsidRPr="000A7CEF" w:rsidRDefault="0096002A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3.1</w:t>
      </w:r>
      <w:r w:rsidR="00183769" w:rsidRPr="000A7CEF">
        <w:rPr>
          <w:b w:val="0"/>
          <w:bCs w:val="0"/>
        </w:rPr>
        <w:t xml:space="preserve">. </w:t>
      </w:r>
      <w:r w:rsidR="005B6560" w:rsidRPr="000A7CEF">
        <w:rPr>
          <w:b w:val="0"/>
          <w:bCs w:val="0"/>
        </w:rPr>
        <w:t>Источники финансирования дефицита бюджета Дальнегорского городского округа согласно приложению 1 к настоящему решению.</w:t>
      </w:r>
    </w:p>
    <w:p w:rsidR="005B6560" w:rsidRPr="000A7CEF" w:rsidRDefault="0096002A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</w:t>
      </w:r>
      <w:r w:rsidR="00555630">
        <w:rPr>
          <w:b w:val="0"/>
          <w:bCs w:val="0"/>
        </w:rPr>
        <w:t>2</w:t>
      </w:r>
      <w:r w:rsidR="005B6560" w:rsidRPr="000A7CEF">
        <w:rPr>
          <w:b w:val="0"/>
          <w:bCs w:val="0"/>
        </w:rPr>
        <w:t>. Предельный объем муниципального долга бюджета городского округа – 50 000 000,00 рублей.</w:t>
      </w:r>
    </w:p>
    <w:p w:rsidR="005B6560" w:rsidRPr="000A7CEF" w:rsidRDefault="0096002A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</w:t>
      </w:r>
      <w:r w:rsidR="00555630">
        <w:rPr>
          <w:b w:val="0"/>
          <w:bCs w:val="0"/>
        </w:rPr>
        <w:t>3</w:t>
      </w:r>
      <w:r w:rsidR="005B6560" w:rsidRPr="000A7CEF">
        <w:rPr>
          <w:b w:val="0"/>
          <w:bCs w:val="0"/>
        </w:rPr>
        <w:t>. Предельный объем расходов на обслуживание муниципального долга Дальнегорского городского округа в сумме 10 000 000,00 рублей.</w:t>
      </w:r>
    </w:p>
    <w:p w:rsidR="005B6560" w:rsidRPr="000A7CEF" w:rsidRDefault="0096002A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</w:t>
      </w:r>
      <w:r w:rsidR="00555630">
        <w:rPr>
          <w:b w:val="0"/>
          <w:bCs w:val="0"/>
        </w:rPr>
        <w:t>4</w:t>
      </w:r>
      <w:r w:rsidR="005B6560" w:rsidRPr="000A7CEF">
        <w:rPr>
          <w:b w:val="0"/>
          <w:bCs w:val="0"/>
        </w:rPr>
        <w:t>. Предоставление муниципальных гарантий, бюджетных кредитов для юридических и физических лиц не планируется.</w:t>
      </w:r>
    </w:p>
    <w:p w:rsidR="005B6560" w:rsidRPr="000A7CEF" w:rsidRDefault="0096002A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</w:t>
      </w:r>
      <w:r w:rsidR="00555630">
        <w:rPr>
          <w:b w:val="0"/>
          <w:bCs w:val="0"/>
        </w:rPr>
        <w:t>5</w:t>
      </w:r>
      <w:r w:rsidR="005B6560" w:rsidRPr="000A7CEF">
        <w:rPr>
          <w:b w:val="0"/>
          <w:bCs w:val="0"/>
        </w:rPr>
        <w:t>. Утвердить программу муниципальных внутренних заимствований Дальнегорского городского округа согласно приложению 2 к настоящему решению.</w:t>
      </w:r>
    </w:p>
    <w:p w:rsidR="00A1008B" w:rsidRPr="00A1008B" w:rsidRDefault="0096002A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0A7CEF">
        <w:rPr>
          <w:b w:val="0"/>
          <w:bCs w:val="0"/>
        </w:rPr>
        <w:t>3.</w:t>
      </w:r>
      <w:r w:rsidR="00555630">
        <w:rPr>
          <w:b w:val="0"/>
          <w:bCs w:val="0"/>
        </w:rPr>
        <w:t>6</w:t>
      </w:r>
      <w:r w:rsidR="005B6560" w:rsidRPr="000A7CEF">
        <w:rPr>
          <w:b w:val="0"/>
          <w:bCs w:val="0"/>
        </w:rPr>
        <w:t xml:space="preserve">. </w:t>
      </w:r>
      <w:r w:rsidR="00A1008B" w:rsidRPr="00A1008B">
        <w:rPr>
          <w:b w:val="0"/>
          <w:bCs w:val="0"/>
          <w:highlight w:val="yellow"/>
        </w:rPr>
        <w:t>Утвердить общий объем бюджетных ассигнований на исполнение публичных нормативных обязательств в сумме 23 502 110,17 рублей, в том числе:</w:t>
      </w:r>
    </w:p>
    <w:p w:rsidR="00A1008B" w:rsidRPr="00A1008B" w:rsidRDefault="00A1008B" w:rsidP="00A1008B">
      <w:pPr>
        <w:autoSpaceDE/>
        <w:autoSpaceDN/>
        <w:spacing w:line="360" w:lineRule="auto"/>
        <w:ind w:firstLine="851"/>
        <w:jc w:val="both"/>
        <w:rPr>
          <w:highlight w:val="yellow"/>
        </w:rPr>
      </w:pPr>
      <w:r w:rsidRPr="00A1008B">
        <w:rPr>
          <w:b w:val="0"/>
          <w:bCs w:val="0"/>
          <w:highlight w:val="yellow"/>
        </w:rPr>
        <w:t xml:space="preserve">– в сумме 256 997,52 рублей - </w:t>
      </w:r>
      <w:r w:rsidRPr="00A1008B">
        <w:rPr>
          <w:b w:val="0"/>
          <w:highlight w:val="yellow"/>
        </w:rPr>
        <w:t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A1008B">
        <w:rPr>
          <w:highlight w:val="yellow"/>
        </w:rPr>
        <w:t>;</w:t>
      </w:r>
    </w:p>
    <w:p w:rsidR="00A1008B" w:rsidRPr="00A1008B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A1008B">
        <w:rPr>
          <w:b w:val="0"/>
          <w:bCs w:val="0"/>
          <w:highlight w:val="yellow"/>
        </w:rPr>
        <w:t xml:space="preserve">– в сумме 10 334 186,14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A1008B" w:rsidRPr="00A1008B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A1008B">
        <w:rPr>
          <w:b w:val="0"/>
          <w:bCs w:val="0"/>
          <w:highlight w:val="yellow"/>
        </w:rPr>
        <w:t>– в сумме 60 000,00 рублей на доплаты к пенсиям муниципальных служащих;</w:t>
      </w:r>
    </w:p>
    <w:p w:rsidR="00A1008B" w:rsidRPr="00A1008B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A1008B">
        <w:rPr>
          <w:b w:val="0"/>
          <w:bCs w:val="0"/>
          <w:highlight w:val="yellow"/>
        </w:rPr>
        <w:t>– в сумме 4448010,85 рублей на выплаты ежемесячного пособия на содержание приемных детей;</w:t>
      </w:r>
    </w:p>
    <w:p w:rsidR="00A1008B" w:rsidRPr="00A1008B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A1008B">
        <w:rPr>
          <w:b w:val="0"/>
          <w:bCs w:val="0"/>
          <w:highlight w:val="yellow"/>
        </w:rPr>
        <w:t>- в сумме 107 743,44 рублей на ежемесячную доплату приемным семьям, воспитывающим трех и более приемных детей, до величины прожиточного минимума в Приморском крае;</w:t>
      </w:r>
    </w:p>
    <w:p w:rsidR="00A1008B" w:rsidRPr="00A1008B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A1008B">
        <w:rPr>
          <w:b w:val="0"/>
          <w:bCs w:val="0"/>
          <w:highlight w:val="yellow"/>
        </w:rPr>
        <w:t>– в сумме 96800,00 рублей на выплаты материальной помощи на организацию отдыха приемных детей;</w:t>
      </w:r>
    </w:p>
    <w:p w:rsidR="00A1008B" w:rsidRPr="00A1008B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A1008B">
        <w:rPr>
          <w:b w:val="0"/>
          <w:bCs w:val="0"/>
          <w:highlight w:val="yellow"/>
        </w:rPr>
        <w:lastRenderedPageBreak/>
        <w:t>– в сумме 7</w:t>
      </w:r>
      <w:r w:rsidRPr="00A1008B">
        <w:rPr>
          <w:b w:val="0"/>
          <w:bCs w:val="0"/>
          <w:highlight w:val="yellow"/>
          <w:lang w:val="en-US"/>
        </w:rPr>
        <w:t> </w:t>
      </w:r>
      <w:r w:rsidRPr="00A1008B">
        <w:rPr>
          <w:b w:val="0"/>
          <w:bCs w:val="0"/>
          <w:highlight w:val="yellow"/>
        </w:rPr>
        <w:t>600</w:t>
      </w:r>
      <w:r w:rsidRPr="00A1008B">
        <w:rPr>
          <w:b w:val="0"/>
          <w:bCs w:val="0"/>
          <w:highlight w:val="yellow"/>
          <w:lang w:val="en-US"/>
        </w:rPr>
        <w:t> </w:t>
      </w:r>
      <w:r w:rsidRPr="00A1008B">
        <w:rPr>
          <w:b w:val="0"/>
          <w:bCs w:val="0"/>
          <w:highlight w:val="yellow"/>
        </w:rPr>
        <w:t>744.84 рублей на ежемесячные выплаты на содержание детей-сирот и детей, оставшихся без попечения родителей и находящихся под опекой (попечительством), предварительной опекой (попечительством) в семьях граждан в Приморском крае;</w:t>
      </w:r>
    </w:p>
    <w:p w:rsidR="00A1008B" w:rsidRPr="00A1008B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A1008B">
        <w:rPr>
          <w:b w:val="0"/>
          <w:bCs w:val="0"/>
          <w:highlight w:val="yellow"/>
        </w:rPr>
        <w:t>- в сумме 511 324,03 рублей на ежемесячные доплаты опекунам (попечителям), имеющим трех и более детей-сирот и детей, оставшихся без попечения родителей и находящихся под опекой (попечительством), предварительной опекой (попечительством) в семьях граждан, до величины прожиточного минимума в Приморском крае;</w:t>
      </w:r>
    </w:p>
    <w:p w:rsidR="00444F2D" w:rsidRPr="000A7CEF" w:rsidRDefault="00A1008B" w:rsidP="00A1008B">
      <w:pPr>
        <w:autoSpaceDE/>
        <w:autoSpaceDN/>
        <w:spacing w:line="360" w:lineRule="auto"/>
        <w:ind w:firstLine="567"/>
        <w:jc w:val="both"/>
        <w:rPr>
          <w:b w:val="0"/>
          <w:bCs w:val="0"/>
        </w:rPr>
      </w:pPr>
      <w:r w:rsidRPr="00A1008B">
        <w:rPr>
          <w:b w:val="0"/>
          <w:bCs w:val="0"/>
          <w:highlight w:val="yellow"/>
        </w:rPr>
        <w:t>- в сумме 86 303,35 рублей на выплаты дополнительной меры социальной поддержки лиц из числа детей-сирот и детей, оставшихся без попечения родителей, находившихся под попечительством до достижения 18-летнего возраста и обучающихся по очной форме обучения в общеобразовательных организациях на территории Приморского края в виде ежемесячных денежных средств на их содержание до окончания обучения.</w:t>
      </w:r>
    </w:p>
    <w:p w:rsidR="005B6560" w:rsidRPr="000A7CEF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4. Установить иные показатели бюджета городского округа на плановый период 202</w:t>
      </w:r>
      <w:r w:rsidR="00B214D7" w:rsidRPr="000A7CEF">
        <w:rPr>
          <w:b w:val="0"/>
          <w:bCs w:val="0"/>
        </w:rPr>
        <w:t>3</w:t>
      </w:r>
      <w:r w:rsidRPr="000A7CEF">
        <w:rPr>
          <w:b w:val="0"/>
          <w:bCs w:val="0"/>
        </w:rPr>
        <w:t xml:space="preserve"> и 202</w:t>
      </w:r>
      <w:r w:rsidR="00B214D7" w:rsidRPr="000A7CEF">
        <w:rPr>
          <w:b w:val="0"/>
          <w:bCs w:val="0"/>
        </w:rPr>
        <w:t>4</w:t>
      </w:r>
      <w:r w:rsidRPr="000A7CEF">
        <w:rPr>
          <w:b w:val="0"/>
          <w:bCs w:val="0"/>
        </w:rPr>
        <w:t xml:space="preserve"> годов:</w:t>
      </w:r>
    </w:p>
    <w:p w:rsidR="005B6560" w:rsidRPr="000A7CEF" w:rsidRDefault="00183769" w:rsidP="0055563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 xml:space="preserve">4.1. </w:t>
      </w:r>
      <w:r w:rsidR="00A32750" w:rsidRPr="000A7CEF">
        <w:rPr>
          <w:b w:val="0"/>
          <w:bCs w:val="0"/>
        </w:rPr>
        <w:t>Источники финансирования дефицита бюджета Дальнегорского городского округа согласно приложению 1 к настоящему решению.</w:t>
      </w:r>
    </w:p>
    <w:p w:rsidR="005B6560" w:rsidRPr="000E4B76" w:rsidRDefault="00183769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4.</w:t>
      </w:r>
      <w:r w:rsidR="00555630">
        <w:rPr>
          <w:b w:val="0"/>
          <w:bCs w:val="0"/>
        </w:rPr>
        <w:t>2</w:t>
      </w:r>
      <w:r w:rsidR="005B6560" w:rsidRPr="000A7CEF">
        <w:rPr>
          <w:b w:val="0"/>
          <w:bCs w:val="0"/>
        </w:rPr>
        <w:t xml:space="preserve">. </w:t>
      </w:r>
      <w:r w:rsidR="005B6560" w:rsidRPr="000A7CEF">
        <w:rPr>
          <w:b w:val="0"/>
          <w:bCs w:val="0"/>
          <w:snapToGrid w:val="0"/>
        </w:rPr>
        <w:t>Предельный объем муниципального долга бюджета городского</w:t>
      </w:r>
      <w:r w:rsidR="005B6560" w:rsidRPr="000E4B76">
        <w:rPr>
          <w:b w:val="0"/>
          <w:bCs w:val="0"/>
          <w:snapToGrid w:val="0"/>
        </w:rPr>
        <w:t xml:space="preserve"> округа </w:t>
      </w:r>
      <w:r w:rsidR="005B6560" w:rsidRPr="000E4B76">
        <w:rPr>
          <w:b w:val="0"/>
          <w:bCs w:val="0"/>
        </w:rPr>
        <w:t>на 202</w:t>
      </w:r>
      <w:r w:rsidR="00B214D7" w:rsidRPr="000E4B76">
        <w:rPr>
          <w:b w:val="0"/>
          <w:bCs w:val="0"/>
        </w:rPr>
        <w:t>3</w:t>
      </w:r>
      <w:r w:rsidR="005B6560" w:rsidRPr="000E4B76">
        <w:rPr>
          <w:b w:val="0"/>
          <w:bCs w:val="0"/>
        </w:rPr>
        <w:t xml:space="preserve"> год – в сумме 50 000 000,00 рублей и 202</w:t>
      </w:r>
      <w:r w:rsidR="00B214D7" w:rsidRPr="000E4B76">
        <w:rPr>
          <w:b w:val="0"/>
          <w:bCs w:val="0"/>
        </w:rPr>
        <w:t>4</w:t>
      </w:r>
      <w:r w:rsidR="005B6560" w:rsidRPr="000E4B76">
        <w:rPr>
          <w:b w:val="0"/>
          <w:bCs w:val="0"/>
        </w:rPr>
        <w:t xml:space="preserve"> год – в сумме 50 000 000,00 рублей. </w:t>
      </w:r>
    </w:p>
    <w:p w:rsidR="005B6560" w:rsidRPr="000E4B76" w:rsidRDefault="00183769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4.</w:t>
      </w:r>
      <w:r w:rsidR="00555630">
        <w:rPr>
          <w:b w:val="0"/>
          <w:bCs w:val="0"/>
          <w:snapToGrid w:val="0"/>
        </w:rPr>
        <w:t>3</w:t>
      </w:r>
      <w:r w:rsidR="005B6560" w:rsidRPr="000E4B76">
        <w:rPr>
          <w:b w:val="0"/>
          <w:bCs w:val="0"/>
          <w:snapToGrid w:val="0"/>
        </w:rPr>
        <w:t>. Предельный объем расходов на обслуживание муниципального долга Дальнегорского городского округа на 202</w:t>
      </w:r>
      <w:r w:rsidR="00B214D7" w:rsidRPr="000E4B76">
        <w:rPr>
          <w:b w:val="0"/>
          <w:bCs w:val="0"/>
          <w:snapToGrid w:val="0"/>
        </w:rPr>
        <w:t>3</w:t>
      </w:r>
      <w:r w:rsidR="005B6560" w:rsidRPr="000E4B76">
        <w:rPr>
          <w:b w:val="0"/>
          <w:bCs w:val="0"/>
          <w:snapToGrid w:val="0"/>
        </w:rPr>
        <w:t xml:space="preserve"> год - в сумме 10 000 000,00 рублей и на 202</w:t>
      </w:r>
      <w:r w:rsidR="00B214D7" w:rsidRPr="000E4B76">
        <w:rPr>
          <w:b w:val="0"/>
          <w:bCs w:val="0"/>
          <w:snapToGrid w:val="0"/>
        </w:rPr>
        <w:t>4</w:t>
      </w:r>
      <w:r w:rsidR="005B6560" w:rsidRPr="000E4B76">
        <w:rPr>
          <w:b w:val="0"/>
          <w:bCs w:val="0"/>
          <w:snapToGrid w:val="0"/>
        </w:rPr>
        <w:t xml:space="preserve"> год - в сумме 10 000 000,00 рублей.</w:t>
      </w:r>
    </w:p>
    <w:p w:rsidR="005B6560" w:rsidRPr="000E4B76" w:rsidRDefault="00183769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>
        <w:rPr>
          <w:b w:val="0"/>
          <w:bCs w:val="0"/>
        </w:rPr>
        <w:t>4.</w:t>
      </w:r>
      <w:r w:rsidR="00555630">
        <w:rPr>
          <w:b w:val="0"/>
          <w:bCs w:val="0"/>
        </w:rPr>
        <w:t>4</w:t>
      </w:r>
      <w:r w:rsidR="005B6560" w:rsidRPr="000E4B76">
        <w:rPr>
          <w:b w:val="0"/>
          <w:bCs w:val="0"/>
        </w:rPr>
        <w:t>. Предоставление муниципальных гарантий, бюджетных кредитов для юридических и физических лиц не планируется.</w:t>
      </w:r>
    </w:p>
    <w:p w:rsidR="005B6560" w:rsidRPr="00B214D7" w:rsidRDefault="00183769" w:rsidP="005B6560">
      <w:pPr>
        <w:spacing w:line="360" w:lineRule="auto"/>
        <w:ind w:firstLineChars="354" w:firstLine="850"/>
        <w:jc w:val="both"/>
        <w:rPr>
          <w:b w:val="0"/>
        </w:rPr>
      </w:pPr>
      <w:r>
        <w:rPr>
          <w:b w:val="0"/>
        </w:rPr>
        <w:t>4.</w:t>
      </w:r>
      <w:r w:rsidR="00555630">
        <w:rPr>
          <w:b w:val="0"/>
        </w:rPr>
        <w:t>5</w:t>
      </w:r>
      <w:r w:rsidR="005B6560" w:rsidRPr="000E4B76">
        <w:rPr>
          <w:b w:val="0"/>
        </w:rPr>
        <w:t xml:space="preserve">. </w:t>
      </w:r>
      <w:r w:rsidR="00A32750" w:rsidRPr="000E4B76">
        <w:rPr>
          <w:b w:val="0"/>
        </w:rPr>
        <w:t>Утвердить программу муниципальных внутренних заимствований</w:t>
      </w:r>
      <w:r w:rsidR="00A32750" w:rsidRPr="00B214D7">
        <w:rPr>
          <w:b w:val="0"/>
        </w:rPr>
        <w:t xml:space="preserve"> Дальнегорского городского округа согласно приложению 2 к настоящему решению</w:t>
      </w:r>
      <w:r w:rsidR="005B6560" w:rsidRPr="00B214D7">
        <w:rPr>
          <w:b w:val="0"/>
        </w:rPr>
        <w:t>.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</w:rPr>
        <w:t xml:space="preserve">     </w:t>
      </w:r>
      <w:r w:rsidR="00183769" w:rsidRPr="00555630">
        <w:rPr>
          <w:b w:val="0"/>
          <w:bCs w:val="0"/>
          <w:highlight w:val="yellow"/>
        </w:rPr>
        <w:t>4.</w:t>
      </w:r>
      <w:r w:rsidRPr="00555630">
        <w:rPr>
          <w:b w:val="0"/>
          <w:bCs w:val="0"/>
          <w:highlight w:val="yellow"/>
        </w:rPr>
        <w:t>6</w:t>
      </w:r>
      <w:r w:rsidR="005B6560" w:rsidRPr="00555630">
        <w:rPr>
          <w:b w:val="0"/>
          <w:bCs w:val="0"/>
          <w:highlight w:val="yellow"/>
        </w:rPr>
        <w:t xml:space="preserve">. </w:t>
      </w:r>
      <w:r w:rsidRPr="00555630">
        <w:rPr>
          <w:b w:val="0"/>
          <w:bCs w:val="0"/>
          <w:highlight w:val="yellow"/>
        </w:rPr>
        <w:t>Утвердить общий объем бюджетных ассигнований на исполнение публичных нормативных обязательств на 2023 год в сумме 29 352 759,86 рублей, в том числе: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</w:rPr>
        <w:t xml:space="preserve">     </w:t>
      </w:r>
      <w:r w:rsidRPr="00555630">
        <w:rPr>
          <w:b w:val="0"/>
          <w:bCs w:val="0"/>
          <w:highlight w:val="yellow"/>
        </w:rPr>
        <w:t xml:space="preserve">– в сумме 256 997,52 рублей - </w:t>
      </w:r>
      <w:r w:rsidRPr="00555630">
        <w:rPr>
          <w:b w:val="0"/>
          <w:highlight w:val="yellow"/>
        </w:rPr>
        <w:t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555630">
        <w:rPr>
          <w:highlight w:val="yellow"/>
        </w:rPr>
        <w:t>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</w:rPr>
        <w:t xml:space="preserve">     </w:t>
      </w:r>
      <w:r w:rsidRPr="00555630">
        <w:rPr>
          <w:b w:val="0"/>
          <w:bCs w:val="0"/>
          <w:highlight w:val="yellow"/>
        </w:rPr>
        <w:t>– в сумме 10 334 186,14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</w:rPr>
        <w:t xml:space="preserve">     </w:t>
      </w:r>
      <w:r w:rsidRPr="00555630">
        <w:rPr>
          <w:b w:val="0"/>
          <w:bCs w:val="0"/>
          <w:highlight w:val="yellow"/>
        </w:rPr>
        <w:t>– в сумме 60 000,00 рублей на доплаты к пенсиям муниципальных служащих;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</w:rPr>
        <w:t xml:space="preserve">     </w:t>
      </w:r>
      <w:r w:rsidRPr="00555630">
        <w:rPr>
          <w:b w:val="0"/>
          <w:bCs w:val="0"/>
          <w:highlight w:val="yellow"/>
        </w:rPr>
        <w:t>- в сумме 5 322 097,28 рублей на выплаты ежемесячного пособия на содержание приемных детей;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110 000,00 рублей на выплаты материальной помощи на организацию отдыха приемных детей;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8 225 896,92 рублей на выплаты на содержание ребенка, находящегося под опекой (попечительством);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4 759 182,00 рублей на выплаты единовременной социальной выплаты на улучшение жилищных условий гражданам, усыновившим (удочерившим) детей-сирот и детей, оставшихся без попечения родителей;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194 400,00 рублей на возмещение расходов на проезд детей-сирот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местности – на внутрирайонном транспорте (кроме такси), а также возмещение расходов один раз в год на проезд к месту жительства и обратно к месту учебы;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90 000,00 рублей на выплаты на ремонт жилого помещения лицам из числа детей-сирот и детей, оставшихся без попечения родителей;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на 2024 год в сумме 28 757 053,50 рублей, в том числе: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 xml:space="preserve">– в сумме 256 997,52 рублей - </w:t>
      </w:r>
      <w:r w:rsidRPr="00555630">
        <w:rPr>
          <w:b w:val="0"/>
          <w:highlight w:val="yellow"/>
        </w:rPr>
        <w:t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555630">
        <w:rPr>
          <w:highlight w:val="yellow"/>
        </w:rPr>
        <w:t>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 xml:space="preserve">– в сумме 10 334 186,14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– в сумме 60 000,00 рублей на доплаты к пенсиям муниципальных служащих;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6 202 097,28 рублей на выплаты ежемесячного пособия на содержание приемных детей;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130 000,00 рублей на выплаты материальной помощи на организацию отдыха приемных детей;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8 893 772,56 рублей на выплаты на содержание ребенка, находящегося под опекой (попечительством);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2 500 000,00 рублей на выплаты единовременной социальной выплаты на улучшение жилищных условий гражданам, усыновившим (удочерившим) детей-сирот и детей, оставшихся без попечения родителей;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200 000,00 рублей на возмещение расходов на проезд детей-сирот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местности – на внутрирайонном транспорте (кроме такси), а также возмещение расходов один раз в год на проезд к месту жительства и обратно к месту учебы;</w:t>
      </w:r>
    </w:p>
    <w:p w:rsidR="005B6560" w:rsidRPr="00555630" w:rsidRDefault="00555630" w:rsidP="00555630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555630">
        <w:rPr>
          <w:b w:val="0"/>
          <w:bCs w:val="0"/>
          <w:highlight w:val="yellow"/>
        </w:rPr>
        <w:t>- в сумме 180 000,00 рублей на выплаты на ремонт жилого помещения лицам из числа детей-сирот и детей, оставшихся без попечения родителей</w:t>
      </w:r>
      <w:r w:rsidRPr="00555630">
        <w:rPr>
          <w:b w:val="0"/>
          <w:highlight w:val="yellow"/>
        </w:rPr>
        <w:t>.</w:t>
      </w:r>
    </w:p>
    <w:p w:rsidR="005B6560" w:rsidRPr="005B6560" w:rsidRDefault="005A175A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5</w:t>
      </w:r>
      <w:r w:rsidR="005B6560" w:rsidRPr="005B6560">
        <w:rPr>
          <w:b w:val="0"/>
          <w:bCs w:val="0"/>
          <w:snapToGrid w:val="0"/>
        </w:rPr>
        <w:t>. Установить, что доходная часть бюджета городского округа формируется за счет: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 w:rsidRPr="005B6560">
        <w:rPr>
          <w:b w:val="0"/>
          <w:bCs w:val="0"/>
          <w:snapToGrid w:val="0"/>
        </w:rPr>
        <w:t>– доходов от уплаты федеральных налогов и сборов, налогов, предусмотренных специальными налоговыми режимами, местных налогов, сумм задолженности прошлых лет по отдельным видам налогов, а также в части погашения задолженности по отменённым местным налогам и сборам – в соответствии с нормативами отчислений, установленными Бюджетным законодательством Российской Федерации, законодательством Российской Федерации о налогах и сборах, законодательством Приморского края;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прочих налогов, сборов, пошлин и платежей, подлежащих зачислению в бюджет городского округа в соответствии с законодательством Российской Федерации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неналоговых доходов в соответствии с нормативами отчислений, установленными Бюджетным кодексом Российской Федерации и законодательством Российской Федерации;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доходов от перечисления части прибыли, остающейся после уплаты налогов и иных обязательных платежей муниципальных унитарных предприятий, созданных городским округом, в размере 10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налога на рекламу, мобилизуемого на территории городского округа по нормативу 100 процентов: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курортного сбора, мобилизуемого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целевых сборов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лицензионного сбора за право торговли спиртными напитками, мобилизуемого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местных налогов и сборов, мобилизуемых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доходов от оказания платных услуг (работ) получателями средств бюджета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доходов, поступающих в порядке возмещения расходов, понесенных в связи с эксплуатацией имущества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доходов от компенсации затрат бюджета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 доходов от 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 доходов от 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доходов от поступлений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городских округов)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– невыясненных поступлений, зачисляемых в бюджет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инициативных платежей, зачисляемых в бюджет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неналоговых доходов бюджета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средств самообложения граждан, зачисляемых в бюджет городского округа по нормативу 100 процентов.</w:t>
      </w:r>
    </w:p>
    <w:p w:rsidR="005B6560" w:rsidRPr="005B6560" w:rsidRDefault="005A175A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6</w:t>
      </w:r>
      <w:r w:rsidR="005B6560" w:rsidRPr="005B6560">
        <w:rPr>
          <w:b w:val="0"/>
          <w:bCs w:val="0"/>
          <w:snapToGrid w:val="0"/>
        </w:rPr>
        <w:t>. Установить, что средства, поступающие на лицевые счета муниципальных казенных, бюджетных и автономных учреждений Дальнегорского городского округа в погашение дебиторской задолженности прошлых лет (за исключением средств, получаемых от оказания платных услуг), в полном объеме зачисляются в доходы бюджета Дальнегорского городского округа.</w:t>
      </w:r>
    </w:p>
    <w:p w:rsidR="005B6560" w:rsidRPr="005A175A" w:rsidRDefault="005A175A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 w:rsidRPr="005A175A">
        <w:rPr>
          <w:b w:val="0"/>
          <w:bCs w:val="0"/>
        </w:rPr>
        <w:t>7</w:t>
      </w:r>
      <w:r w:rsidR="005B6560" w:rsidRPr="005A175A">
        <w:rPr>
          <w:b w:val="0"/>
          <w:bCs w:val="0"/>
        </w:rPr>
        <w:t xml:space="preserve">. </w:t>
      </w:r>
      <w:r w:rsidR="00787E87" w:rsidRPr="005A175A">
        <w:rPr>
          <w:b w:val="0"/>
          <w:bCs w:val="0"/>
        </w:rPr>
        <w:t>Утвердить в пределах общего объёма доходов, установленного пунктом 1 настоящего решения, распределение поступлений по видам доходов на 202</w:t>
      </w:r>
      <w:r w:rsidRPr="005A175A">
        <w:rPr>
          <w:b w:val="0"/>
          <w:bCs w:val="0"/>
        </w:rPr>
        <w:t>2</w:t>
      </w:r>
      <w:r w:rsidR="00787E87" w:rsidRPr="005A175A">
        <w:rPr>
          <w:b w:val="0"/>
          <w:bCs w:val="0"/>
        </w:rPr>
        <w:t xml:space="preserve"> год и плановый период 202</w:t>
      </w:r>
      <w:r w:rsidRPr="005A175A">
        <w:rPr>
          <w:b w:val="0"/>
          <w:bCs w:val="0"/>
        </w:rPr>
        <w:t>3</w:t>
      </w:r>
      <w:r w:rsidR="00787E87" w:rsidRPr="005A175A">
        <w:rPr>
          <w:b w:val="0"/>
          <w:bCs w:val="0"/>
        </w:rPr>
        <w:t xml:space="preserve"> и 202</w:t>
      </w:r>
      <w:r w:rsidRPr="005A175A">
        <w:rPr>
          <w:b w:val="0"/>
          <w:bCs w:val="0"/>
        </w:rPr>
        <w:t>4</w:t>
      </w:r>
      <w:r w:rsidR="00787E87" w:rsidRPr="005A175A">
        <w:rPr>
          <w:b w:val="0"/>
          <w:bCs w:val="0"/>
        </w:rPr>
        <w:t xml:space="preserve"> годов (приложение </w:t>
      </w:r>
      <w:r w:rsidRPr="005A175A">
        <w:rPr>
          <w:b w:val="0"/>
          <w:bCs w:val="0"/>
        </w:rPr>
        <w:t>3</w:t>
      </w:r>
      <w:r w:rsidR="00787E87" w:rsidRPr="005A175A">
        <w:rPr>
          <w:b w:val="0"/>
          <w:bCs w:val="0"/>
        </w:rPr>
        <w:t>).</w:t>
      </w:r>
    </w:p>
    <w:p w:rsidR="005B6560" w:rsidRPr="005B6560" w:rsidRDefault="005A175A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napToGrid w:val="0"/>
        </w:rPr>
      </w:pPr>
      <w:r w:rsidRPr="005A175A">
        <w:rPr>
          <w:b w:val="0"/>
          <w:bCs w:val="0"/>
          <w:snapToGrid w:val="0"/>
        </w:rPr>
        <w:t>8</w:t>
      </w:r>
      <w:r w:rsidR="005B6560" w:rsidRPr="005A175A">
        <w:rPr>
          <w:b w:val="0"/>
          <w:bCs w:val="0"/>
          <w:snapToGrid w:val="0"/>
        </w:rPr>
        <w:t xml:space="preserve">. </w:t>
      </w:r>
      <w:r w:rsidR="00473B4A" w:rsidRPr="005A175A">
        <w:rPr>
          <w:b w:val="0"/>
          <w:bCs w:val="0"/>
          <w:snapToGrid w:val="0"/>
        </w:rPr>
        <w:t>Установить в бюджете Дальнегорского городского округа объём межбюджетных трансфертов, получаемых бюджетом Дальнегорского городского округа из других бюджетов бюджетной системы на 202</w:t>
      </w:r>
      <w:r w:rsidRPr="005A175A">
        <w:rPr>
          <w:b w:val="0"/>
          <w:bCs w:val="0"/>
          <w:snapToGrid w:val="0"/>
        </w:rPr>
        <w:t>2</w:t>
      </w:r>
      <w:r w:rsidR="00473B4A" w:rsidRPr="005A175A">
        <w:rPr>
          <w:b w:val="0"/>
          <w:bCs w:val="0"/>
          <w:snapToGrid w:val="0"/>
        </w:rPr>
        <w:t xml:space="preserve"> год и плановый период 202</w:t>
      </w:r>
      <w:r w:rsidRPr="005A175A">
        <w:rPr>
          <w:b w:val="0"/>
          <w:bCs w:val="0"/>
          <w:snapToGrid w:val="0"/>
        </w:rPr>
        <w:t>3</w:t>
      </w:r>
      <w:r w:rsidR="00473B4A" w:rsidRPr="005A175A">
        <w:rPr>
          <w:b w:val="0"/>
          <w:bCs w:val="0"/>
          <w:snapToGrid w:val="0"/>
        </w:rPr>
        <w:t xml:space="preserve"> и 202</w:t>
      </w:r>
      <w:r w:rsidRPr="005A175A">
        <w:rPr>
          <w:b w:val="0"/>
          <w:bCs w:val="0"/>
          <w:snapToGrid w:val="0"/>
        </w:rPr>
        <w:t>4</w:t>
      </w:r>
      <w:r w:rsidR="00473B4A" w:rsidRPr="005A175A">
        <w:rPr>
          <w:b w:val="0"/>
          <w:bCs w:val="0"/>
          <w:snapToGrid w:val="0"/>
        </w:rPr>
        <w:t xml:space="preserve"> годов, согласно приложению </w:t>
      </w:r>
      <w:r w:rsidRPr="005A175A">
        <w:rPr>
          <w:b w:val="0"/>
          <w:bCs w:val="0"/>
          <w:snapToGrid w:val="0"/>
        </w:rPr>
        <w:t>4</w:t>
      </w:r>
      <w:r w:rsidR="00473B4A" w:rsidRPr="005A175A">
        <w:rPr>
          <w:b w:val="0"/>
          <w:bCs w:val="0"/>
          <w:snapToGrid w:val="0"/>
        </w:rPr>
        <w:t xml:space="preserve"> к настоящему решению</w:t>
      </w:r>
      <w:r w:rsidR="005B6560" w:rsidRPr="005A175A">
        <w:rPr>
          <w:b w:val="0"/>
          <w:bCs w:val="0"/>
          <w:snapToGrid w:val="0"/>
        </w:rPr>
        <w:t>.</w:t>
      </w:r>
    </w:p>
    <w:p w:rsidR="005B6560" w:rsidRPr="005B6560" w:rsidRDefault="005A175A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A175A">
        <w:rPr>
          <w:b w:val="0"/>
          <w:bCs w:val="0"/>
        </w:rPr>
        <w:t>9</w:t>
      </w:r>
      <w:r w:rsidR="005B6560" w:rsidRPr="005A175A">
        <w:rPr>
          <w:b w:val="0"/>
          <w:bCs w:val="0"/>
        </w:rPr>
        <w:t xml:space="preserve">. </w:t>
      </w:r>
      <w:r w:rsidR="00A1008B" w:rsidRPr="00A1008B">
        <w:rPr>
          <w:b w:val="0"/>
          <w:bCs w:val="0"/>
          <w:highlight w:val="yellow"/>
        </w:rPr>
        <w:t xml:space="preserve">Утвердить объем бюджетных ассигнований муниципального дорожного фонда </w:t>
      </w:r>
      <w:proofErr w:type="spellStart"/>
      <w:r w:rsidR="00A1008B" w:rsidRPr="00A1008B">
        <w:rPr>
          <w:b w:val="0"/>
          <w:bCs w:val="0"/>
          <w:highlight w:val="yellow"/>
        </w:rPr>
        <w:t>Дальнегорского</w:t>
      </w:r>
      <w:proofErr w:type="spellEnd"/>
      <w:r w:rsidR="00A1008B" w:rsidRPr="00A1008B">
        <w:rPr>
          <w:b w:val="0"/>
          <w:bCs w:val="0"/>
          <w:highlight w:val="yellow"/>
        </w:rPr>
        <w:t xml:space="preserve"> городского округа на 2022 год в размере 135 560 127,00 рублей, на плановый период 2023 и 2024 годов – в размере соответственно 34 543 642,90 рублей и 34 543 642,90 рублей.</w:t>
      </w:r>
    </w:p>
    <w:p w:rsidR="005B6560" w:rsidRPr="0086603F" w:rsidRDefault="005B6560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5A175A">
        <w:rPr>
          <w:b w:val="0"/>
          <w:bCs w:val="0"/>
        </w:rPr>
        <w:t>0</w:t>
      </w:r>
      <w:r w:rsidRPr="005B6560">
        <w:rPr>
          <w:b w:val="0"/>
          <w:bCs w:val="0"/>
        </w:rPr>
        <w:t xml:space="preserve">. Средства в валюте Российской Федерации, поступающие во временное распоряжение муниципальным казённым и бюджетным учреждениям, органам местного самоуправления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 Дальнегорского городского округа, учитываются на казначейском счете, открытом финансовому управлению в </w:t>
      </w:r>
      <w:r w:rsidRPr="0086603F">
        <w:rPr>
          <w:b w:val="0"/>
          <w:bCs w:val="0"/>
        </w:rPr>
        <w:t>Федеральном казначействе.</w:t>
      </w:r>
    </w:p>
    <w:p w:rsidR="005B6560" w:rsidRPr="005B6560" w:rsidRDefault="005B6560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 w:rsidRPr="005A175A">
        <w:rPr>
          <w:b w:val="0"/>
          <w:bCs w:val="0"/>
        </w:rPr>
        <w:t>1</w:t>
      </w:r>
      <w:r w:rsidR="005A175A" w:rsidRPr="005A175A">
        <w:rPr>
          <w:b w:val="0"/>
          <w:bCs w:val="0"/>
        </w:rPr>
        <w:t>1</w:t>
      </w:r>
      <w:r w:rsidRPr="005A175A">
        <w:rPr>
          <w:b w:val="0"/>
          <w:bCs w:val="0"/>
        </w:rPr>
        <w:t xml:space="preserve">. </w:t>
      </w:r>
      <w:r w:rsidR="004B7EA1" w:rsidRPr="005A175A">
        <w:rPr>
          <w:b w:val="0"/>
          <w:bCs w:val="0"/>
        </w:rPr>
        <w:t>Утвердить в пределах общего объёма расходов, установленного пунктом 1 настоящего решения, распределение бюджетных ассигнований по разделам, подразделам, целевым статьям, группам видов расходов на 202</w:t>
      </w:r>
      <w:r w:rsidR="005A175A" w:rsidRPr="005A175A">
        <w:rPr>
          <w:b w:val="0"/>
          <w:bCs w:val="0"/>
        </w:rPr>
        <w:t>2</w:t>
      </w:r>
      <w:r w:rsidR="004B7EA1" w:rsidRPr="005A175A">
        <w:rPr>
          <w:b w:val="0"/>
          <w:bCs w:val="0"/>
        </w:rPr>
        <w:t xml:space="preserve"> год и плановый период 202</w:t>
      </w:r>
      <w:r w:rsidR="005A175A" w:rsidRPr="005A175A">
        <w:rPr>
          <w:b w:val="0"/>
          <w:bCs w:val="0"/>
        </w:rPr>
        <w:t>3</w:t>
      </w:r>
      <w:r w:rsidR="004B7EA1" w:rsidRPr="005A175A">
        <w:rPr>
          <w:b w:val="0"/>
          <w:bCs w:val="0"/>
        </w:rPr>
        <w:t xml:space="preserve"> и 202</w:t>
      </w:r>
      <w:r w:rsidR="005A175A" w:rsidRPr="005A175A">
        <w:rPr>
          <w:b w:val="0"/>
          <w:bCs w:val="0"/>
        </w:rPr>
        <w:t>4</w:t>
      </w:r>
      <w:r w:rsidR="004B7EA1" w:rsidRPr="005A175A">
        <w:rPr>
          <w:b w:val="0"/>
          <w:bCs w:val="0"/>
        </w:rPr>
        <w:t xml:space="preserve"> годов (приложение </w:t>
      </w:r>
      <w:r w:rsidR="005A175A" w:rsidRPr="005A175A">
        <w:rPr>
          <w:b w:val="0"/>
          <w:bCs w:val="0"/>
        </w:rPr>
        <w:t>5</w:t>
      </w:r>
      <w:r w:rsidR="004B7EA1" w:rsidRPr="005A175A">
        <w:rPr>
          <w:b w:val="0"/>
          <w:bCs w:val="0"/>
        </w:rPr>
        <w:t>), распределение бюджетных ассигнований по целевым статьям муниципальным программам и непрограммным направлениям деятельности, группам видов расходов классификации расходов бюджетов на 202</w:t>
      </w:r>
      <w:r w:rsidR="005A175A" w:rsidRPr="005A175A">
        <w:rPr>
          <w:b w:val="0"/>
          <w:bCs w:val="0"/>
        </w:rPr>
        <w:t>2</w:t>
      </w:r>
      <w:r w:rsidR="004B7EA1" w:rsidRPr="005A175A">
        <w:rPr>
          <w:b w:val="0"/>
          <w:bCs w:val="0"/>
        </w:rPr>
        <w:t xml:space="preserve"> год и плановый период 202</w:t>
      </w:r>
      <w:r w:rsidR="005A175A" w:rsidRPr="005A175A">
        <w:rPr>
          <w:b w:val="0"/>
          <w:bCs w:val="0"/>
        </w:rPr>
        <w:t>3</w:t>
      </w:r>
      <w:r w:rsidR="004B7EA1" w:rsidRPr="005A175A">
        <w:rPr>
          <w:b w:val="0"/>
          <w:bCs w:val="0"/>
        </w:rPr>
        <w:t xml:space="preserve"> и 202</w:t>
      </w:r>
      <w:r w:rsidR="005A175A" w:rsidRPr="005A175A">
        <w:rPr>
          <w:b w:val="0"/>
          <w:bCs w:val="0"/>
        </w:rPr>
        <w:t>4</w:t>
      </w:r>
      <w:r w:rsidR="004B7EA1" w:rsidRPr="005A175A">
        <w:rPr>
          <w:b w:val="0"/>
          <w:bCs w:val="0"/>
        </w:rPr>
        <w:t xml:space="preserve"> годов (приложение </w:t>
      </w:r>
      <w:r w:rsidR="005A175A" w:rsidRPr="005A175A">
        <w:rPr>
          <w:b w:val="0"/>
          <w:bCs w:val="0"/>
        </w:rPr>
        <w:t>6</w:t>
      </w:r>
      <w:r w:rsidR="004B7EA1" w:rsidRPr="005A175A">
        <w:rPr>
          <w:b w:val="0"/>
          <w:bCs w:val="0"/>
        </w:rPr>
        <w:t>), распределение бюджетных ассигнований по разделам, подразделам, целевым статьям, группам видов расходов в ведомственной структуре расходов бюджета на 202</w:t>
      </w:r>
      <w:r w:rsidR="005A175A" w:rsidRPr="005A175A">
        <w:rPr>
          <w:b w:val="0"/>
          <w:bCs w:val="0"/>
        </w:rPr>
        <w:t>2</w:t>
      </w:r>
      <w:r w:rsidR="004B7EA1" w:rsidRPr="005A175A">
        <w:rPr>
          <w:b w:val="0"/>
          <w:bCs w:val="0"/>
        </w:rPr>
        <w:t xml:space="preserve"> год и плановый период 202</w:t>
      </w:r>
      <w:r w:rsidR="005A175A" w:rsidRPr="005A175A">
        <w:rPr>
          <w:b w:val="0"/>
          <w:bCs w:val="0"/>
        </w:rPr>
        <w:t>3</w:t>
      </w:r>
      <w:r w:rsidR="004B7EA1" w:rsidRPr="005A175A">
        <w:rPr>
          <w:b w:val="0"/>
          <w:bCs w:val="0"/>
        </w:rPr>
        <w:t xml:space="preserve"> и 202</w:t>
      </w:r>
      <w:r w:rsidR="005A175A" w:rsidRPr="005A175A">
        <w:rPr>
          <w:b w:val="0"/>
          <w:bCs w:val="0"/>
        </w:rPr>
        <w:t>4</w:t>
      </w:r>
      <w:r w:rsidR="004B7EA1" w:rsidRPr="005A175A">
        <w:rPr>
          <w:b w:val="0"/>
          <w:bCs w:val="0"/>
        </w:rPr>
        <w:t xml:space="preserve"> годов (приложение </w:t>
      </w:r>
      <w:r w:rsidR="005A175A" w:rsidRPr="005A175A">
        <w:rPr>
          <w:b w:val="0"/>
          <w:bCs w:val="0"/>
        </w:rPr>
        <w:t>7</w:t>
      </w:r>
      <w:r w:rsidR="004B7EA1" w:rsidRPr="005A175A">
        <w:rPr>
          <w:b w:val="0"/>
          <w:bCs w:val="0"/>
        </w:rPr>
        <w:t>).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5A175A">
        <w:rPr>
          <w:b w:val="0"/>
          <w:bCs w:val="0"/>
        </w:rPr>
        <w:t>2</w:t>
      </w:r>
      <w:r w:rsidRPr="005B6560">
        <w:rPr>
          <w:b w:val="0"/>
          <w:bCs w:val="0"/>
        </w:rPr>
        <w:t>. Установить, что финансовое обеспечение деятельности муниципальных бюджетных учреждений и муниципальных автономных учреждений осуществляется путем предоставления субсидий на возмещение нормативных затрат, связанных с оказанием ими в соответствии с муниципальным заданием муниципальных услуг (выполнением работ), и на иные цели.</w:t>
      </w:r>
    </w:p>
    <w:p w:rsidR="000809A8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5A175A">
        <w:rPr>
          <w:b w:val="0"/>
          <w:bCs w:val="0"/>
        </w:rPr>
        <w:t>3</w:t>
      </w:r>
      <w:r w:rsidRPr="005B6560">
        <w:rPr>
          <w:b w:val="0"/>
          <w:bCs w:val="0"/>
        </w:rPr>
        <w:t xml:space="preserve">. Установить, что средства, получаемые муниципальными казёнными учреждениями Дальнегорского городского округа от оказания платных услуг, доходов от возмещения эксплуатационных расходов при сдаче в аренду муниципального имущества, переданного им в оперативное управление, безвозмездных поступлений от физических и юридических лиц, в том числе добровольных пожертвований (далее – средства, полученные из </w:t>
      </w:r>
      <w:proofErr w:type="spellStart"/>
      <w:r w:rsidRPr="005B6560">
        <w:rPr>
          <w:b w:val="0"/>
          <w:bCs w:val="0"/>
        </w:rPr>
        <w:t>внебюджетны</w:t>
      </w:r>
      <w:proofErr w:type="spellEnd"/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х источников) являются доходами бюджета Дальнегорского городского округа.</w:t>
      </w:r>
    </w:p>
    <w:p w:rsidR="005B6560" w:rsidRPr="005B6560" w:rsidRDefault="005B6560" w:rsidP="005B6560">
      <w:pPr>
        <w:tabs>
          <w:tab w:val="left" w:pos="-360"/>
        </w:tabs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5A175A">
        <w:rPr>
          <w:b w:val="0"/>
          <w:bCs w:val="0"/>
        </w:rPr>
        <w:t>4</w:t>
      </w:r>
      <w:r w:rsidRPr="005B6560">
        <w:rPr>
          <w:b w:val="0"/>
          <w:bCs w:val="0"/>
        </w:rPr>
        <w:t xml:space="preserve">. </w:t>
      </w:r>
      <w:r w:rsidR="00A1008B" w:rsidRPr="00A1008B">
        <w:rPr>
          <w:b w:val="0"/>
          <w:bCs w:val="0"/>
          <w:highlight w:val="yellow"/>
        </w:rPr>
        <w:t xml:space="preserve">Утвердить резервный фонд Администрации </w:t>
      </w:r>
      <w:proofErr w:type="spellStart"/>
      <w:r w:rsidR="00A1008B" w:rsidRPr="00A1008B">
        <w:rPr>
          <w:b w:val="0"/>
          <w:bCs w:val="0"/>
          <w:highlight w:val="yellow"/>
        </w:rPr>
        <w:t>Дальнегорского</w:t>
      </w:r>
      <w:proofErr w:type="spellEnd"/>
      <w:r w:rsidR="00A1008B" w:rsidRPr="00A1008B">
        <w:rPr>
          <w:b w:val="0"/>
          <w:bCs w:val="0"/>
          <w:highlight w:val="yellow"/>
        </w:rPr>
        <w:t xml:space="preserve"> городского округа на 2022 год в сумме 28 </w:t>
      </w:r>
      <w:r w:rsidR="00A40B00">
        <w:rPr>
          <w:b w:val="0"/>
          <w:bCs w:val="0"/>
          <w:highlight w:val="yellow"/>
        </w:rPr>
        <w:t>2</w:t>
      </w:r>
      <w:r w:rsidR="00A1008B" w:rsidRPr="00A1008B">
        <w:rPr>
          <w:b w:val="0"/>
          <w:bCs w:val="0"/>
          <w:highlight w:val="yellow"/>
        </w:rPr>
        <w:t>00 000,00 рублей, на плановый период 2023 и 2024 годов в сумме соответственно 3 500 000,00 рублей и 3 500 000,00 рублей.</w:t>
      </w:r>
    </w:p>
    <w:p w:rsidR="00A40B00" w:rsidRPr="00A40B00" w:rsidRDefault="005B6560" w:rsidP="00A40B00">
      <w:pPr>
        <w:spacing w:line="360" w:lineRule="auto"/>
        <w:ind w:firstLineChars="327" w:firstLine="785"/>
        <w:jc w:val="both"/>
        <w:rPr>
          <w:b w:val="0"/>
          <w:bCs w:val="0"/>
          <w:highlight w:val="yellow"/>
        </w:rPr>
      </w:pPr>
      <w:r w:rsidRPr="005A175A">
        <w:rPr>
          <w:b w:val="0"/>
          <w:bCs w:val="0"/>
        </w:rPr>
        <w:t>1</w:t>
      </w:r>
      <w:r w:rsidR="005A175A" w:rsidRPr="005A175A">
        <w:rPr>
          <w:b w:val="0"/>
          <w:bCs w:val="0"/>
        </w:rPr>
        <w:t>5</w:t>
      </w:r>
      <w:r w:rsidRPr="005A175A">
        <w:rPr>
          <w:b w:val="0"/>
          <w:bCs w:val="0"/>
        </w:rPr>
        <w:t xml:space="preserve">. </w:t>
      </w:r>
      <w:r w:rsidR="00A40B00" w:rsidRPr="00A40B00">
        <w:rPr>
          <w:b w:val="0"/>
          <w:bCs w:val="0"/>
          <w:highlight w:val="yellow"/>
        </w:rPr>
        <w:t xml:space="preserve">Утвердить объем бюджетных ассигнований на осуществление бюджетных инвестиций в объекты муниципальной собственности: </w:t>
      </w:r>
    </w:p>
    <w:p w:rsidR="00A40B00" w:rsidRPr="00A40B00" w:rsidRDefault="00A40B00" w:rsidP="00A40B00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A40B00">
        <w:rPr>
          <w:b w:val="0"/>
          <w:bCs w:val="0"/>
          <w:highlight w:val="yellow"/>
        </w:rPr>
        <w:t>1) на 2022 год в размере 93</w:t>
      </w:r>
      <w:r w:rsidRPr="00A40B00">
        <w:rPr>
          <w:b w:val="0"/>
          <w:bCs w:val="0"/>
          <w:highlight w:val="yellow"/>
          <w:lang w:val="en-US"/>
        </w:rPr>
        <w:t> </w:t>
      </w:r>
      <w:r w:rsidRPr="00A40B00">
        <w:rPr>
          <w:b w:val="0"/>
          <w:bCs w:val="0"/>
          <w:highlight w:val="yellow"/>
        </w:rPr>
        <w:t>828</w:t>
      </w:r>
      <w:r w:rsidRPr="00A40B00">
        <w:rPr>
          <w:b w:val="0"/>
          <w:bCs w:val="0"/>
          <w:highlight w:val="yellow"/>
          <w:lang w:val="en-US"/>
        </w:rPr>
        <w:t> </w:t>
      </w:r>
      <w:r w:rsidRPr="00A40B00">
        <w:rPr>
          <w:b w:val="0"/>
          <w:bCs w:val="0"/>
          <w:highlight w:val="yellow"/>
        </w:rPr>
        <w:t>619,54 рублей, в том числе:</w:t>
      </w:r>
    </w:p>
    <w:p w:rsidR="00A40B00" w:rsidRPr="00A40B00" w:rsidRDefault="00A40B00" w:rsidP="00A40B00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A40B00">
        <w:rPr>
          <w:b w:val="0"/>
          <w:bCs w:val="0"/>
          <w:highlight w:val="yellow"/>
        </w:rPr>
        <w:t>на строительство автомобильной дороги для подъезда к земельным участкам, предоставленным многодетным семьям в районе ул. Заводская в г. Дальнегорске – 500 000,00 рублей;</w:t>
      </w:r>
    </w:p>
    <w:p w:rsidR="00A40B00" w:rsidRPr="00A40B00" w:rsidRDefault="00A40B00" w:rsidP="00A40B00">
      <w:pPr>
        <w:autoSpaceDE/>
        <w:autoSpaceDN/>
        <w:spacing w:line="360" w:lineRule="auto"/>
        <w:ind w:firstLine="851"/>
        <w:jc w:val="both"/>
        <w:rPr>
          <w:b w:val="0"/>
          <w:highlight w:val="yellow"/>
        </w:rPr>
      </w:pPr>
      <w:r w:rsidRPr="00A40B00">
        <w:rPr>
          <w:b w:val="0"/>
          <w:highlight w:val="yellow"/>
        </w:rPr>
        <w:t>на строительство автомобильных дорог для подъезда к земельным участкам, предоставленным многодетным семьям в районе ул. Ильченко, ул. Цветная, ул. Крайняя, в г. Дальнегорске – 3</w:t>
      </w:r>
      <w:r w:rsidRPr="00A40B00">
        <w:rPr>
          <w:b w:val="0"/>
          <w:highlight w:val="yellow"/>
          <w:lang w:val="en-US"/>
        </w:rPr>
        <w:t> </w:t>
      </w:r>
      <w:r w:rsidRPr="00A40B00">
        <w:rPr>
          <w:b w:val="0"/>
          <w:highlight w:val="yellow"/>
        </w:rPr>
        <w:t>471</w:t>
      </w:r>
      <w:r w:rsidRPr="00A40B00">
        <w:rPr>
          <w:b w:val="0"/>
          <w:highlight w:val="yellow"/>
          <w:lang w:val="en-US"/>
        </w:rPr>
        <w:t> </w:t>
      </w:r>
      <w:r w:rsidRPr="00A40B00">
        <w:rPr>
          <w:b w:val="0"/>
          <w:highlight w:val="yellow"/>
        </w:rPr>
        <w:t>808,80 рублей;</w:t>
      </w:r>
    </w:p>
    <w:p w:rsidR="00A40B00" w:rsidRPr="00A40B00" w:rsidRDefault="00A40B00" w:rsidP="00A40B00">
      <w:pPr>
        <w:autoSpaceDE/>
        <w:autoSpaceDN/>
        <w:spacing w:line="360" w:lineRule="auto"/>
        <w:ind w:firstLine="851"/>
        <w:jc w:val="both"/>
        <w:rPr>
          <w:b w:val="0"/>
          <w:highlight w:val="yellow"/>
        </w:rPr>
      </w:pPr>
      <w:r w:rsidRPr="00A40B00">
        <w:rPr>
          <w:b w:val="0"/>
          <w:highlight w:val="yellow"/>
        </w:rPr>
        <w:t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 – 16 214 571,04 рублей;</w:t>
      </w:r>
    </w:p>
    <w:p w:rsidR="00A40B00" w:rsidRPr="00A40B00" w:rsidRDefault="00A40B00" w:rsidP="00A40B00">
      <w:pPr>
        <w:autoSpaceDE/>
        <w:autoSpaceDN/>
        <w:spacing w:line="360" w:lineRule="auto"/>
        <w:ind w:firstLine="851"/>
        <w:jc w:val="both"/>
        <w:rPr>
          <w:b w:val="0"/>
          <w:highlight w:val="yellow"/>
        </w:rPr>
      </w:pPr>
      <w:r w:rsidRPr="00A40B00">
        <w:rPr>
          <w:b w:val="0"/>
          <w:highlight w:val="yellow"/>
        </w:rPr>
        <w:t>на реконструкцию МБУ ДК «Горняк» – 71 418 600,15 рублей;</w:t>
      </w:r>
    </w:p>
    <w:p w:rsidR="00A40B00" w:rsidRPr="00A40B00" w:rsidRDefault="00A40B00" w:rsidP="00A40B00">
      <w:pPr>
        <w:autoSpaceDE/>
        <w:autoSpaceDN/>
        <w:spacing w:line="360" w:lineRule="auto"/>
        <w:ind w:firstLine="851"/>
        <w:jc w:val="both"/>
        <w:rPr>
          <w:b w:val="0"/>
          <w:highlight w:val="yellow"/>
        </w:rPr>
      </w:pPr>
      <w:r w:rsidRPr="00A40B00">
        <w:rPr>
          <w:b w:val="0"/>
          <w:highlight w:val="yellow"/>
        </w:rPr>
        <w:t>на обеспечение мероприятий по переселению граждан из аварийного жилищного фонда – 1 597 200,00 рублей;</w:t>
      </w:r>
    </w:p>
    <w:p w:rsidR="00A40B00" w:rsidRPr="00A40B00" w:rsidRDefault="00A40B00" w:rsidP="00A40B00">
      <w:pPr>
        <w:autoSpaceDE/>
        <w:autoSpaceDN/>
        <w:spacing w:line="360" w:lineRule="auto"/>
        <w:ind w:firstLine="851"/>
        <w:jc w:val="both"/>
        <w:rPr>
          <w:b w:val="0"/>
          <w:highlight w:val="yellow"/>
        </w:rPr>
      </w:pPr>
      <w:r w:rsidRPr="00A40B00">
        <w:rPr>
          <w:b w:val="0"/>
          <w:highlight w:val="yellow"/>
        </w:rPr>
        <w:t>на реконструкцию здания МБУ ДО ДШИ – 626 439,55 рублей.</w:t>
      </w:r>
    </w:p>
    <w:p w:rsidR="00A40B00" w:rsidRPr="00A40B00" w:rsidRDefault="00A40B00" w:rsidP="00A40B00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A40B00">
        <w:rPr>
          <w:b w:val="0"/>
          <w:bCs w:val="0"/>
          <w:highlight w:val="yellow"/>
        </w:rPr>
        <w:t>2) на плановый период 2023 и 2024 годов – в размере соответственно 25 473 125,43 рублей и 20 642 481,04 рублей, в том числе:</w:t>
      </w:r>
    </w:p>
    <w:p w:rsidR="00A40B00" w:rsidRPr="00A40B00" w:rsidRDefault="00A40B00" w:rsidP="00A40B00">
      <w:pPr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A40B00">
        <w:rPr>
          <w:b w:val="0"/>
          <w:highlight w:val="yellow"/>
        </w:rPr>
        <w:t xml:space="preserve"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помещениями: </w:t>
      </w:r>
      <w:r w:rsidRPr="00A40B00">
        <w:rPr>
          <w:b w:val="0"/>
          <w:bCs w:val="0"/>
          <w:highlight w:val="yellow"/>
        </w:rPr>
        <w:t xml:space="preserve">на 2023 год – </w:t>
      </w:r>
      <w:r w:rsidRPr="00A40B00">
        <w:rPr>
          <w:b w:val="0"/>
          <w:highlight w:val="yellow"/>
        </w:rPr>
        <w:t xml:space="preserve">19 457 421,24 </w:t>
      </w:r>
      <w:r w:rsidRPr="00A40B00">
        <w:rPr>
          <w:b w:val="0"/>
          <w:bCs w:val="0"/>
          <w:highlight w:val="yellow"/>
        </w:rPr>
        <w:t>рублей и на 2024 год –  19 457 421,04 рублей;</w:t>
      </w:r>
    </w:p>
    <w:p w:rsidR="00A40B00" w:rsidRPr="00A40B00" w:rsidRDefault="00A40B00" w:rsidP="00A40B00">
      <w:pPr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A40B00">
        <w:rPr>
          <w:b w:val="0"/>
          <w:highlight w:val="yellow"/>
        </w:rPr>
        <w:t xml:space="preserve">на реконструкцию МБУ ДК «Горняк»: </w:t>
      </w:r>
      <w:r w:rsidRPr="00A40B00">
        <w:rPr>
          <w:b w:val="0"/>
          <w:bCs w:val="0"/>
          <w:highlight w:val="yellow"/>
        </w:rPr>
        <w:t>на 2023 год – 3</w:t>
      </w:r>
      <w:r w:rsidRPr="00A40B00">
        <w:rPr>
          <w:b w:val="0"/>
          <w:highlight w:val="yellow"/>
        </w:rPr>
        <w:t xml:space="preserve"> 596 774,19 </w:t>
      </w:r>
      <w:r w:rsidRPr="00A40B00">
        <w:rPr>
          <w:b w:val="0"/>
          <w:bCs w:val="0"/>
          <w:highlight w:val="yellow"/>
        </w:rPr>
        <w:t>рублей и на 2024 год –  0,00 рублей;</w:t>
      </w:r>
    </w:p>
    <w:p w:rsidR="00A40B00" w:rsidRPr="00A40B00" w:rsidRDefault="00A40B00" w:rsidP="00A40B00">
      <w:pPr>
        <w:autoSpaceDE/>
        <w:autoSpaceDN/>
        <w:spacing w:line="360" w:lineRule="auto"/>
        <w:ind w:firstLine="851"/>
        <w:jc w:val="both"/>
        <w:rPr>
          <w:b w:val="0"/>
          <w:highlight w:val="yellow"/>
        </w:rPr>
      </w:pPr>
      <w:r w:rsidRPr="00A40B00">
        <w:rPr>
          <w:b w:val="0"/>
          <w:highlight w:val="yellow"/>
        </w:rPr>
        <w:t xml:space="preserve">на строительство объектов водоснабжения на земельных участках, предоставленных многодетным семьям в районе ул. Ильченко, ул. Крайняя, ул. Цветная, ул. Лесная: </w:t>
      </w:r>
      <w:r w:rsidRPr="00A40B00">
        <w:rPr>
          <w:b w:val="0"/>
          <w:bCs w:val="0"/>
          <w:highlight w:val="yellow"/>
        </w:rPr>
        <w:t xml:space="preserve">на 2023 год – </w:t>
      </w:r>
      <w:r w:rsidRPr="00A40B00">
        <w:rPr>
          <w:b w:val="0"/>
          <w:highlight w:val="yellow"/>
        </w:rPr>
        <w:t xml:space="preserve">1 185 060,00 </w:t>
      </w:r>
      <w:r w:rsidRPr="00A40B00">
        <w:rPr>
          <w:b w:val="0"/>
          <w:bCs w:val="0"/>
          <w:highlight w:val="yellow"/>
        </w:rPr>
        <w:t>рублей и на 2024 год –  0,00 рублей;</w:t>
      </w:r>
    </w:p>
    <w:p w:rsidR="00E15FAD" w:rsidRPr="00A40B00" w:rsidRDefault="00A40B00" w:rsidP="00A40B00">
      <w:pPr>
        <w:spacing w:line="360" w:lineRule="auto"/>
        <w:ind w:firstLineChars="327" w:firstLine="785"/>
        <w:jc w:val="both"/>
        <w:rPr>
          <w:b w:val="0"/>
          <w:bCs w:val="0"/>
        </w:rPr>
      </w:pPr>
      <w:r w:rsidRPr="00A40B00">
        <w:rPr>
          <w:b w:val="0"/>
          <w:highlight w:val="yellow"/>
        </w:rPr>
        <w:t xml:space="preserve">на строительство объектов энергоснабжения на земельных участках, предоставленных многодетным семьям в районе ул. Заводская, ул. Ильченко, ул. Крайняя, ул. Цветная, ул. Лесная – </w:t>
      </w:r>
      <w:r w:rsidRPr="00A40B00">
        <w:rPr>
          <w:b w:val="0"/>
          <w:bCs w:val="0"/>
          <w:highlight w:val="yellow"/>
        </w:rPr>
        <w:t xml:space="preserve">на 2023 год – </w:t>
      </w:r>
      <w:r w:rsidRPr="00A40B00">
        <w:rPr>
          <w:b w:val="0"/>
          <w:highlight w:val="yellow"/>
        </w:rPr>
        <w:t xml:space="preserve">1 233 870,00 </w:t>
      </w:r>
      <w:r w:rsidRPr="00A40B00">
        <w:rPr>
          <w:b w:val="0"/>
          <w:bCs w:val="0"/>
          <w:highlight w:val="yellow"/>
        </w:rPr>
        <w:t>рублей и на 2024 год –  1 185 060,00 рублей</w:t>
      </w:r>
      <w:r w:rsidRPr="00A40B00">
        <w:rPr>
          <w:b w:val="0"/>
          <w:highlight w:val="yellow"/>
        </w:rPr>
        <w:t>.</w:t>
      </w:r>
    </w:p>
    <w:p w:rsidR="005B6560" w:rsidRPr="005B6560" w:rsidRDefault="00473B4A" w:rsidP="00E15FAD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E85106">
        <w:rPr>
          <w:b w:val="0"/>
          <w:bCs w:val="0"/>
        </w:rPr>
        <w:t>6</w:t>
      </w:r>
      <w:r w:rsidR="005B6560" w:rsidRPr="005B6560">
        <w:rPr>
          <w:b w:val="0"/>
          <w:bCs w:val="0"/>
        </w:rPr>
        <w:t>. Установить, что лимит бюджетных обязательств получателям бюджетных средств определяется и утверждается финансовым управлением администрации Дальнегорского городского округа на текущий финансовый год и плановый период.</w:t>
      </w:r>
    </w:p>
    <w:p w:rsidR="005B6560" w:rsidRPr="005B6560" w:rsidRDefault="00A32502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A32502">
        <w:rPr>
          <w:b w:val="0"/>
          <w:bCs w:val="0"/>
        </w:rPr>
        <w:t>17</w:t>
      </w:r>
      <w:r w:rsidR="005B6560" w:rsidRPr="00A32502">
        <w:rPr>
          <w:b w:val="0"/>
          <w:bCs w:val="0"/>
        </w:rPr>
        <w:t>.</w:t>
      </w:r>
      <w:r w:rsidR="005A63CC">
        <w:rPr>
          <w:b w:val="0"/>
          <w:bCs w:val="0"/>
        </w:rPr>
        <w:t xml:space="preserve"> </w:t>
      </w:r>
      <w:r w:rsidR="005B6560" w:rsidRPr="00A32502">
        <w:rPr>
          <w:b w:val="0"/>
          <w:bCs w:val="0"/>
        </w:rPr>
        <w:t>Установить, что при определении фонда оплаты труда работникам муниципальных казённых учреждений, не относящихся к органам местного самоуправления, выплаты стимулирующего характера, которые не являются обязательными в соответствии с действующим законодательством, производятся из фонда стимулирующих выплат оплаты труда на основании организационно-распорядительных документов учреждения.</w:t>
      </w:r>
    </w:p>
    <w:p w:rsidR="005B6560" w:rsidRPr="005B6560" w:rsidRDefault="00A32502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18</w:t>
      </w:r>
      <w:r w:rsidR="005B6560" w:rsidRPr="005B6560">
        <w:rPr>
          <w:b w:val="0"/>
          <w:bCs w:val="0"/>
        </w:rPr>
        <w:t>. Установить, что получатель средств бюджета городского округа, при заключении подлежащих оплате за счет средств бюджета городского округа в 202</w:t>
      </w:r>
      <w:r>
        <w:rPr>
          <w:b w:val="0"/>
          <w:bCs w:val="0"/>
        </w:rPr>
        <w:t>2</w:t>
      </w:r>
      <w:r w:rsidR="005B6560" w:rsidRPr="005B6560">
        <w:rPr>
          <w:b w:val="0"/>
          <w:bCs w:val="0"/>
        </w:rPr>
        <w:t xml:space="preserve"> году договоров (муниципальных контрактов) о поставке, выполнении работ, оказании услуг вправе предусматривать авансовые платежи: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bookmarkStart w:id="0" w:name="sub_722"/>
      <w:r w:rsidRPr="005B6560">
        <w:rPr>
          <w:b w:val="0"/>
          <w:bCs w:val="0"/>
        </w:rPr>
        <w:t xml:space="preserve">– в размере 100 процентов суммы договора (контракта) в пределах лимитов бюджетных обязательств по договорам (контрактам) об оказании услуг связи; о подписке на печатные и электронные издания и об их приобретении; об обучении на курсах повышения квалификации  семинарах и подготовительных курсах; об участии в семинарах; о приобретении авиа- и железнодорожных билетов, билетов для проезда городским и пригородным транспортом, путевок на санаторно-курортное лечение; по договорам обязательного страхования гражданской ответственности владельцев автотранспортных средств; </w:t>
      </w:r>
      <w:r w:rsidRPr="005B6560">
        <w:rPr>
          <w:b w:val="0"/>
          <w:bCs w:val="0"/>
          <w:color w:val="000000"/>
          <w:shd w:val="clear" w:color="auto" w:fill="FFFFFF"/>
        </w:rPr>
        <w:t>о проведении государственной экспертизы проектной документации и (или) результатов инженерных изысканий, а также государственной экологической экспертизы по материалам проектной документации; по обеспечению проверки достоверности определения сметной стоимости объектов капитального строительства и ремонта объектов, в том числе предназначенных для осуществления дорожной деятельности;</w:t>
      </w:r>
      <w:r w:rsidRPr="005B6560">
        <w:rPr>
          <w:b w:val="0"/>
          <w:bCs w:val="0"/>
        </w:rPr>
        <w:t xml:space="preserve"> о проведении семинаров и совещаний; об организации и проведении спортивных мероприятий; о приобретении путевок, связанных с проведением оздоровительной кампании детей; о приобретении неисключительных (лицензионных) прав на программное обеспечение и базы данных;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– в размере не более 70 процентов суммы договора (контракта) в пределах лимитов бюджетных обязательств по получению услуг </w:t>
      </w:r>
      <w:proofErr w:type="spellStart"/>
      <w:r w:rsidRPr="005B6560">
        <w:rPr>
          <w:b w:val="0"/>
          <w:bCs w:val="0"/>
        </w:rPr>
        <w:t>электроснабжающих</w:t>
      </w:r>
      <w:proofErr w:type="spellEnd"/>
      <w:r w:rsidRPr="005B6560">
        <w:rPr>
          <w:b w:val="0"/>
          <w:bCs w:val="0"/>
        </w:rPr>
        <w:t xml:space="preserve"> организаций;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в размере, не превышающем установленный Правительством Российской Федерации размер авансовых платежей по договорам о подключении (технологическом присоединении) строящегося, реконструируемого или построенного, но не подключенного здания, строения, сооружения или иного объекта капитального строительства муниципальной собственности;</w:t>
      </w:r>
    </w:p>
    <w:bookmarkEnd w:id="0"/>
    <w:p w:rsidR="005B6560" w:rsidRPr="00236B33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szCs w:val="26"/>
        </w:rPr>
      </w:pPr>
      <w:r w:rsidRPr="005B6560">
        <w:rPr>
          <w:b w:val="0"/>
          <w:bCs w:val="0"/>
        </w:rPr>
        <w:t>– в размере не более 30 процентов суммы договора (контракта) в пределах лимитов бюджетных обязательств по остальным договорам (контрактам), если иное не предусмотрено нормативными правовыми актами Дальнегорского городского округа.</w:t>
      </w:r>
      <w:r w:rsidR="003E11A0">
        <w:rPr>
          <w:b w:val="0"/>
          <w:bCs w:val="0"/>
        </w:rPr>
        <w:t xml:space="preserve">  </w:t>
      </w:r>
      <w:r w:rsidR="003E11A0" w:rsidRPr="00236B33">
        <w:rPr>
          <w:b w:val="0"/>
          <w:szCs w:val="26"/>
          <w:highlight w:val="yellow"/>
        </w:rPr>
        <w:t>Приостановить</w:t>
      </w:r>
      <w:r w:rsidR="00A8000E">
        <w:rPr>
          <w:b w:val="0"/>
          <w:szCs w:val="26"/>
          <w:highlight w:val="yellow"/>
        </w:rPr>
        <w:t xml:space="preserve"> действие пункта</w:t>
      </w:r>
      <w:r w:rsidR="003E11A0" w:rsidRPr="00236B33">
        <w:rPr>
          <w:b w:val="0"/>
          <w:szCs w:val="26"/>
          <w:highlight w:val="yellow"/>
        </w:rPr>
        <w:t xml:space="preserve"> до 31 декабря 2022 года включительно</w:t>
      </w:r>
      <w:r w:rsidR="00236B33" w:rsidRPr="00236B33">
        <w:rPr>
          <w:b w:val="0"/>
          <w:szCs w:val="26"/>
          <w:highlight w:val="yellow"/>
        </w:rPr>
        <w:t>.</w:t>
      </w:r>
    </w:p>
    <w:p w:rsidR="003E11A0" w:rsidRPr="005B6560" w:rsidRDefault="003E11A0" w:rsidP="00473B4A">
      <w:pPr>
        <w:autoSpaceDE/>
        <w:autoSpaceDN/>
        <w:spacing w:line="360" w:lineRule="auto"/>
        <w:ind w:firstLineChars="354" w:firstLine="920"/>
        <w:jc w:val="both"/>
        <w:rPr>
          <w:b w:val="0"/>
          <w:bCs w:val="0"/>
        </w:rPr>
      </w:pPr>
      <w:r w:rsidRPr="00236B33">
        <w:rPr>
          <w:b w:val="0"/>
          <w:bCs w:val="0"/>
          <w:sz w:val="26"/>
          <w:szCs w:val="26"/>
          <w:highlight w:val="yellow"/>
        </w:rPr>
        <w:t xml:space="preserve">- </w:t>
      </w:r>
      <w:r w:rsidRPr="00236B33">
        <w:rPr>
          <w:b w:val="0"/>
          <w:bCs w:val="0"/>
          <w:highlight w:val="yellow"/>
        </w:rPr>
        <w:t>Установить, что в 2022 году получатели средств бюджета Дальнегорского городского округа и подведомственные им муниципальные бюджетные и автономные учреждения предусматривают в заключаемых ими договорах (муниципальных контрактах) на поставку товаров (выполнение работ, оказание услуг) авансовые платежи в размере до 50 процентов суммы договора (муниципального контракта), но не более лимитов бюджетных обязательств, доведенных до получателей средств бюджета Дальнегорского городского округа на указанные цели на соответствующий финансовый год.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</w:rPr>
        <w:t>Органам, осуществляющим функции и полномочия учредителя в отношении муниципальных бюджетных и автономных учреждений, обеспечивать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для получателей средств бюджета городского округа.</w:t>
      </w:r>
    </w:p>
    <w:p w:rsidR="005B6560" w:rsidRPr="005B6560" w:rsidRDefault="00A32502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>
        <w:rPr>
          <w:b w:val="0"/>
          <w:bCs w:val="0"/>
        </w:rPr>
        <w:t>19</w:t>
      </w:r>
      <w:r w:rsidR="005B6560" w:rsidRPr="005B6560">
        <w:rPr>
          <w:b w:val="0"/>
          <w:bCs w:val="0"/>
        </w:rPr>
        <w:t>. Установить, что руководитель финансового управления администрации Дальнегорского городского округа вправе вносить изменения в сводную бюджетную роспись бюджета городского округа без внесения изменений в настоящее решение в соответствии с пунктом 3 статьи 217 Бюджетного кодекса Российской Федерации.</w:t>
      </w:r>
    </w:p>
    <w:p w:rsidR="005B6560" w:rsidRPr="005B6560" w:rsidRDefault="00A32502" w:rsidP="005B6560">
      <w:pPr>
        <w:shd w:val="clear" w:color="auto" w:fill="FFFFFF"/>
        <w:autoSpaceDE/>
        <w:autoSpaceDN/>
        <w:spacing w:line="360" w:lineRule="auto"/>
        <w:ind w:firstLine="851"/>
        <w:jc w:val="both"/>
        <w:textAlignment w:val="baseline"/>
        <w:rPr>
          <w:b w:val="0"/>
          <w:bCs w:val="0"/>
        </w:rPr>
      </w:pPr>
      <w:r>
        <w:rPr>
          <w:b w:val="0"/>
          <w:bCs w:val="0"/>
        </w:rPr>
        <w:t>20</w:t>
      </w:r>
      <w:r w:rsidR="005B6560" w:rsidRPr="005B6560">
        <w:rPr>
          <w:b w:val="0"/>
          <w:bCs w:val="0"/>
        </w:rPr>
        <w:t>. Установить, что в соответствии с пунктом 8 статьи 217 Бюджетного кодекса Российской Федерации дополнительными основаниями для внесения изменений в сводную бюджетную роспись без внесения изменений в решение о бюджете в соответствии с решениями руководителя финансового управления администрации Дальнегорского городского округа являются:</w:t>
      </w:r>
    </w:p>
    <w:p w:rsidR="005B6560" w:rsidRDefault="005B6560" w:rsidP="005B6560">
      <w:pPr>
        <w:autoSpaceDE/>
        <w:autoSpaceDN/>
        <w:adjustRightInd w:val="0"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 xml:space="preserve">- 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связи с принятием администрацией Дальнегорского городского округа решений о внесении изменений в утвержденные муниципальные программы Дальнегорского городского округа </w:t>
      </w:r>
      <w:bookmarkStart w:id="1" w:name="OLE_LINK5"/>
      <w:bookmarkStart w:id="2" w:name="OLE_LINK10"/>
      <w:r w:rsidRPr="005B6560">
        <w:rPr>
          <w:b w:val="0"/>
          <w:bCs w:val="0"/>
          <w:szCs w:val="28"/>
        </w:rPr>
        <w:t xml:space="preserve">в пределах общего объема бюджетных ассигнований, предусмотренных в текущем финансовом году </w:t>
      </w:r>
      <w:bookmarkEnd w:id="1"/>
      <w:bookmarkEnd w:id="2"/>
      <w:r w:rsidRPr="005B6560">
        <w:rPr>
          <w:b w:val="0"/>
          <w:bCs w:val="0"/>
          <w:szCs w:val="28"/>
        </w:rPr>
        <w:t xml:space="preserve">на реализацию мероприятий в рамках каждой муниципальной программы </w:t>
      </w:r>
      <w:proofErr w:type="spellStart"/>
      <w:r w:rsidRPr="005B6560">
        <w:rPr>
          <w:b w:val="0"/>
          <w:bCs w:val="0"/>
          <w:szCs w:val="28"/>
        </w:rPr>
        <w:t>Дальнегорского</w:t>
      </w:r>
      <w:proofErr w:type="spellEnd"/>
      <w:r w:rsidRPr="005B6560">
        <w:rPr>
          <w:b w:val="0"/>
          <w:bCs w:val="0"/>
          <w:szCs w:val="28"/>
        </w:rPr>
        <w:t xml:space="preserve"> городского округа;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Дальнегорского городского округа в текущем финансовом году на оплату труда работников органов местного самоуправления и муниципальных казенных учреждений, в том числе на окончательный расчет при увольнении, превышающие расчетный фонд оплаты труда;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 между группами, подгруппами и элементами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Дальнегорского городского округа в текущем финансовом году;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(выполнение работ) и субсидий на иные цели в пределах средств, предусмотренных главным распорядителям средств бюджетных средств Дальнегорского городского округа на указанные цели;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ассигнований, предусмотренных на оплату труда работников органов местного самоуправления Дальнегорского городского округа, в случае принятия решений об изменении численности работников этих органов;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- </w:t>
      </w:r>
      <w:r w:rsidRPr="005B6560">
        <w:rPr>
          <w:b w:val="0"/>
          <w:bCs w:val="0"/>
          <w:szCs w:val="28"/>
        </w:rPr>
        <w:t>перераспределение бюджетных ассигнований</w:t>
      </w:r>
      <w:r w:rsidRPr="005B6560">
        <w:rPr>
          <w:b w:val="0"/>
          <w:bCs w:val="0"/>
        </w:rPr>
        <w:t xml:space="preserve"> в связи с изменением кода целевой статьи для отражения расходов бюджета Дальнегорского городского округа, в целях софинансирования которых бюджету Дальнегорского городского круга предоставляются межбюджетные субсидии, распределяемые из бюджета Приморского края в течение финансового года;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- </w:t>
      </w:r>
      <w:r w:rsidRPr="005B6560">
        <w:rPr>
          <w:b w:val="0"/>
          <w:bCs w:val="0"/>
          <w:szCs w:val="28"/>
        </w:rPr>
        <w:t>перераспределение бюджетных ассигнований</w:t>
      </w:r>
      <w:r w:rsidRPr="005B6560">
        <w:rPr>
          <w:b w:val="0"/>
          <w:bCs w:val="0"/>
        </w:rPr>
        <w:t xml:space="preserve"> в связи с изменением доли софинансирования расходов бюджета Дальнегорского городского округа, в целях софинансирования которых бюджету Дальнегорского городского круга предоставляются межбюджетные субсидии;</w:t>
      </w:r>
    </w:p>
    <w:p w:rsid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внесение изменений в бюджетную классификацию Российской Федерации в связи с изменением законодательства Российс</w:t>
      </w:r>
      <w:r w:rsidR="0009386F">
        <w:rPr>
          <w:b w:val="0"/>
          <w:bCs w:val="0"/>
        </w:rPr>
        <w:t>кой Федерации, Приморского края;</w:t>
      </w:r>
    </w:p>
    <w:p w:rsidR="0009386F" w:rsidRPr="005B6560" w:rsidRDefault="0009386F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9386F">
        <w:rPr>
          <w:b w:val="0"/>
          <w:bCs w:val="0"/>
          <w:highlight w:val="yellow"/>
        </w:rPr>
        <w:t>- перераспределение бюджетных ассигнований между разделами, подразделами, целевыми статьями, группами видов расходов классификации расходов бюджетов, предоставляемых на конкурсной основе, предусмотренных на реализацию мероприятия по обеспечению персонифицированного финансирования.</w:t>
      </w:r>
    </w:p>
    <w:p w:rsidR="005B6560" w:rsidRPr="005B6560" w:rsidRDefault="005B6560" w:rsidP="00473B4A">
      <w:pPr>
        <w:tabs>
          <w:tab w:val="num" w:pos="0"/>
          <w:tab w:val="left" w:pos="567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A32502">
        <w:rPr>
          <w:b w:val="0"/>
          <w:bCs w:val="0"/>
        </w:rPr>
        <w:t>1</w:t>
      </w:r>
      <w:r w:rsidRPr="005B6560">
        <w:rPr>
          <w:b w:val="0"/>
          <w:bCs w:val="0"/>
        </w:rPr>
        <w:t>. Органы местного самоуправления Дальнегорского городского округа не вправе принимать в 202</w:t>
      </w:r>
      <w:r w:rsidR="00A32502">
        <w:rPr>
          <w:b w:val="0"/>
          <w:bCs w:val="0"/>
        </w:rPr>
        <w:t>2</w:t>
      </w:r>
      <w:r w:rsidRPr="005B6560">
        <w:rPr>
          <w:b w:val="0"/>
          <w:bCs w:val="0"/>
        </w:rPr>
        <w:t xml:space="preserve"> году и плановом периоде 202</w:t>
      </w:r>
      <w:r w:rsidR="00A32502">
        <w:rPr>
          <w:b w:val="0"/>
          <w:bCs w:val="0"/>
        </w:rPr>
        <w:t>3</w:t>
      </w:r>
      <w:r w:rsidRPr="005B6560">
        <w:rPr>
          <w:b w:val="0"/>
          <w:bCs w:val="0"/>
        </w:rPr>
        <w:t xml:space="preserve"> и 202</w:t>
      </w:r>
      <w:r w:rsidR="00A32502">
        <w:rPr>
          <w:b w:val="0"/>
          <w:bCs w:val="0"/>
        </w:rPr>
        <w:t>4</w:t>
      </w:r>
      <w:r w:rsidRPr="005B6560">
        <w:rPr>
          <w:b w:val="0"/>
          <w:bCs w:val="0"/>
        </w:rPr>
        <w:t xml:space="preserve">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Дальнегорского городского округа без финансового обеспечения и (или) влекущие за собой увеличение расходов в текущем году и плановом периоде.</w:t>
      </w:r>
    </w:p>
    <w:p w:rsidR="0036138F" w:rsidRPr="00A32502" w:rsidRDefault="005B6560" w:rsidP="0036138F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A32502">
        <w:rPr>
          <w:b w:val="0"/>
        </w:rPr>
        <w:t>2</w:t>
      </w:r>
      <w:r w:rsidR="00A32502" w:rsidRPr="00A32502">
        <w:rPr>
          <w:b w:val="0"/>
        </w:rPr>
        <w:t>2</w:t>
      </w:r>
      <w:r w:rsidRPr="00A32502">
        <w:rPr>
          <w:b w:val="0"/>
        </w:rPr>
        <w:t xml:space="preserve">. </w:t>
      </w:r>
      <w:r w:rsidR="0036138F" w:rsidRPr="00A32502">
        <w:rPr>
          <w:b w:val="0"/>
        </w:rPr>
        <w:t>Установить, что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предусмотренные муниципальными правовыми актами Дальнегорского городского округа, предоставляются в порядке, установленном администрацией городского округа, в следующих случаях:</w:t>
      </w:r>
    </w:p>
    <w:p w:rsidR="0036138F" w:rsidRPr="00A32502" w:rsidRDefault="0036138F" w:rsidP="0036138F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A32502">
        <w:rPr>
          <w:b w:val="0"/>
        </w:rPr>
        <w:t>- возмещения недополученных доходов юридическим лицам, индивидуальным предпринимателям, осуществляющим обеспечение граждан, проживающих в домах с печным отоплением, твердым топливом (дровами) на территории Дальнегорского городского округа.</w:t>
      </w:r>
    </w:p>
    <w:p w:rsidR="0036138F" w:rsidRPr="00A32502" w:rsidRDefault="0036138F" w:rsidP="0036138F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A32502">
        <w:rPr>
          <w:b w:val="0"/>
        </w:rPr>
        <w:t>- возмещения затрат в связи с осуществлением мероприятий по дезинфекции мест общего пользования многоквартирных домов и обеззараживанию придомовых территорий многоквартирных домов, расположенных на территории Дальнегорского городского округа, в связи с распространением новой коронавирусной инфекции (COVID-19).</w:t>
      </w:r>
    </w:p>
    <w:p w:rsidR="005B6560" w:rsidRPr="00A32502" w:rsidRDefault="0036138F" w:rsidP="0036138F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A32502">
        <w:rPr>
          <w:b w:val="0"/>
        </w:rPr>
        <w:t>- возмещения затрат в связи с осуществлением деятельности по управлению многоквартирными домами.</w:t>
      </w:r>
    </w:p>
    <w:p w:rsid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A32502">
        <w:rPr>
          <w:b w:val="0"/>
          <w:bCs w:val="0"/>
        </w:rPr>
        <w:t>3</w:t>
      </w:r>
      <w:r w:rsidRPr="005B6560">
        <w:rPr>
          <w:b w:val="0"/>
          <w:bCs w:val="0"/>
        </w:rPr>
        <w:t>. Порядок предоставления и возврата субсидий устанавливаются администрацией Дальнегорского городского округа.</w:t>
      </w:r>
    </w:p>
    <w:p w:rsidR="00444A9F" w:rsidRPr="00444A9F" w:rsidRDefault="00444A9F" w:rsidP="00444A9F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444A9F">
        <w:rPr>
          <w:b w:val="0"/>
          <w:bCs w:val="0"/>
        </w:rPr>
        <w:t>2</w:t>
      </w:r>
      <w:r>
        <w:rPr>
          <w:b w:val="0"/>
          <w:bCs w:val="0"/>
        </w:rPr>
        <w:t>4</w:t>
      </w:r>
      <w:r w:rsidRPr="00444A9F">
        <w:rPr>
          <w:b w:val="0"/>
          <w:bCs w:val="0"/>
        </w:rPr>
        <w:t>. Установить, что в целях реализации указов Президента Российской Федерации от 7 мая 2012 года № 597 "О мероприятиях по реализации государственной социальной политики",  от 01 июня 2012 года № 761 "О Национальной стратегии действий в интересах детей на 2012 - 2017 годы" повышение оплаты труда отдельных категорий работников муниципальных учреждений осуществляется в 202</w:t>
      </w:r>
      <w:r>
        <w:rPr>
          <w:b w:val="0"/>
          <w:bCs w:val="0"/>
        </w:rPr>
        <w:t>2</w:t>
      </w:r>
      <w:r w:rsidRPr="00444A9F">
        <w:rPr>
          <w:b w:val="0"/>
          <w:bCs w:val="0"/>
        </w:rPr>
        <w:t xml:space="preserve"> году и плановом периоде 202</w:t>
      </w:r>
      <w:r>
        <w:rPr>
          <w:b w:val="0"/>
          <w:bCs w:val="0"/>
        </w:rPr>
        <w:t>3</w:t>
      </w:r>
      <w:r w:rsidRPr="00444A9F">
        <w:rPr>
          <w:b w:val="0"/>
          <w:bCs w:val="0"/>
        </w:rPr>
        <w:t xml:space="preserve"> и 202</w:t>
      </w:r>
      <w:r>
        <w:rPr>
          <w:b w:val="0"/>
          <w:bCs w:val="0"/>
        </w:rPr>
        <w:t>4</w:t>
      </w:r>
      <w:r w:rsidRPr="00444A9F">
        <w:rPr>
          <w:b w:val="0"/>
          <w:bCs w:val="0"/>
        </w:rPr>
        <w:t xml:space="preserve"> годов в соответствии с темпами</w:t>
      </w:r>
      <w:r w:rsidR="008D07D1">
        <w:rPr>
          <w:b w:val="0"/>
          <w:bCs w:val="0"/>
        </w:rPr>
        <w:t xml:space="preserve"> роста среднемесячной начисленной заработной платы наемных работников в Приморском </w:t>
      </w:r>
      <w:r w:rsidR="008D07D1" w:rsidRPr="008D07D1">
        <w:rPr>
          <w:b w:val="0"/>
          <w:bCs w:val="0"/>
        </w:rPr>
        <w:t>крае</w:t>
      </w:r>
      <w:r w:rsidRPr="00444A9F">
        <w:rPr>
          <w:b w:val="0"/>
          <w:bCs w:val="0"/>
        </w:rPr>
        <w:t>.</w:t>
      </w:r>
    </w:p>
    <w:p w:rsidR="00444A9F" w:rsidRDefault="00444A9F" w:rsidP="00444A9F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444A9F">
        <w:rPr>
          <w:b w:val="0"/>
          <w:bCs w:val="0"/>
        </w:rPr>
        <w:t>2</w:t>
      </w:r>
      <w:r>
        <w:rPr>
          <w:b w:val="0"/>
          <w:bCs w:val="0"/>
        </w:rPr>
        <w:t>5</w:t>
      </w:r>
      <w:r w:rsidRPr="00444A9F">
        <w:rPr>
          <w:b w:val="0"/>
          <w:bCs w:val="0"/>
        </w:rPr>
        <w:t xml:space="preserve">. Провести с </w:t>
      </w:r>
      <w:r w:rsidRPr="00A32502">
        <w:rPr>
          <w:b w:val="0"/>
        </w:rPr>
        <w:t>01 октября 2022</w:t>
      </w:r>
      <w:r w:rsidRPr="00444A9F">
        <w:rPr>
          <w:b w:val="0"/>
          <w:bCs w:val="0"/>
        </w:rPr>
        <w:t xml:space="preserve"> года индексацию путем увеличения в 1,0</w:t>
      </w:r>
      <w:r>
        <w:rPr>
          <w:b w:val="0"/>
          <w:bCs w:val="0"/>
        </w:rPr>
        <w:t>4</w:t>
      </w:r>
      <w:r w:rsidRPr="00444A9F">
        <w:rPr>
          <w:b w:val="0"/>
          <w:bCs w:val="0"/>
        </w:rPr>
        <w:t xml:space="preserve"> раза размеров должностных окладов, установленных работникам муниципальных учреждений, за исключением работников муниципальных учреждений, указанных в пункте 2</w:t>
      </w:r>
      <w:r>
        <w:rPr>
          <w:b w:val="0"/>
          <w:bCs w:val="0"/>
        </w:rPr>
        <w:t>4</w:t>
      </w:r>
      <w:r w:rsidRPr="00444A9F">
        <w:rPr>
          <w:b w:val="0"/>
          <w:bCs w:val="0"/>
        </w:rPr>
        <w:t xml:space="preserve"> настоящего Решения; </w:t>
      </w:r>
      <w:r w:rsidRPr="00444A9F">
        <w:rPr>
          <w:b w:val="0"/>
        </w:rPr>
        <w:t>ежемесячного денежного вознаграждения лиц, замещающих муниципальные должности Дальнегорского городского округа; окладов месячного денежного содержания по должностям муниципальной службы Дальнегорского городского округа.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44A9F">
        <w:rPr>
          <w:b w:val="0"/>
          <w:bCs w:val="0"/>
        </w:rPr>
        <w:t>6</w:t>
      </w:r>
      <w:r w:rsidRPr="005B6560">
        <w:rPr>
          <w:b w:val="0"/>
          <w:bCs w:val="0"/>
        </w:rPr>
        <w:t>. Утвердить следующие приложения:</w:t>
      </w:r>
    </w:p>
    <w:p w:rsidR="005B6560" w:rsidRPr="0086603F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5B6560">
        <w:rPr>
          <w:b w:val="0"/>
          <w:bCs w:val="0"/>
        </w:rPr>
        <w:t xml:space="preserve">- приложение № </w:t>
      </w:r>
      <w:r w:rsidRPr="0086603F">
        <w:rPr>
          <w:b w:val="0"/>
          <w:bCs w:val="0"/>
        </w:rPr>
        <w:t xml:space="preserve">1 «Источники внутреннего финансирования дефицита бюджета Дальнегорского городского округа </w:t>
      </w:r>
      <w:r w:rsidRPr="0086603F">
        <w:rPr>
          <w:b w:val="0"/>
        </w:rPr>
        <w:t>на 202</w:t>
      </w:r>
      <w:r w:rsidR="00A32502">
        <w:rPr>
          <w:b w:val="0"/>
        </w:rPr>
        <w:t>2</w:t>
      </w:r>
      <w:r w:rsidRPr="0086603F">
        <w:rPr>
          <w:b w:val="0"/>
        </w:rPr>
        <w:t xml:space="preserve"> </w:t>
      </w:r>
      <w:r w:rsidRPr="00A32502">
        <w:rPr>
          <w:b w:val="0"/>
        </w:rPr>
        <w:t>год</w:t>
      </w:r>
      <w:r w:rsidR="0020572D" w:rsidRPr="00A32502">
        <w:rPr>
          <w:b w:val="0"/>
        </w:rPr>
        <w:t xml:space="preserve"> и плановый период 202</w:t>
      </w:r>
      <w:r w:rsidR="00A32502" w:rsidRPr="00A32502">
        <w:rPr>
          <w:b w:val="0"/>
        </w:rPr>
        <w:t>3</w:t>
      </w:r>
      <w:r w:rsidR="0020572D" w:rsidRPr="00A32502">
        <w:rPr>
          <w:b w:val="0"/>
        </w:rPr>
        <w:t xml:space="preserve"> и 202</w:t>
      </w:r>
      <w:r w:rsidR="00A32502" w:rsidRPr="00A32502">
        <w:rPr>
          <w:b w:val="0"/>
        </w:rPr>
        <w:t>4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  <w:bCs w:val="0"/>
        </w:rPr>
        <w:t>- приложение № 2 «</w:t>
      </w:r>
      <w:r w:rsidRPr="0086603F">
        <w:rPr>
          <w:b w:val="0"/>
        </w:rPr>
        <w:t>Программа муниципальных внутренних заимствований Дальнегорского городского округа на 202</w:t>
      </w:r>
      <w:r w:rsidR="00A32502">
        <w:rPr>
          <w:b w:val="0"/>
        </w:rPr>
        <w:t>2</w:t>
      </w:r>
      <w:r w:rsidRPr="0086603F">
        <w:rPr>
          <w:b w:val="0"/>
        </w:rPr>
        <w:t xml:space="preserve"> </w:t>
      </w:r>
      <w:r w:rsidRPr="00A32502">
        <w:rPr>
          <w:b w:val="0"/>
        </w:rPr>
        <w:t>год</w:t>
      </w:r>
      <w:r w:rsidR="0020572D" w:rsidRPr="00A32502">
        <w:rPr>
          <w:b w:val="0"/>
        </w:rPr>
        <w:t xml:space="preserve"> и плановый период 202</w:t>
      </w:r>
      <w:r w:rsidR="00A32502" w:rsidRPr="00A32502">
        <w:rPr>
          <w:b w:val="0"/>
        </w:rPr>
        <w:t>3</w:t>
      </w:r>
      <w:r w:rsidR="0020572D" w:rsidRPr="00A32502">
        <w:rPr>
          <w:b w:val="0"/>
        </w:rPr>
        <w:t xml:space="preserve"> и 202</w:t>
      </w:r>
      <w:r w:rsidR="00A32502" w:rsidRPr="00A32502">
        <w:rPr>
          <w:b w:val="0"/>
        </w:rPr>
        <w:t>4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 xml:space="preserve">- </w:t>
      </w:r>
      <w:r w:rsidRPr="00A32502">
        <w:rPr>
          <w:b w:val="0"/>
        </w:rPr>
        <w:t xml:space="preserve">приложение № </w:t>
      </w:r>
      <w:r w:rsidR="00A32502" w:rsidRPr="00A32502">
        <w:rPr>
          <w:b w:val="0"/>
        </w:rPr>
        <w:t>3</w:t>
      </w:r>
      <w:r w:rsidRPr="00A32502">
        <w:rPr>
          <w:b w:val="0"/>
        </w:rPr>
        <w:t xml:space="preserve"> «Объем доходов бюджета Дальнегорского городского округа на 202</w:t>
      </w:r>
      <w:r w:rsidR="00A32502" w:rsidRPr="00A32502">
        <w:rPr>
          <w:b w:val="0"/>
        </w:rPr>
        <w:t>2</w:t>
      </w:r>
      <w:r w:rsidRPr="00A32502">
        <w:rPr>
          <w:b w:val="0"/>
        </w:rPr>
        <w:t xml:space="preserve"> год</w:t>
      </w:r>
      <w:r w:rsidR="0020572D" w:rsidRPr="00A32502">
        <w:rPr>
          <w:b w:val="0"/>
        </w:rPr>
        <w:t xml:space="preserve"> и плановый период 202</w:t>
      </w:r>
      <w:r w:rsidR="00A32502" w:rsidRPr="00A32502">
        <w:rPr>
          <w:b w:val="0"/>
        </w:rPr>
        <w:t>3</w:t>
      </w:r>
      <w:r w:rsidR="0020572D" w:rsidRPr="00A32502">
        <w:rPr>
          <w:b w:val="0"/>
        </w:rPr>
        <w:t xml:space="preserve"> и 202</w:t>
      </w:r>
      <w:r w:rsidR="00A32502" w:rsidRPr="00A32502">
        <w:rPr>
          <w:b w:val="0"/>
        </w:rPr>
        <w:t>4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5B6560">
        <w:rPr>
          <w:b w:val="0"/>
        </w:rPr>
        <w:t xml:space="preserve">- приложение № </w:t>
      </w:r>
      <w:r w:rsidR="00A32502">
        <w:rPr>
          <w:b w:val="0"/>
        </w:rPr>
        <w:t>4</w:t>
      </w:r>
      <w:r w:rsidRPr="005B6560">
        <w:rPr>
          <w:b w:val="0"/>
        </w:rPr>
        <w:t xml:space="preserve"> «Объем межбюджетных трансфертов, получаемых бюджетом </w:t>
      </w:r>
      <w:r w:rsidRPr="0086603F">
        <w:rPr>
          <w:b w:val="0"/>
        </w:rPr>
        <w:t xml:space="preserve">Дальнегорского </w:t>
      </w:r>
      <w:r w:rsidRPr="00A32502">
        <w:rPr>
          <w:b w:val="0"/>
        </w:rPr>
        <w:t>городского округа из других бюджетов бюджетной системы на 202</w:t>
      </w:r>
      <w:r w:rsidR="00A32502" w:rsidRPr="00A32502">
        <w:rPr>
          <w:b w:val="0"/>
        </w:rPr>
        <w:t>2</w:t>
      </w:r>
      <w:r w:rsidRPr="00A32502">
        <w:rPr>
          <w:b w:val="0"/>
        </w:rPr>
        <w:t xml:space="preserve"> год</w:t>
      </w:r>
      <w:r w:rsidR="0020572D" w:rsidRPr="00A32502">
        <w:rPr>
          <w:b w:val="0"/>
        </w:rPr>
        <w:t xml:space="preserve"> и плановый период 202</w:t>
      </w:r>
      <w:r w:rsidR="00A32502" w:rsidRPr="00A32502">
        <w:rPr>
          <w:b w:val="0"/>
        </w:rPr>
        <w:t>3</w:t>
      </w:r>
      <w:r w:rsidR="0020572D" w:rsidRPr="00A32502">
        <w:rPr>
          <w:b w:val="0"/>
        </w:rPr>
        <w:t xml:space="preserve"> и 202</w:t>
      </w:r>
      <w:r w:rsidR="00A32502" w:rsidRPr="00A32502">
        <w:rPr>
          <w:b w:val="0"/>
        </w:rPr>
        <w:t>4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 xml:space="preserve">- приложение № </w:t>
      </w:r>
      <w:r w:rsidR="00A32502">
        <w:rPr>
          <w:b w:val="0"/>
        </w:rPr>
        <w:t>5</w:t>
      </w:r>
      <w:r w:rsidRPr="0086603F">
        <w:rPr>
          <w:b w:val="0"/>
        </w:rPr>
        <w:t xml:space="preserve"> «Распределение бюджетных ассигнований из бюджета Дальнегорского городского округа по разделам, подразделам, целевым статьям, группам </w:t>
      </w:r>
      <w:r w:rsidRPr="00A32502">
        <w:rPr>
          <w:b w:val="0"/>
        </w:rPr>
        <w:t>видов расходов бюджета Дальнегорского городского округа на 202</w:t>
      </w:r>
      <w:r w:rsidR="00A32502" w:rsidRPr="00A32502">
        <w:rPr>
          <w:b w:val="0"/>
        </w:rPr>
        <w:t>2</w:t>
      </w:r>
      <w:r w:rsidRPr="00A32502">
        <w:rPr>
          <w:b w:val="0"/>
        </w:rPr>
        <w:t xml:space="preserve"> год</w:t>
      </w:r>
      <w:r w:rsidR="0020572D" w:rsidRPr="00A32502">
        <w:rPr>
          <w:b w:val="0"/>
        </w:rPr>
        <w:t xml:space="preserve"> и плановый период 202</w:t>
      </w:r>
      <w:r w:rsidR="00A32502" w:rsidRPr="00A32502">
        <w:rPr>
          <w:b w:val="0"/>
        </w:rPr>
        <w:t>3</w:t>
      </w:r>
      <w:r w:rsidR="0020572D" w:rsidRPr="00A32502">
        <w:rPr>
          <w:b w:val="0"/>
        </w:rPr>
        <w:t xml:space="preserve"> и 202</w:t>
      </w:r>
      <w:r w:rsidR="00A32502" w:rsidRPr="00A32502">
        <w:rPr>
          <w:b w:val="0"/>
        </w:rPr>
        <w:t>4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 xml:space="preserve">- приложение № </w:t>
      </w:r>
      <w:r w:rsidR="00606975">
        <w:rPr>
          <w:b w:val="0"/>
        </w:rPr>
        <w:t>6</w:t>
      </w:r>
      <w:r w:rsidRPr="0086603F">
        <w:rPr>
          <w:b w:val="0"/>
        </w:rPr>
        <w:t xml:space="preserve"> «</w:t>
      </w:r>
      <w:r w:rsidRPr="0086603F">
        <w:rPr>
          <w:b w:val="0"/>
          <w:bCs w:val="0"/>
        </w:rPr>
        <w:t xml:space="preserve">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</w:t>
      </w:r>
      <w:r w:rsidRPr="00606975">
        <w:rPr>
          <w:b w:val="0"/>
          <w:bCs w:val="0"/>
        </w:rPr>
        <w:t xml:space="preserve">группам видов расходов классификации расходов бюджетов </w:t>
      </w:r>
      <w:r w:rsidRPr="00606975">
        <w:rPr>
          <w:b w:val="0"/>
        </w:rPr>
        <w:t>на 202</w:t>
      </w:r>
      <w:r w:rsidR="00606975" w:rsidRPr="00606975">
        <w:rPr>
          <w:b w:val="0"/>
        </w:rPr>
        <w:t>2</w:t>
      </w:r>
      <w:r w:rsidRPr="00606975">
        <w:rPr>
          <w:b w:val="0"/>
        </w:rPr>
        <w:t xml:space="preserve"> год</w:t>
      </w:r>
      <w:r w:rsidR="0020572D" w:rsidRPr="00606975">
        <w:t xml:space="preserve"> </w:t>
      </w:r>
      <w:r w:rsidR="0020572D" w:rsidRPr="00606975">
        <w:rPr>
          <w:b w:val="0"/>
        </w:rPr>
        <w:t>и плановый период 202</w:t>
      </w:r>
      <w:r w:rsidR="00606975" w:rsidRPr="00606975">
        <w:rPr>
          <w:b w:val="0"/>
        </w:rPr>
        <w:t>3</w:t>
      </w:r>
      <w:r w:rsidR="0020572D" w:rsidRPr="00606975">
        <w:rPr>
          <w:b w:val="0"/>
        </w:rPr>
        <w:t xml:space="preserve"> и 202</w:t>
      </w:r>
      <w:r w:rsidR="00606975" w:rsidRPr="00606975">
        <w:rPr>
          <w:b w:val="0"/>
        </w:rPr>
        <w:t>4</w:t>
      </w:r>
      <w:r w:rsidR="0020572D" w:rsidRPr="00606975">
        <w:rPr>
          <w:b w:val="0"/>
        </w:rPr>
        <w:t xml:space="preserve"> годов</w:t>
      </w:r>
      <w:r w:rsidRPr="00606975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 xml:space="preserve">- приложение № </w:t>
      </w:r>
      <w:r w:rsidR="00606975">
        <w:rPr>
          <w:b w:val="0"/>
        </w:rPr>
        <w:t>7</w:t>
      </w:r>
      <w:r w:rsidRPr="0086603F">
        <w:rPr>
          <w:b w:val="0"/>
        </w:rPr>
        <w:t xml:space="preserve"> «</w:t>
      </w:r>
      <w:r w:rsidRPr="0086603F">
        <w:rPr>
          <w:b w:val="0"/>
          <w:bCs w:val="0"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Pr="0086603F">
        <w:rPr>
          <w:b w:val="0"/>
        </w:rPr>
        <w:t>на 202</w:t>
      </w:r>
      <w:r w:rsidR="00606975">
        <w:rPr>
          <w:b w:val="0"/>
        </w:rPr>
        <w:t>2</w:t>
      </w:r>
      <w:r w:rsidRPr="0086603F">
        <w:rPr>
          <w:b w:val="0"/>
        </w:rPr>
        <w:t xml:space="preserve"> </w:t>
      </w:r>
      <w:r w:rsidRPr="00606975">
        <w:rPr>
          <w:b w:val="0"/>
        </w:rPr>
        <w:t>год</w:t>
      </w:r>
      <w:r w:rsidR="0020572D" w:rsidRPr="00606975">
        <w:t xml:space="preserve"> </w:t>
      </w:r>
      <w:r w:rsidR="0020572D" w:rsidRPr="00606975">
        <w:rPr>
          <w:b w:val="0"/>
        </w:rPr>
        <w:t>и плановый период 202</w:t>
      </w:r>
      <w:r w:rsidR="00606975" w:rsidRPr="00606975">
        <w:rPr>
          <w:b w:val="0"/>
        </w:rPr>
        <w:t>3</w:t>
      </w:r>
      <w:r w:rsidR="0020572D" w:rsidRPr="00606975">
        <w:rPr>
          <w:b w:val="0"/>
        </w:rPr>
        <w:t xml:space="preserve"> и 202</w:t>
      </w:r>
      <w:r w:rsidR="00606975" w:rsidRPr="00606975">
        <w:rPr>
          <w:b w:val="0"/>
        </w:rPr>
        <w:t>4</w:t>
      </w:r>
      <w:r w:rsidR="0020572D" w:rsidRPr="00606975">
        <w:rPr>
          <w:b w:val="0"/>
        </w:rPr>
        <w:t xml:space="preserve"> годов</w:t>
      </w:r>
      <w:r w:rsidRPr="00606975">
        <w:rPr>
          <w:b w:val="0"/>
        </w:rPr>
        <w:t>»;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44A9F">
        <w:rPr>
          <w:b w:val="0"/>
          <w:bCs w:val="0"/>
        </w:rPr>
        <w:t>7</w:t>
      </w:r>
      <w:r w:rsidRPr="005B6560">
        <w:rPr>
          <w:b w:val="0"/>
          <w:bCs w:val="0"/>
        </w:rPr>
        <w:t>. Настоящее решение подлежит размещению на официальном сайте Дальнегорского городского округа в информационно-телекоммуникационной сети «Интернет» и официальному опубликованию в газете «Трудовое слово».</w:t>
      </w:r>
    </w:p>
    <w:p w:rsidR="005B6560" w:rsidRPr="005B6560" w:rsidRDefault="00606975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="00444A9F">
        <w:rPr>
          <w:b w:val="0"/>
          <w:bCs w:val="0"/>
        </w:rPr>
        <w:t>8</w:t>
      </w:r>
      <w:r w:rsidR="005B6560" w:rsidRPr="005B6560">
        <w:rPr>
          <w:b w:val="0"/>
          <w:bCs w:val="0"/>
        </w:rPr>
        <w:t>. Настоящее решение вступает в силу с 01 января 202</w:t>
      </w:r>
      <w:r>
        <w:rPr>
          <w:b w:val="0"/>
          <w:bCs w:val="0"/>
        </w:rPr>
        <w:t>2</w:t>
      </w:r>
      <w:r w:rsidR="005B6560" w:rsidRPr="005B6560">
        <w:rPr>
          <w:b w:val="0"/>
          <w:bCs w:val="0"/>
        </w:rPr>
        <w:t xml:space="preserve"> года.</w:t>
      </w: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  <w:r w:rsidRPr="005B6560">
        <w:rPr>
          <w:b w:val="0"/>
          <w:bCs w:val="0"/>
          <w:lang w:eastAsia="ar-SA"/>
        </w:rPr>
        <w:t xml:space="preserve">Председатель Думы </w:t>
      </w: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  <w:r w:rsidRPr="005B6560">
        <w:rPr>
          <w:b w:val="0"/>
          <w:bCs w:val="0"/>
          <w:lang w:eastAsia="ar-SA"/>
        </w:rPr>
        <w:t xml:space="preserve">Дальнегорского городского округа                                                           </w:t>
      </w:r>
      <w:r w:rsidRPr="005B6560">
        <w:rPr>
          <w:b w:val="0"/>
          <w:bCs w:val="0"/>
          <w:lang w:eastAsia="ar-SA"/>
        </w:rPr>
        <w:tab/>
      </w:r>
      <w:r w:rsidR="001C4D01">
        <w:rPr>
          <w:b w:val="0"/>
          <w:bCs w:val="0"/>
          <w:lang w:eastAsia="ar-SA"/>
        </w:rPr>
        <w:t xml:space="preserve">         </w:t>
      </w:r>
      <w:r w:rsidRPr="005B6560">
        <w:rPr>
          <w:b w:val="0"/>
          <w:bCs w:val="0"/>
          <w:lang w:eastAsia="ar-SA"/>
        </w:rPr>
        <w:t>В.И. Язвенко</w:t>
      </w:r>
    </w:p>
    <w:p w:rsidR="005B6560" w:rsidRPr="005B6560" w:rsidRDefault="005B6560" w:rsidP="005B6560">
      <w:pPr>
        <w:autoSpaceDE/>
        <w:autoSpaceDN/>
        <w:rPr>
          <w:b w:val="0"/>
        </w:rPr>
      </w:pPr>
    </w:p>
    <w:p w:rsidR="005B6560" w:rsidRPr="005B6560" w:rsidRDefault="005B6560" w:rsidP="005B6560">
      <w:pPr>
        <w:autoSpaceDE/>
        <w:autoSpaceDN/>
        <w:rPr>
          <w:b w:val="0"/>
        </w:rPr>
      </w:pPr>
      <w:r w:rsidRPr="005B6560">
        <w:rPr>
          <w:b w:val="0"/>
        </w:rPr>
        <w:t xml:space="preserve">Глава Дальнегорского </w:t>
      </w:r>
    </w:p>
    <w:p w:rsidR="004B7EA1" w:rsidRPr="00C017D2" w:rsidRDefault="005B6560" w:rsidP="00C017D2">
      <w:pPr>
        <w:pStyle w:val="a3"/>
        <w:spacing w:after="0" w:line="360" w:lineRule="auto"/>
        <w:jc w:val="both"/>
        <w:rPr>
          <w:b w:val="0"/>
          <w:bCs w:val="0"/>
          <w:sz w:val="24"/>
        </w:rPr>
      </w:pPr>
      <w:r w:rsidRPr="005B6560">
        <w:rPr>
          <w:b w:val="0"/>
          <w:bCs w:val="0"/>
          <w:sz w:val="24"/>
        </w:rPr>
        <w:t xml:space="preserve">городского округа                                                </w:t>
      </w:r>
      <w:r w:rsidRPr="005B6560">
        <w:rPr>
          <w:b w:val="0"/>
          <w:bCs w:val="0"/>
          <w:sz w:val="24"/>
        </w:rPr>
        <w:tab/>
      </w:r>
      <w:r w:rsidRPr="005B6560">
        <w:rPr>
          <w:b w:val="0"/>
          <w:bCs w:val="0"/>
          <w:sz w:val="24"/>
        </w:rPr>
        <w:tab/>
      </w:r>
      <w:r w:rsidRPr="005B6560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1C4D01">
        <w:rPr>
          <w:b w:val="0"/>
          <w:bCs w:val="0"/>
          <w:sz w:val="24"/>
        </w:rPr>
        <w:t xml:space="preserve">          </w:t>
      </w:r>
      <w:r w:rsidRPr="005B6560">
        <w:rPr>
          <w:b w:val="0"/>
          <w:bCs w:val="0"/>
          <w:sz w:val="24"/>
        </w:rPr>
        <w:t xml:space="preserve">А.М. </w:t>
      </w:r>
      <w:proofErr w:type="spellStart"/>
      <w:r w:rsidRPr="005B6560">
        <w:rPr>
          <w:b w:val="0"/>
          <w:bCs w:val="0"/>
          <w:sz w:val="24"/>
        </w:rPr>
        <w:t>Теребилов</w:t>
      </w:r>
      <w:bookmarkStart w:id="3" w:name="_GoBack"/>
      <w:bookmarkEnd w:id="3"/>
      <w:proofErr w:type="spellEnd"/>
    </w:p>
    <w:sectPr w:rsidR="004B7EA1" w:rsidRPr="00C017D2" w:rsidSect="00205CFB">
      <w:footerReference w:type="even" r:id="rId8"/>
      <w:footerReference w:type="default" r:id="rId9"/>
      <w:pgSz w:w="11906" w:h="16838" w:code="9"/>
      <w:pgMar w:top="851" w:right="707" w:bottom="56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070" w:rsidRDefault="00721070">
      <w:r>
        <w:separator/>
      </w:r>
    </w:p>
  </w:endnote>
  <w:endnote w:type="continuationSeparator" w:id="0">
    <w:p w:rsidR="00721070" w:rsidRDefault="0072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CA7" w:rsidRDefault="00D03CA7" w:rsidP="006F55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ind w:right="360"/>
      <w:jc w:val="right"/>
    </w:pPr>
  </w:p>
  <w:p w:rsidR="00D03CA7" w:rsidRDefault="00D03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070" w:rsidRDefault="00721070">
      <w:r>
        <w:separator/>
      </w:r>
    </w:p>
  </w:footnote>
  <w:footnote w:type="continuationSeparator" w:id="0">
    <w:p w:rsidR="00721070" w:rsidRDefault="00721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F"/>
    <w:rsid w:val="00004AF0"/>
    <w:rsid w:val="00005A33"/>
    <w:rsid w:val="00007054"/>
    <w:rsid w:val="00007B0C"/>
    <w:rsid w:val="0001288B"/>
    <w:rsid w:val="00013912"/>
    <w:rsid w:val="00014380"/>
    <w:rsid w:val="00015DDB"/>
    <w:rsid w:val="00017D87"/>
    <w:rsid w:val="00017EC2"/>
    <w:rsid w:val="000208EC"/>
    <w:rsid w:val="0002110A"/>
    <w:rsid w:val="00021A19"/>
    <w:rsid w:val="000257D8"/>
    <w:rsid w:val="0002674A"/>
    <w:rsid w:val="0003219D"/>
    <w:rsid w:val="0003244A"/>
    <w:rsid w:val="000408CD"/>
    <w:rsid w:val="00043FD7"/>
    <w:rsid w:val="00054CC0"/>
    <w:rsid w:val="00056436"/>
    <w:rsid w:val="00056CBB"/>
    <w:rsid w:val="00057A49"/>
    <w:rsid w:val="00062703"/>
    <w:rsid w:val="00063330"/>
    <w:rsid w:val="00066DBD"/>
    <w:rsid w:val="00067911"/>
    <w:rsid w:val="000724A4"/>
    <w:rsid w:val="00073DDF"/>
    <w:rsid w:val="000775AE"/>
    <w:rsid w:val="000809A8"/>
    <w:rsid w:val="00081597"/>
    <w:rsid w:val="00083A13"/>
    <w:rsid w:val="000932E5"/>
    <w:rsid w:val="0009386F"/>
    <w:rsid w:val="0009481C"/>
    <w:rsid w:val="000A1E86"/>
    <w:rsid w:val="000A7CEF"/>
    <w:rsid w:val="000B02E9"/>
    <w:rsid w:val="000B131E"/>
    <w:rsid w:val="000B2009"/>
    <w:rsid w:val="000C3D48"/>
    <w:rsid w:val="000D4765"/>
    <w:rsid w:val="000D4EDA"/>
    <w:rsid w:val="000D619F"/>
    <w:rsid w:val="000D70C5"/>
    <w:rsid w:val="000D75B9"/>
    <w:rsid w:val="000E0146"/>
    <w:rsid w:val="000E336E"/>
    <w:rsid w:val="000E496C"/>
    <w:rsid w:val="000E4B76"/>
    <w:rsid w:val="000F115D"/>
    <w:rsid w:val="000F422B"/>
    <w:rsid w:val="001014C2"/>
    <w:rsid w:val="00102EC9"/>
    <w:rsid w:val="00107876"/>
    <w:rsid w:val="00112E4F"/>
    <w:rsid w:val="00116C7B"/>
    <w:rsid w:val="00134E76"/>
    <w:rsid w:val="001368C4"/>
    <w:rsid w:val="0013743E"/>
    <w:rsid w:val="00137B87"/>
    <w:rsid w:val="00140844"/>
    <w:rsid w:val="00146EC6"/>
    <w:rsid w:val="00150A9B"/>
    <w:rsid w:val="001527F3"/>
    <w:rsid w:val="00153DE0"/>
    <w:rsid w:val="001603A3"/>
    <w:rsid w:val="001641A7"/>
    <w:rsid w:val="00167964"/>
    <w:rsid w:val="001745D8"/>
    <w:rsid w:val="0018002A"/>
    <w:rsid w:val="001821BC"/>
    <w:rsid w:val="00183769"/>
    <w:rsid w:val="0018782E"/>
    <w:rsid w:val="00190164"/>
    <w:rsid w:val="00193005"/>
    <w:rsid w:val="00195156"/>
    <w:rsid w:val="0019577B"/>
    <w:rsid w:val="001A3A0A"/>
    <w:rsid w:val="001A4882"/>
    <w:rsid w:val="001A54F9"/>
    <w:rsid w:val="001A573E"/>
    <w:rsid w:val="001A6B28"/>
    <w:rsid w:val="001A7E0F"/>
    <w:rsid w:val="001B0A56"/>
    <w:rsid w:val="001B213D"/>
    <w:rsid w:val="001B3349"/>
    <w:rsid w:val="001B5281"/>
    <w:rsid w:val="001B639A"/>
    <w:rsid w:val="001C1AD7"/>
    <w:rsid w:val="001C4B4B"/>
    <w:rsid w:val="001C4D01"/>
    <w:rsid w:val="001D0606"/>
    <w:rsid w:val="001D0D5A"/>
    <w:rsid w:val="001D3FD5"/>
    <w:rsid w:val="001D655D"/>
    <w:rsid w:val="001D6D63"/>
    <w:rsid w:val="001D7FEA"/>
    <w:rsid w:val="001E0B52"/>
    <w:rsid w:val="001E1A7E"/>
    <w:rsid w:val="001E4661"/>
    <w:rsid w:val="001E4ADE"/>
    <w:rsid w:val="001E4B12"/>
    <w:rsid w:val="001E5CBF"/>
    <w:rsid w:val="001F030B"/>
    <w:rsid w:val="001F13A3"/>
    <w:rsid w:val="001F215F"/>
    <w:rsid w:val="001F2608"/>
    <w:rsid w:val="001F686B"/>
    <w:rsid w:val="001F6BAE"/>
    <w:rsid w:val="00202352"/>
    <w:rsid w:val="0020572D"/>
    <w:rsid w:val="0020578F"/>
    <w:rsid w:val="00205B60"/>
    <w:rsid w:val="00205CFB"/>
    <w:rsid w:val="0021013A"/>
    <w:rsid w:val="0021397D"/>
    <w:rsid w:val="00217EB9"/>
    <w:rsid w:val="00222000"/>
    <w:rsid w:val="00225253"/>
    <w:rsid w:val="00231DF8"/>
    <w:rsid w:val="0023588C"/>
    <w:rsid w:val="002368E3"/>
    <w:rsid w:val="00236B33"/>
    <w:rsid w:val="00236EF6"/>
    <w:rsid w:val="00242262"/>
    <w:rsid w:val="00242F94"/>
    <w:rsid w:val="00243DBC"/>
    <w:rsid w:val="00252F9D"/>
    <w:rsid w:val="00254218"/>
    <w:rsid w:val="00255AF6"/>
    <w:rsid w:val="00255D51"/>
    <w:rsid w:val="002571D2"/>
    <w:rsid w:val="0026152D"/>
    <w:rsid w:val="00266DE9"/>
    <w:rsid w:val="00267462"/>
    <w:rsid w:val="00267D71"/>
    <w:rsid w:val="002727F8"/>
    <w:rsid w:val="002729F5"/>
    <w:rsid w:val="00273D02"/>
    <w:rsid w:val="00273F22"/>
    <w:rsid w:val="002748E6"/>
    <w:rsid w:val="00277380"/>
    <w:rsid w:val="00277A79"/>
    <w:rsid w:val="002812B0"/>
    <w:rsid w:val="00284846"/>
    <w:rsid w:val="00287550"/>
    <w:rsid w:val="00290376"/>
    <w:rsid w:val="002903B0"/>
    <w:rsid w:val="00293735"/>
    <w:rsid w:val="00295C0B"/>
    <w:rsid w:val="002976C3"/>
    <w:rsid w:val="002A34DE"/>
    <w:rsid w:val="002B00BB"/>
    <w:rsid w:val="002B09D8"/>
    <w:rsid w:val="002B12A1"/>
    <w:rsid w:val="002B460E"/>
    <w:rsid w:val="002B52FC"/>
    <w:rsid w:val="002B7B24"/>
    <w:rsid w:val="002C217A"/>
    <w:rsid w:val="002C3FF8"/>
    <w:rsid w:val="002C7002"/>
    <w:rsid w:val="002D13EC"/>
    <w:rsid w:val="002D3A26"/>
    <w:rsid w:val="002E0B80"/>
    <w:rsid w:val="002E4462"/>
    <w:rsid w:val="002E57D6"/>
    <w:rsid w:val="002E7386"/>
    <w:rsid w:val="002F5EF0"/>
    <w:rsid w:val="002F66A7"/>
    <w:rsid w:val="00302423"/>
    <w:rsid w:val="003029CC"/>
    <w:rsid w:val="00307D1B"/>
    <w:rsid w:val="0031568B"/>
    <w:rsid w:val="00315819"/>
    <w:rsid w:val="003235B7"/>
    <w:rsid w:val="0032558C"/>
    <w:rsid w:val="00326E19"/>
    <w:rsid w:val="003279AB"/>
    <w:rsid w:val="0033201E"/>
    <w:rsid w:val="00335382"/>
    <w:rsid w:val="00351169"/>
    <w:rsid w:val="0035192A"/>
    <w:rsid w:val="00351A87"/>
    <w:rsid w:val="0035256B"/>
    <w:rsid w:val="00352FC4"/>
    <w:rsid w:val="00357000"/>
    <w:rsid w:val="00360F71"/>
    <w:rsid w:val="0036138F"/>
    <w:rsid w:val="00361EDE"/>
    <w:rsid w:val="0036357A"/>
    <w:rsid w:val="003706D9"/>
    <w:rsid w:val="00370A85"/>
    <w:rsid w:val="00374612"/>
    <w:rsid w:val="00374AB1"/>
    <w:rsid w:val="00375224"/>
    <w:rsid w:val="00380C04"/>
    <w:rsid w:val="00380F24"/>
    <w:rsid w:val="003812C3"/>
    <w:rsid w:val="003836CD"/>
    <w:rsid w:val="003966B3"/>
    <w:rsid w:val="0039713E"/>
    <w:rsid w:val="003A1252"/>
    <w:rsid w:val="003A7C4B"/>
    <w:rsid w:val="003B03AF"/>
    <w:rsid w:val="003B0BE4"/>
    <w:rsid w:val="003B70AE"/>
    <w:rsid w:val="003D0026"/>
    <w:rsid w:val="003D0349"/>
    <w:rsid w:val="003D445E"/>
    <w:rsid w:val="003E11A0"/>
    <w:rsid w:val="003E5038"/>
    <w:rsid w:val="003F0443"/>
    <w:rsid w:val="003F44DB"/>
    <w:rsid w:val="003F4A6D"/>
    <w:rsid w:val="003F4EDA"/>
    <w:rsid w:val="003F692D"/>
    <w:rsid w:val="00401709"/>
    <w:rsid w:val="00402EE4"/>
    <w:rsid w:val="004046D1"/>
    <w:rsid w:val="004078B5"/>
    <w:rsid w:val="004123EB"/>
    <w:rsid w:val="00413140"/>
    <w:rsid w:val="00413202"/>
    <w:rsid w:val="0041470A"/>
    <w:rsid w:val="00415FC4"/>
    <w:rsid w:val="00423925"/>
    <w:rsid w:val="004269B0"/>
    <w:rsid w:val="00426E43"/>
    <w:rsid w:val="00431A49"/>
    <w:rsid w:val="004332BB"/>
    <w:rsid w:val="00434486"/>
    <w:rsid w:val="00444A9F"/>
    <w:rsid w:val="00444F2D"/>
    <w:rsid w:val="004475A8"/>
    <w:rsid w:val="00447AB1"/>
    <w:rsid w:val="004500F1"/>
    <w:rsid w:val="00450402"/>
    <w:rsid w:val="00451996"/>
    <w:rsid w:val="00451FF2"/>
    <w:rsid w:val="00453092"/>
    <w:rsid w:val="0045510B"/>
    <w:rsid w:val="004615AE"/>
    <w:rsid w:val="00463D90"/>
    <w:rsid w:val="0046427E"/>
    <w:rsid w:val="00466293"/>
    <w:rsid w:val="00466475"/>
    <w:rsid w:val="00466925"/>
    <w:rsid w:val="00473B4A"/>
    <w:rsid w:val="00473D03"/>
    <w:rsid w:val="0048155B"/>
    <w:rsid w:val="00482F6D"/>
    <w:rsid w:val="004838AD"/>
    <w:rsid w:val="00487D60"/>
    <w:rsid w:val="00493817"/>
    <w:rsid w:val="00493CCD"/>
    <w:rsid w:val="004A1A74"/>
    <w:rsid w:val="004B3DAF"/>
    <w:rsid w:val="004B4E63"/>
    <w:rsid w:val="004B7EA1"/>
    <w:rsid w:val="004C1E1D"/>
    <w:rsid w:val="004C1F57"/>
    <w:rsid w:val="004C68D4"/>
    <w:rsid w:val="004C6D46"/>
    <w:rsid w:val="004C7938"/>
    <w:rsid w:val="004D1FA9"/>
    <w:rsid w:val="004D4416"/>
    <w:rsid w:val="004D78A9"/>
    <w:rsid w:val="004E06A0"/>
    <w:rsid w:val="004E0E8C"/>
    <w:rsid w:val="004E1398"/>
    <w:rsid w:val="004E2F2F"/>
    <w:rsid w:val="004E74C2"/>
    <w:rsid w:val="004E7A7E"/>
    <w:rsid w:val="004F3B54"/>
    <w:rsid w:val="0050087A"/>
    <w:rsid w:val="00502F73"/>
    <w:rsid w:val="00512BDA"/>
    <w:rsid w:val="0051472F"/>
    <w:rsid w:val="00517697"/>
    <w:rsid w:val="00517961"/>
    <w:rsid w:val="00517D77"/>
    <w:rsid w:val="00522997"/>
    <w:rsid w:val="005266B1"/>
    <w:rsid w:val="00530110"/>
    <w:rsid w:val="00530DA8"/>
    <w:rsid w:val="0053156E"/>
    <w:rsid w:val="005332FC"/>
    <w:rsid w:val="005421DA"/>
    <w:rsid w:val="005429D8"/>
    <w:rsid w:val="00546AFE"/>
    <w:rsid w:val="00546E68"/>
    <w:rsid w:val="00551D24"/>
    <w:rsid w:val="00555630"/>
    <w:rsid w:val="005561EE"/>
    <w:rsid w:val="00557171"/>
    <w:rsid w:val="00565940"/>
    <w:rsid w:val="00565EB1"/>
    <w:rsid w:val="00565F8F"/>
    <w:rsid w:val="005700D5"/>
    <w:rsid w:val="00571254"/>
    <w:rsid w:val="00572EB0"/>
    <w:rsid w:val="00573428"/>
    <w:rsid w:val="00577987"/>
    <w:rsid w:val="00581220"/>
    <w:rsid w:val="005825DC"/>
    <w:rsid w:val="00584E8A"/>
    <w:rsid w:val="005A175A"/>
    <w:rsid w:val="005A1C7E"/>
    <w:rsid w:val="005A419E"/>
    <w:rsid w:val="005A63CC"/>
    <w:rsid w:val="005A7FA9"/>
    <w:rsid w:val="005B2A3F"/>
    <w:rsid w:val="005B6560"/>
    <w:rsid w:val="005B767F"/>
    <w:rsid w:val="005C2AA8"/>
    <w:rsid w:val="005C54C3"/>
    <w:rsid w:val="005C57E1"/>
    <w:rsid w:val="005C6A75"/>
    <w:rsid w:val="005C6F9D"/>
    <w:rsid w:val="005D09A4"/>
    <w:rsid w:val="005D6593"/>
    <w:rsid w:val="005E0902"/>
    <w:rsid w:val="005E2ABE"/>
    <w:rsid w:val="005F3410"/>
    <w:rsid w:val="005F738D"/>
    <w:rsid w:val="00601379"/>
    <w:rsid w:val="00605B8E"/>
    <w:rsid w:val="00606975"/>
    <w:rsid w:val="00617F87"/>
    <w:rsid w:val="006216B9"/>
    <w:rsid w:val="0062172F"/>
    <w:rsid w:val="006277E9"/>
    <w:rsid w:val="00630DF9"/>
    <w:rsid w:val="00632FC7"/>
    <w:rsid w:val="00633E6A"/>
    <w:rsid w:val="006366B2"/>
    <w:rsid w:val="00641C20"/>
    <w:rsid w:val="006456EB"/>
    <w:rsid w:val="0065275F"/>
    <w:rsid w:val="00653AE7"/>
    <w:rsid w:val="00656962"/>
    <w:rsid w:val="0065696C"/>
    <w:rsid w:val="006576A2"/>
    <w:rsid w:val="0066413E"/>
    <w:rsid w:val="006660AB"/>
    <w:rsid w:val="00672DB7"/>
    <w:rsid w:val="006761B6"/>
    <w:rsid w:val="00676B7E"/>
    <w:rsid w:val="00677B94"/>
    <w:rsid w:val="0068015A"/>
    <w:rsid w:val="0068071E"/>
    <w:rsid w:val="00680F75"/>
    <w:rsid w:val="00686142"/>
    <w:rsid w:val="00686B11"/>
    <w:rsid w:val="006919BA"/>
    <w:rsid w:val="0069555D"/>
    <w:rsid w:val="0069645F"/>
    <w:rsid w:val="006A11F4"/>
    <w:rsid w:val="006A3D20"/>
    <w:rsid w:val="006A3E94"/>
    <w:rsid w:val="006A4B30"/>
    <w:rsid w:val="006A5968"/>
    <w:rsid w:val="006B3D36"/>
    <w:rsid w:val="006B6410"/>
    <w:rsid w:val="006C2381"/>
    <w:rsid w:val="006C23EC"/>
    <w:rsid w:val="006D0828"/>
    <w:rsid w:val="006D1D1F"/>
    <w:rsid w:val="006D65C0"/>
    <w:rsid w:val="006E0B6A"/>
    <w:rsid w:val="006E0F84"/>
    <w:rsid w:val="006E1A58"/>
    <w:rsid w:val="006E67C4"/>
    <w:rsid w:val="006E7AE8"/>
    <w:rsid w:val="006F2139"/>
    <w:rsid w:val="006F552C"/>
    <w:rsid w:val="00700131"/>
    <w:rsid w:val="00700689"/>
    <w:rsid w:val="00701904"/>
    <w:rsid w:val="007023ED"/>
    <w:rsid w:val="007040CD"/>
    <w:rsid w:val="00705178"/>
    <w:rsid w:val="00710F03"/>
    <w:rsid w:val="00712202"/>
    <w:rsid w:val="00713BAA"/>
    <w:rsid w:val="00717D07"/>
    <w:rsid w:val="00721070"/>
    <w:rsid w:val="0072244B"/>
    <w:rsid w:val="00723727"/>
    <w:rsid w:val="0072381E"/>
    <w:rsid w:val="007243BC"/>
    <w:rsid w:val="00724517"/>
    <w:rsid w:val="00727D35"/>
    <w:rsid w:val="00730FC2"/>
    <w:rsid w:val="00733090"/>
    <w:rsid w:val="00733B8B"/>
    <w:rsid w:val="00734305"/>
    <w:rsid w:val="00734F42"/>
    <w:rsid w:val="00744F09"/>
    <w:rsid w:val="00750D14"/>
    <w:rsid w:val="00750FC8"/>
    <w:rsid w:val="00754688"/>
    <w:rsid w:val="00756815"/>
    <w:rsid w:val="00757E3E"/>
    <w:rsid w:val="00764283"/>
    <w:rsid w:val="0076568D"/>
    <w:rsid w:val="007843B5"/>
    <w:rsid w:val="00787E87"/>
    <w:rsid w:val="007958C4"/>
    <w:rsid w:val="00795D59"/>
    <w:rsid w:val="00797CCD"/>
    <w:rsid w:val="007A3826"/>
    <w:rsid w:val="007A57BA"/>
    <w:rsid w:val="007B586A"/>
    <w:rsid w:val="007B7227"/>
    <w:rsid w:val="007C0830"/>
    <w:rsid w:val="007C22A1"/>
    <w:rsid w:val="007C697B"/>
    <w:rsid w:val="007D686D"/>
    <w:rsid w:val="007E0EC8"/>
    <w:rsid w:val="007E10F5"/>
    <w:rsid w:val="007E756D"/>
    <w:rsid w:val="007F5F3C"/>
    <w:rsid w:val="0080442C"/>
    <w:rsid w:val="00812954"/>
    <w:rsid w:val="008132CF"/>
    <w:rsid w:val="00813310"/>
    <w:rsid w:val="0081374F"/>
    <w:rsid w:val="00816A24"/>
    <w:rsid w:val="00824063"/>
    <w:rsid w:val="00826014"/>
    <w:rsid w:val="0083704C"/>
    <w:rsid w:val="00837483"/>
    <w:rsid w:val="0084125D"/>
    <w:rsid w:val="008436AA"/>
    <w:rsid w:val="00843B00"/>
    <w:rsid w:val="0084799B"/>
    <w:rsid w:val="0085096D"/>
    <w:rsid w:val="0085349B"/>
    <w:rsid w:val="00860B12"/>
    <w:rsid w:val="00863ACA"/>
    <w:rsid w:val="00864502"/>
    <w:rsid w:val="0086603F"/>
    <w:rsid w:val="00872F4C"/>
    <w:rsid w:val="00872FE2"/>
    <w:rsid w:val="008748D3"/>
    <w:rsid w:val="00875D2A"/>
    <w:rsid w:val="00882304"/>
    <w:rsid w:val="00882438"/>
    <w:rsid w:val="00887C3B"/>
    <w:rsid w:val="00890488"/>
    <w:rsid w:val="0089309B"/>
    <w:rsid w:val="00896D44"/>
    <w:rsid w:val="008A6AFC"/>
    <w:rsid w:val="008B1270"/>
    <w:rsid w:val="008B12B4"/>
    <w:rsid w:val="008C0F7B"/>
    <w:rsid w:val="008C122E"/>
    <w:rsid w:val="008C2AA3"/>
    <w:rsid w:val="008C5DB0"/>
    <w:rsid w:val="008C611F"/>
    <w:rsid w:val="008C62B1"/>
    <w:rsid w:val="008C7452"/>
    <w:rsid w:val="008D07D1"/>
    <w:rsid w:val="008D33E8"/>
    <w:rsid w:val="008D5D01"/>
    <w:rsid w:val="008E4857"/>
    <w:rsid w:val="008E61D4"/>
    <w:rsid w:val="008E67AA"/>
    <w:rsid w:val="008E7357"/>
    <w:rsid w:val="008F261F"/>
    <w:rsid w:val="00902C47"/>
    <w:rsid w:val="00904281"/>
    <w:rsid w:val="0090665F"/>
    <w:rsid w:val="00910838"/>
    <w:rsid w:val="00910CFF"/>
    <w:rsid w:val="0091102D"/>
    <w:rsid w:val="009145CC"/>
    <w:rsid w:val="00916609"/>
    <w:rsid w:val="00917603"/>
    <w:rsid w:val="00920BF7"/>
    <w:rsid w:val="00923056"/>
    <w:rsid w:val="00930AB0"/>
    <w:rsid w:val="00931897"/>
    <w:rsid w:val="0094648E"/>
    <w:rsid w:val="0095512E"/>
    <w:rsid w:val="0096002A"/>
    <w:rsid w:val="009601F1"/>
    <w:rsid w:val="00966CFB"/>
    <w:rsid w:val="0097169D"/>
    <w:rsid w:val="00972083"/>
    <w:rsid w:val="009725F4"/>
    <w:rsid w:val="009740FE"/>
    <w:rsid w:val="00977856"/>
    <w:rsid w:val="00987483"/>
    <w:rsid w:val="00987547"/>
    <w:rsid w:val="0099080D"/>
    <w:rsid w:val="00990923"/>
    <w:rsid w:val="009948E1"/>
    <w:rsid w:val="00997666"/>
    <w:rsid w:val="00997D9A"/>
    <w:rsid w:val="009A26FC"/>
    <w:rsid w:val="009B0A90"/>
    <w:rsid w:val="009B0BBD"/>
    <w:rsid w:val="009B2138"/>
    <w:rsid w:val="009B5CB1"/>
    <w:rsid w:val="009B74F7"/>
    <w:rsid w:val="009D4161"/>
    <w:rsid w:val="009E1A31"/>
    <w:rsid w:val="009F217C"/>
    <w:rsid w:val="009F2731"/>
    <w:rsid w:val="009F3F04"/>
    <w:rsid w:val="009F7C7C"/>
    <w:rsid w:val="00A01ABA"/>
    <w:rsid w:val="00A03D3C"/>
    <w:rsid w:val="00A055C9"/>
    <w:rsid w:val="00A0664A"/>
    <w:rsid w:val="00A07FD2"/>
    <w:rsid w:val="00A1008B"/>
    <w:rsid w:val="00A1427F"/>
    <w:rsid w:val="00A17621"/>
    <w:rsid w:val="00A178FA"/>
    <w:rsid w:val="00A2279F"/>
    <w:rsid w:val="00A24BE8"/>
    <w:rsid w:val="00A24DA0"/>
    <w:rsid w:val="00A2782B"/>
    <w:rsid w:val="00A30653"/>
    <w:rsid w:val="00A32502"/>
    <w:rsid w:val="00A32750"/>
    <w:rsid w:val="00A33C72"/>
    <w:rsid w:val="00A34C9B"/>
    <w:rsid w:val="00A40563"/>
    <w:rsid w:val="00A40B00"/>
    <w:rsid w:val="00A41E86"/>
    <w:rsid w:val="00A43138"/>
    <w:rsid w:val="00A4705C"/>
    <w:rsid w:val="00A52CD2"/>
    <w:rsid w:val="00A534F9"/>
    <w:rsid w:val="00A537CC"/>
    <w:rsid w:val="00A53A4F"/>
    <w:rsid w:val="00A55F68"/>
    <w:rsid w:val="00A56197"/>
    <w:rsid w:val="00A60FC3"/>
    <w:rsid w:val="00A67AEF"/>
    <w:rsid w:val="00A70494"/>
    <w:rsid w:val="00A714B6"/>
    <w:rsid w:val="00A71E4A"/>
    <w:rsid w:val="00A76020"/>
    <w:rsid w:val="00A774C3"/>
    <w:rsid w:val="00A77F5F"/>
    <w:rsid w:val="00A8000E"/>
    <w:rsid w:val="00A8284D"/>
    <w:rsid w:val="00A84B43"/>
    <w:rsid w:val="00A86E50"/>
    <w:rsid w:val="00A9079A"/>
    <w:rsid w:val="00A9288E"/>
    <w:rsid w:val="00AA285D"/>
    <w:rsid w:val="00AA4B77"/>
    <w:rsid w:val="00AA4CAC"/>
    <w:rsid w:val="00AC5A7D"/>
    <w:rsid w:val="00AC786F"/>
    <w:rsid w:val="00AD3CDD"/>
    <w:rsid w:val="00AD49FA"/>
    <w:rsid w:val="00AD55A1"/>
    <w:rsid w:val="00AE01CC"/>
    <w:rsid w:val="00AE4464"/>
    <w:rsid w:val="00AE6881"/>
    <w:rsid w:val="00AF13D4"/>
    <w:rsid w:val="00B0179F"/>
    <w:rsid w:val="00B04793"/>
    <w:rsid w:val="00B05694"/>
    <w:rsid w:val="00B06EB5"/>
    <w:rsid w:val="00B07E15"/>
    <w:rsid w:val="00B135CD"/>
    <w:rsid w:val="00B17192"/>
    <w:rsid w:val="00B214D7"/>
    <w:rsid w:val="00B2261C"/>
    <w:rsid w:val="00B255FF"/>
    <w:rsid w:val="00B26188"/>
    <w:rsid w:val="00B27626"/>
    <w:rsid w:val="00B31D69"/>
    <w:rsid w:val="00B408AF"/>
    <w:rsid w:val="00B44986"/>
    <w:rsid w:val="00B468FD"/>
    <w:rsid w:val="00B5215E"/>
    <w:rsid w:val="00B547D8"/>
    <w:rsid w:val="00B57800"/>
    <w:rsid w:val="00B57B94"/>
    <w:rsid w:val="00B616B8"/>
    <w:rsid w:val="00B627C8"/>
    <w:rsid w:val="00B62A19"/>
    <w:rsid w:val="00B6788F"/>
    <w:rsid w:val="00B6791B"/>
    <w:rsid w:val="00B71262"/>
    <w:rsid w:val="00B738B9"/>
    <w:rsid w:val="00B76F74"/>
    <w:rsid w:val="00B817CC"/>
    <w:rsid w:val="00B83EAB"/>
    <w:rsid w:val="00B84147"/>
    <w:rsid w:val="00B853C3"/>
    <w:rsid w:val="00B85F38"/>
    <w:rsid w:val="00B86ED7"/>
    <w:rsid w:val="00B922C7"/>
    <w:rsid w:val="00B940BA"/>
    <w:rsid w:val="00BA30E7"/>
    <w:rsid w:val="00BA4357"/>
    <w:rsid w:val="00BA7FE1"/>
    <w:rsid w:val="00BB08A8"/>
    <w:rsid w:val="00BB2FF3"/>
    <w:rsid w:val="00BB4A19"/>
    <w:rsid w:val="00BB59C3"/>
    <w:rsid w:val="00BC0B70"/>
    <w:rsid w:val="00BC65B9"/>
    <w:rsid w:val="00BC712D"/>
    <w:rsid w:val="00BD2443"/>
    <w:rsid w:val="00BD37AE"/>
    <w:rsid w:val="00BE0989"/>
    <w:rsid w:val="00BE43BD"/>
    <w:rsid w:val="00BE640C"/>
    <w:rsid w:val="00BE79DB"/>
    <w:rsid w:val="00BF28B6"/>
    <w:rsid w:val="00BF316F"/>
    <w:rsid w:val="00BF44B1"/>
    <w:rsid w:val="00C017D2"/>
    <w:rsid w:val="00C026D4"/>
    <w:rsid w:val="00C03947"/>
    <w:rsid w:val="00C05AD7"/>
    <w:rsid w:val="00C16A60"/>
    <w:rsid w:val="00C21D92"/>
    <w:rsid w:val="00C21DAD"/>
    <w:rsid w:val="00C259EF"/>
    <w:rsid w:val="00C26276"/>
    <w:rsid w:val="00C270EB"/>
    <w:rsid w:val="00C30F3E"/>
    <w:rsid w:val="00C403C6"/>
    <w:rsid w:val="00C4076A"/>
    <w:rsid w:val="00C459CD"/>
    <w:rsid w:val="00C4644A"/>
    <w:rsid w:val="00C51895"/>
    <w:rsid w:val="00C52604"/>
    <w:rsid w:val="00C63310"/>
    <w:rsid w:val="00C71FE7"/>
    <w:rsid w:val="00C73069"/>
    <w:rsid w:val="00C755FE"/>
    <w:rsid w:val="00C756F2"/>
    <w:rsid w:val="00C758CD"/>
    <w:rsid w:val="00C91A0A"/>
    <w:rsid w:val="00C92705"/>
    <w:rsid w:val="00C92DC3"/>
    <w:rsid w:val="00C93882"/>
    <w:rsid w:val="00CA0E60"/>
    <w:rsid w:val="00CA3F83"/>
    <w:rsid w:val="00CA53C6"/>
    <w:rsid w:val="00CB03E6"/>
    <w:rsid w:val="00CB241B"/>
    <w:rsid w:val="00CB48C1"/>
    <w:rsid w:val="00CB7D5D"/>
    <w:rsid w:val="00CC0A83"/>
    <w:rsid w:val="00CD0281"/>
    <w:rsid w:val="00CD44B6"/>
    <w:rsid w:val="00CE1B81"/>
    <w:rsid w:val="00CE3840"/>
    <w:rsid w:val="00CE56C9"/>
    <w:rsid w:val="00CE728F"/>
    <w:rsid w:val="00CF30C6"/>
    <w:rsid w:val="00CF363E"/>
    <w:rsid w:val="00CF40F0"/>
    <w:rsid w:val="00D01845"/>
    <w:rsid w:val="00D03CA7"/>
    <w:rsid w:val="00D04B74"/>
    <w:rsid w:val="00D05F7F"/>
    <w:rsid w:val="00D1006E"/>
    <w:rsid w:val="00D12D96"/>
    <w:rsid w:val="00D174AF"/>
    <w:rsid w:val="00D2334F"/>
    <w:rsid w:val="00D235E7"/>
    <w:rsid w:val="00D24069"/>
    <w:rsid w:val="00D31418"/>
    <w:rsid w:val="00D3513F"/>
    <w:rsid w:val="00D3734B"/>
    <w:rsid w:val="00D373FD"/>
    <w:rsid w:val="00D420F1"/>
    <w:rsid w:val="00D44981"/>
    <w:rsid w:val="00D505AA"/>
    <w:rsid w:val="00D51381"/>
    <w:rsid w:val="00D55E79"/>
    <w:rsid w:val="00D60052"/>
    <w:rsid w:val="00D61CF9"/>
    <w:rsid w:val="00D627B1"/>
    <w:rsid w:val="00D66070"/>
    <w:rsid w:val="00D67BB1"/>
    <w:rsid w:val="00D70398"/>
    <w:rsid w:val="00D706B7"/>
    <w:rsid w:val="00D70F7D"/>
    <w:rsid w:val="00D71777"/>
    <w:rsid w:val="00D71DD8"/>
    <w:rsid w:val="00D72FA1"/>
    <w:rsid w:val="00D75BC7"/>
    <w:rsid w:val="00D77BF2"/>
    <w:rsid w:val="00D823E7"/>
    <w:rsid w:val="00D84A05"/>
    <w:rsid w:val="00D859E0"/>
    <w:rsid w:val="00D866FC"/>
    <w:rsid w:val="00D8691C"/>
    <w:rsid w:val="00D87B22"/>
    <w:rsid w:val="00D9226F"/>
    <w:rsid w:val="00D95AE9"/>
    <w:rsid w:val="00D96A28"/>
    <w:rsid w:val="00D97B80"/>
    <w:rsid w:val="00DA0C34"/>
    <w:rsid w:val="00DA5156"/>
    <w:rsid w:val="00DA5735"/>
    <w:rsid w:val="00DB4018"/>
    <w:rsid w:val="00DB73B3"/>
    <w:rsid w:val="00DC1C08"/>
    <w:rsid w:val="00DC482E"/>
    <w:rsid w:val="00DD0810"/>
    <w:rsid w:val="00DD168B"/>
    <w:rsid w:val="00DD5C2F"/>
    <w:rsid w:val="00DE421B"/>
    <w:rsid w:val="00DE5A94"/>
    <w:rsid w:val="00DE5CF9"/>
    <w:rsid w:val="00DF05E1"/>
    <w:rsid w:val="00DF13FE"/>
    <w:rsid w:val="00DF15E1"/>
    <w:rsid w:val="00DF2595"/>
    <w:rsid w:val="00DF453E"/>
    <w:rsid w:val="00DF529A"/>
    <w:rsid w:val="00DF5CF2"/>
    <w:rsid w:val="00DF60F0"/>
    <w:rsid w:val="00DF7F3F"/>
    <w:rsid w:val="00E05332"/>
    <w:rsid w:val="00E10AAB"/>
    <w:rsid w:val="00E1524B"/>
    <w:rsid w:val="00E15FAD"/>
    <w:rsid w:val="00E176F7"/>
    <w:rsid w:val="00E27D58"/>
    <w:rsid w:val="00E310DD"/>
    <w:rsid w:val="00E35947"/>
    <w:rsid w:val="00E36AD8"/>
    <w:rsid w:val="00E42627"/>
    <w:rsid w:val="00E54476"/>
    <w:rsid w:val="00E54A54"/>
    <w:rsid w:val="00E57D8F"/>
    <w:rsid w:val="00E610C3"/>
    <w:rsid w:val="00E6192C"/>
    <w:rsid w:val="00E632F7"/>
    <w:rsid w:val="00E667B7"/>
    <w:rsid w:val="00E82AA3"/>
    <w:rsid w:val="00E82F15"/>
    <w:rsid w:val="00E85106"/>
    <w:rsid w:val="00E93973"/>
    <w:rsid w:val="00E97E71"/>
    <w:rsid w:val="00EA1824"/>
    <w:rsid w:val="00EB5D1B"/>
    <w:rsid w:val="00EB7EAA"/>
    <w:rsid w:val="00EC0301"/>
    <w:rsid w:val="00EC2167"/>
    <w:rsid w:val="00EC2D9E"/>
    <w:rsid w:val="00EC5212"/>
    <w:rsid w:val="00ED3DEF"/>
    <w:rsid w:val="00ED4E80"/>
    <w:rsid w:val="00ED755C"/>
    <w:rsid w:val="00EE58D0"/>
    <w:rsid w:val="00EF41B9"/>
    <w:rsid w:val="00EF45A5"/>
    <w:rsid w:val="00EF656A"/>
    <w:rsid w:val="00F02BBC"/>
    <w:rsid w:val="00F07B59"/>
    <w:rsid w:val="00F12A31"/>
    <w:rsid w:val="00F154D8"/>
    <w:rsid w:val="00F30AA9"/>
    <w:rsid w:val="00F403AF"/>
    <w:rsid w:val="00F4294A"/>
    <w:rsid w:val="00F43DF0"/>
    <w:rsid w:val="00F464A7"/>
    <w:rsid w:val="00F5035D"/>
    <w:rsid w:val="00F527E3"/>
    <w:rsid w:val="00F566F1"/>
    <w:rsid w:val="00F712C8"/>
    <w:rsid w:val="00F74F97"/>
    <w:rsid w:val="00F75901"/>
    <w:rsid w:val="00F766B9"/>
    <w:rsid w:val="00F80FCE"/>
    <w:rsid w:val="00F83588"/>
    <w:rsid w:val="00F93402"/>
    <w:rsid w:val="00F947C5"/>
    <w:rsid w:val="00F9538D"/>
    <w:rsid w:val="00F959AB"/>
    <w:rsid w:val="00F96AF5"/>
    <w:rsid w:val="00FA0D38"/>
    <w:rsid w:val="00FA4457"/>
    <w:rsid w:val="00FA756C"/>
    <w:rsid w:val="00FB0600"/>
    <w:rsid w:val="00FB3B43"/>
    <w:rsid w:val="00FB4F45"/>
    <w:rsid w:val="00FC0FB1"/>
    <w:rsid w:val="00FC22CE"/>
    <w:rsid w:val="00FC49FB"/>
    <w:rsid w:val="00FC729A"/>
    <w:rsid w:val="00FC7D5E"/>
    <w:rsid w:val="00FD34DA"/>
    <w:rsid w:val="00FD3AE5"/>
    <w:rsid w:val="00FD5D0E"/>
    <w:rsid w:val="00FE2A5E"/>
    <w:rsid w:val="00FE36D8"/>
    <w:rsid w:val="00FE3AE4"/>
    <w:rsid w:val="00FE4BC7"/>
    <w:rsid w:val="00FE5D81"/>
    <w:rsid w:val="00FE6764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4207"/>
  <w15:docId w15:val="{1B705AD1-D6D5-4D4E-AF9D-9C7E6851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5D"/>
    <w:pPr>
      <w:autoSpaceDE w:val="0"/>
      <w:autoSpaceDN w:val="0"/>
    </w:pPr>
    <w:rPr>
      <w:rFonts w:eastAsia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D174AF"/>
    <w:pPr>
      <w:keepNext/>
      <w:tabs>
        <w:tab w:val="right" w:pos="9639"/>
      </w:tabs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4AF"/>
    <w:rPr>
      <w:rFonts w:eastAsia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174AF"/>
    <w:pPr>
      <w:spacing w:after="120"/>
    </w:pPr>
    <w:rPr>
      <w:sz w:val="20"/>
    </w:rPr>
  </w:style>
  <w:style w:type="character" w:customStyle="1" w:styleId="a4">
    <w:name w:val="Основной текст Знак"/>
    <w:link w:val="a3"/>
    <w:rsid w:val="00D174AF"/>
    <w:rPr>
      <w:rFonts w:eastAsia="Times New Roman" w:cs="Times New Roman"/>
      <w:b/>
      <w:bCs/>
      <w:szCs w:val="24"/>
      <w:lang w:eastAsia="ru-RU"/>
    </w:rPr>
  </w:style>
  <w:style w:type="paragraph" w:styleId="a5">
    <w:name w:val="footer"/>
    <w:basedOn w:val="a"/>
    <w:link w:val="a6"/>
    <w:uiPriority w:val="99"/>
    <w:rsid w:val="00D174AF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D174AF"/>
    <w:rPr>
      <w:rFonts w:eastAsia="Times New Roman" w:cs="Times New Roman"/>
      <w:b/>
      <w:bCs/>
      <w:szCs w:val="24"/>
      <w:lang w:eastAsia="ru-RU"/>
    </w:rPr>
  </w:style>
  <w:style w:type="character" w:styleId="a7">
    <w:name w:val="page number"/>
    <w:basedOn w:val="a0"/>
    <w:rsid w:val="00D174AF"/>
  </w:style>
  <w:style w:type="paragraph" w:styleId="a8">
    <w:name w:val="Balloon Text"/>
    <w:basedOn w:val="a"/>
    <w:link w:val="a9"/>
    <w:uiPriority w:val="99"/>
    <w:semiHidden/>
    <w:unhideWhenUsed/>
    <w:rsid w:val="00D174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174A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u">
    <w:name w:val="u"/>
    <w:basedOn w:val="a"/>
    <w:rsid w:val="004078B5"/>
    <w:pPr>
      <w:autoSpaceDE/>
      <w:autoSpaceDN/>
      <w:ind w:firstLine="539"/>
      <w:jc w:val="both"/>
    </w:pPr>
    <w:rPr>
      <w:b w:val="0"/>
      <w:bCs w:val="0"/>
      <w:color w:val="000000"/>
      <w:sz w:val="15"/>
      <w:szCs w:val="15"/>
    </w:rPr>
  </w:style>
  <w:style w:type="paragraph" w:styleId="aa">
    <w:name w:val="No Spacing"/>
    <w:qFormat/>
    <w:rsid w:val="005D09A4"/>
    <w:pPr>
      <w:autoSpaceDE w:val="0"/>
      <w:autoSpaceDN w:val="0"/>
    </w:pPr>
    <w:rPr>
      <w:rFonts w:eastAsia="Times New Roman"/>
      <w:bCs/>
      <w:sz w:val="24"/>
      <w:szCs w:val="24"/>
    </w:rPr>
  </w:style>
  <w:style w:type="paragraph" w:customStyle="1" w:styleId="ab">
    <w:name w:val="Стиль в законе"/>
    <w:basedOn w:val="a"/>
    <w:rsid w:val="00A60FC3"/>
    <w:pPr>
      <w:autoSpaceDE/>
      <w:autoSpaceDN/>
      <w:spacing w:before="120" w:line="360" w:lineRule="auto"/>
      <w:ind w:firstLine="851"/>
      <w:jc w:val="both"/>
    </w:pPr>
    <w:rPr>
      <w:b w:val="0"/>
      <w:bCs w:val="0"/>
      <w:snapToGrid w:val="0"/>
      <w:sz w:val="28"/>
      <w:szCs w:val="20"/>
    </w:rPr>
  </w:style>
  <w:style w:type="character" w:styleId="ac">
    <w:name w:val="Hyperlink"/>
    <w:uiPriority w:val="99"/>
    <w:semiHidden/>
    <w:unhideWhenUsed/>
    <w:rsid w:val="00875D2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875D2A"/>
    <w:rPr>
      <w:color w:val="800080"/>
      <w:u w:val="single"/>
    </w:rPr>
  </w:style>
  <w:style w:type="table" w:styleId="ae">
    <w:name w:val="Table Grid"/>
    <w:basedOn w:val="a1"/>
    <w:uiPriority w:val="59"/>
    <w:rsid w:val="0020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D314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D31418"/>
    <w:rPr>
      <w:rFonts w:eastAsia="Times New Roman"/>
      <w:b/>
      <w:bCs/>
      <w:sz w:val="24"/>
      <w:szCs w:val="24"/>
    </w:rPr>
  </w:style>
  <w:style w:type="paragraph" w:customStyle="1" w:styleId="font5">
    <w:name w:val="font5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8"/>
      <w:szCs w:val="18"/>
    </w:rPr>
  </w:style>
  <w:style w:type="paragraph" w:customStyle="1" w:styleId="font6">
    <w:name w:val="font6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80">
    <w:name w:val="xl8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81">
    <w:name w:val="xl8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82">
    <w:name w:val="xl8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83">
    <w:name w:val="xl83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4">
    <w:name w:val="xl84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5">
    <w:name w:val="xl8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6">
    <w:name w:val="xl8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7">
    <w:name w:val="xl8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16"/>
      <w:szCs w:val="16"/>
    </w:rPr>
  </w:style>
  <w:style w:type="paragraph" w:customStyle="1" w:styleId="xl88">
    <w:name w:val="xl8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9">
    <w:name w:val="xl8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A53C6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6">
    <w:name w:val="xl9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7">
    <w:name w:val="xl9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CA53C6"/>
    <w:pPr>
      <w:autoSpaceDE/>
      <w:autoSpaceDN/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A53C6"/>
    <w:pPr>
      <w:autoSpaceDE/>
      <w:autoSpaceDN/>
      <w:spacing w:before="100" w:beforeAutospacing="1" w:after="100" w:afterAutospacing="1"/>
    </w:pPr>
  </w:style>
  <w:style w:type="paragraph" w:customStyle="1" w:styleId="xl107">
    <w:name w:val="xl10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8">
    <w:name w:val="xl10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9">
    <w:name w:val="xl10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0">
    <w:name w:val="xl11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1">
    <w:name w:val="xl111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12">
    <w:name w:val="xl11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3">
    <w:name w:val="xl11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4">
    <w:name w:val="xl11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5">
    <w:name w:val="xl11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6">
    <w:name w:val="xl11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7">
    <w:name w:val="xl11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8">
    <w:name w:val="xl118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9">
    <w:name w:val="xl11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0">
    <w:name w:val="xl12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23">
    <w:name w:val="xl12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4">
    <w:name w:val="xl12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5">
    <w:name w:val="xl12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6">
    <w:name w:val="xl126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8">
    <w:name w:val="xl12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129">
    <w:name w:val="xl129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1">
    <w:name w:val="xl131"/>
    <w:basedOn w:val="a"/>
    <w:rsid w:val="00CA53C6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33">
    <w:name w:val="xl13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4">
    <w:name w:val="xl13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5">
    <w:name w:val="xl13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6">
    <w:name w:val="xl13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7">
    <w:name w:val="xl13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8">
    <w:name w:val="xl138"/>
    <w:basedOn w:val="a"/>
    <w:rsid w:val="00CA53C6"/>
    <w:pP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39">
    <w:name w:val="xl13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0">
    <w:name w:val="xl14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1">
    <w:name w:val="xl14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2">
    <w:name w:val="xl14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3">
    <w:name w:val="xl14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5">
    <w:name w:val="xl14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9">
    <w:name w:val="xl14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51">
    <w:name w:val="xl15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52">
    <w:name w:val="xl15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3">
    <w:name w:val="xl15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54">
    <w:name w:val="xl15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5">
    <w:name w:val="xl15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6">
    <w:name w:val="xl15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7">
    <w:name w:val="xl15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8">
    <w:name w:val="xl158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59">
    <w:name w:val="xl15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60">
    <w:name w:val="xl16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1">
    <w:name w:val="xl16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2">
    <w:name w:val="xl16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3">
    <w:name w:val="xl163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65">
    <w:name w:val="xl165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6">
    <w:name w:val="xl16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7">
    <w:name w:val="xl16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8">
    <w:name w:val="xl16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  <w:i/>
      <w:iCs/>
    </w:rPr>
  </w:style>
  <w:style w:type="paragraph" w:customStyle="1" w:styleId="xl169">
    <w:name w:val="xl16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  <w:i/>
      <w:iCs/>
    </w:rPr>
  </w:style>
  <w:style w:type="paragraph" w:customStyle="1" w:styleId="xl170">
    <w:name w:val="xl17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1">
    <w:name w:val="xl17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2">
    <w:name w:val="xl17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3">
    <w:name w:val="xl17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4">
    <w:name w:val="xl17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178">
    <w:name w:val="xl178"/>
    <w:basedOn w:val="a"/>
    <w:rsid w:val="00CA53C6"/>
    <w:pPr>
      <w:autoSpaceDE/>
      <w:autoSpaceDN/>
      <w:spacing w:before="100" w:beforeAutospacing="1" w:after="100" w:afterAutospacing="1"/>
      <w:jc w:val="right"/>
    </w:pPr>
    <w:rPr>
      <w:b w:val="0"/>
      <w:bCs w:val="0"/>
    </w:rPr>
  </w:style>
  <w:style w:type="paragraph" w:customStyle="1" w:styleId="xl179">
    <w:name w:val="xl17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styleId="af1">
    <w:name w:val="Normal (Web)"/>
    <w:basedOn w:val="a"/>
    <w:uiPriority w:val="99"/>
    <w:unhideWhenUsed/>
    <w:rsid w:val="000257D8"/>
    <w:pPr>
      <w:autoSpaceDE/>
      <w:autoSpaceDN/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E3E51-0147-4221-B20D-CFDB1D63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12</Pages>
  <Words>4587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Inessa</cp:lastModifiedBy>
  <cp:revision>80</cp:revision>
  <cp:lastPrinted>2021-10-27T07:17:00Z</cp:lastPrinted>
  <dcterms:created xsi:type="dcterms:W3CDTF">2021-02-19T01:39:00Z</dcterms:created>
  <dcterms:modified xsi:type="dcterms:W3CDTF">2022-07-27T01:17:00Z</dcterms:modified>
</cp:coreProperties>
</file>