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6E" w:rsidRPr="00453E6E" w:rsidRDefault="00C55A59" w:rsidP="00453E6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53E6E" w:rsidRPr="00453E6E">
        <w:rPr>
          <w:rFonts w:ascii="Times New Roman" w:eastAsia="Times New Roman" w:hAnsi="Times New Roman"/>
          <w:bCs/>
          <w:sz w:val="26"/>
          <w:szCs w:val="26"/>
          <w:lang w:eastAsia="ru-RU"/>
        </w:rPr>
        <w:t>Приложение 1</w:t>
      </w:r>
      <w:r w:rsidR="00EC72E8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</w:p>
    <w:p w:rsidR="00453E6E" w:rsidRPr="00453E6E" w:rsidRDefault="00453E6E" w:rsidP="00453E6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53E6E">
        <w:rPr>
          <w:rFonts w:ascii="Times New Roman" w:eastAsia="Times New Roman" w:hAnsi="Times New Roman"/>
          <w:bCs/>
          <w:sz w:val="26"/>
          <w:szCs w:val="26"/>
          <w:lang w:eastAsia="ru-RU"/>
        </w:rPr>
        <w:t>к муниципальной программе «Обеспечение доступным жильем жителей Дальнегорского городского округа»</w:t>
      </w:r>
    </w:p>
    <w:p w:rsidR="00510B0D" w:rsidRPr="00F761B1" w:rsidRDefault="00510B0D" w:rsidP="00510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61B1">
        <w:rPr>
          <w:rFonts w:ascii="Times New Roman" w:hAnsi="Times New Roman"/>
          <w:b/>
          <w:sz w:val="26"/>
          <w:szCs w:val="26"/>
        </w:rPr>
        <w:t>Паспорт</w:t>
      </w:r>
    </w:p>
    <w:p w:rsidR="00510B0D" w:rsidRPr="00F761B1" w:rsidRDefault="00510B0D" w:rsidP="00510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61B1">
        <w:rPr>
          <w:rFonts w:ascii="Times New Roman" w:hAnsi="Times New Roman"/>
          <w:b/>
          <w:sz w:val="26"/>
          <w:szCs w:val="26"/>
        </w:rPr>
        <w:t xml:space="preserve">подпрограммы </w:t>
      </w:r>
      <w:r w:rsidRPr="00F761B1">
        <w:rPr>
          <w:rFonts w:ascii="Times New Roman" w:eastAsia="Times New Roman" w:hAnsi="Times New Roman"/>
          <w:b/>
          <w:sz w:val="26"/>
          <w:szCs w:val="26"/>
          <w:lang w:eastAsia="ru-RU"/>
        </w:rPr>
        <w:t>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</w:t>
      </w:r>
      <w:r w:rsidRPr="00F761B1">
        <w:rPr>
          <w:rFonts w:ascii="Times New Roman" w:hAnsi="Times New Roman"/>
          <w:b/>
          <w:sz w:val="26"/>
          <w:szCs w:val="26"/>
        </w:rPr>
        <w:t xml:space="preserve"> </w:t>
      </w:r>
    </w:p>
    <w:p w:rsidR="00510B0D" w:rsidRPr="00F761B1" w:rsidRDefault="00510B0D" w:rsidP="00510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28"/>
        <w:gridCol w:w="3604"/>
        <w:gridCol w:w="5473"/>
      </w:tblGrid>
      <w:tr w:rsidR="00F34CC8" w:rsidRPr="00F761B1" w:rsidTr="00F34CC8">
        <w:trPr>
          <w:trHeight w:val="814"/>
          <w:tblCellSpacing w:w="5" w:type="nil"/>
        </w:trPr>
        <w:tc>
          <w:tcPr>
            <w:tcW w:w="225" w:type="pct"/>
            <w:vAlign w:val="center"/>
          </w:tcPr>
          <w:p w:rsidR="00F34CC8" w:rsidRPr="00F761B1" w:rsidRDefault="00F34CC8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96" w:type="pct"/>
            <w:vAlign w:val="center"/>
          </w:tcPr>
          <w:p w:rsidR="00F34CC8" w:rsidRPr="00F761B1" w:rsidRDefault="00F34CC8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879" w:type="pct"/>
          </w:tcPr>
          <w:p w:rsidR="00F34CC8" w:rsidRPr="00F761B1" w:rsidRDefault="00F34CC8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жизнеобеспечения администрации Дальнегорского городского округа</w:t>
            </w:r>
          </w:p>
        </w:tc>
      </w:tr>
      <w:tr w:rsidR="00F34CC8" w:rsidRPr="00F761B1" w:rsidTr="00F34CC8">
        <w:trPr>
          <w:trHeight w:val="1266"/>
          <w:tblCellSpacing w:w="5" w:type="nil"/>
        </w:trPr>
        <w:tc>
          <w:tcPr>
            <w:tcW w:w="225" w:type="pct"/>
            <w:vAlign w:val="center"/>
          </w:tcPr>
          <w:p w:rsidR="00F34CC8" w:rsidRPr="00F761B1" w:rsidRDefault="00F34CC8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96" w:type="pct"/>
          </w:tcPr>
          <w:p w:rsidR="00F34CC8" w:rsidRPr="00F761B1" w:rsidRDefault="00F34CC8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2879" w:type="pct"/>
          </w:tcPr>
          <w:p w:rsidR="00F34CC8" w:rsidRDefault="00F34CC8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образования </w:t>
            </w:r>
            <w:r w:rsidRPr="00181341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Pr="001813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Дальнегорского городского округа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F34CC8" w:rsidRPr="006A034D" w:rsidRDefault="00F34CC8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03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имущества администрации Дальнегорского городского округа</w:t>
            </w:r>
          </w:p>
        </w:tc>
      </w:tr>
      <w:tr w:rsidR="00F34CC8" w:rsidRPr="00F761B1" w:rsidTr="00F34CC8">
        <w:trPr>
          <w:trHeight w:val="361"/>
          <w:tblCellSpacing w:w="5" w:type="nil"/>
        </w:trPr>
        <w:tc>
          <w:tcPr>
            <w:tcW w:w="225" w:type="pct"/>
            <w:vAlign w:val="center"/>
          </w:tcPr>
          <w:p w:rsidR="00F34CC8" w:rsidRPr="00F761B1" w:rsidRDefault="00F34CC8" w:rsidP="001254C2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96" w:type="pct"/>
          </w:tcPr>
          <w:p w:rsidR="00F34CC8" w:rsidRPr="00F761B1" w:rsidRDefault="00F34CC8" w:rsidP="001254C2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>Структура подпрограммы:</w:t>
            </w:r>
          </w:p>
        </w:tc>
        <w:tc>
          <w:tcPr>
            <w:tcW w:w="2879" w:type="pct"/>
          </w:tcPr>
          <w:p w:rsidR="00F34CC8" w:rsidRPr="00F761B1" w:rsidRDefault="00F34CC8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</w:tr>
      <w:tr w:rsidR="00F34CC8" w:rsidRPr="00F761B1" w:rsidTr="00F34CC8">
        <w:trPr>
          <w:trHeight w:val="1318"/>
          <w:tblCellSpacing w:w="5" w:type="nil"/>
        </w:trPr>
        <w:tc>
          <w:tcPr>
            <w:tcW w:w="225" w:type="pct"/>
            <w:vAlign w:val="center"/>
          </w:tcPr>
          <w:p w:rsidR="00F34CC8" w:rsidRPr="00F761B1" w:rsidRDefault="00F34CC8" w:rsidP="001254C2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96" w:type="pct"/>
          </w:tcPr>
          <w:p w:rsidR="00F34CC8" w:rsidRPr="00F761B1" w:rsidRDefault="00F34CC8" w:rsidP="001254C2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 xml:space="preserve">Основное мероприятие </w:t>
            </w:r>
          </w:p>
        </w:tc>
        <w:tc>
          <w:tcPr>
            <w:tcW w:w="2879" w:type="pct"/>
          </w:tcPr>
          <w:p w:rsidR="00F34CC8" w:rsidRPr="00F761B1" w:rsidRDefault="00F34CC8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F34CC8" w:rsidRPr="00F761B1" w:rsidTr="00F34CC8">
        <w:trPr>
          <w:trHeight w:val="361"/>
          <w:tblCellSpacing w:w="5" w:type="nil"/>
        </w:trPr>
        <w:tc>
          <w:tcPr>
            <w:tcW w:w="225" w:type="pct"/>
            <w:vAlign w:val="center"/>
          </w:tcPr>
          <w:p w:rsidR="00F34CC8" w:rsidRPr="00F761B1" w:rsidRDefault="00F34CC8" w:rsidP="001254C2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96" w:type="pct"/>
          </w:tcPr>
          <w:p w:rsidR="00F34CC8" w:rsidRPr="00F761B1" w:rsidRDefault="00F34CC8" w:rsidP="001254C2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2879" w:type="pct"/>
          </w:tcPr>
          <w:p w:rsidR="00F34CC8" w:rsidRPr="00F761B1" w:rsidRDefault="00F34CC8" w:rsidP="001254C2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>- Федеральн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 xml:space="preserve"> закон от 21.12.1996 № 159-ФЗ «О дополнительных гарантиях по социальной поддержке детей-сирот и детей, оставшихся без попечения родителей»; </w:t>
            </w:r>
          </w:p>
          <w:p w:rsidR="00F34CC8" w:rsidRDefault="00F34CC8" w:rsidP="001254C2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>Закон Приморского края от 24</w:t>
            </w:r>
            <w:r>
              <w:rPr>
                <w:rFonts w:ascii="Times New Roman" w:hAnsi="Times New Roman"/>
                <w:sz w:val="26"/>
                <w:szCs w:val="26"/>
              </w:rPr>
              <w:t>.12.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 xml:space="preserve">2018 № 433-КЗ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>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>;</w:t>
            </w:r>
          </w:p>
          <w:tbl>
            <w:tblPr>
              <w:tblW w:w="0" w:type="auto"/>
              <w:tblCellSpacing w:w="15" w:type="dxa"/>
              <w:tblLook w:val="04A0"/>
            </w:tblPr>
            <w:tblGrid>
              <w:gridCol w:w="5323"/>
            </w:tblGrid>
            <w:tr w:rsidR="00F34CC8" w:rsidRPr="00F761B1" w:rsidTr="00453E6E">
              <w:trPr>
                <w:tblCellSpacing w:w="15" w:type="dxa"/>
              </w:trPr>
              <w:tc>
                <w:tcPr>
                  <w:tcW w:w="53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34CC8" w:rsidRPr="00B551DA" w:rsidRDefault="00F34CC8" w:rsidP="00B551DA">
                  <w:pPr>
                    <w:pStyle w:val="a7"/>
                    <w:jc w:val="lef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551DA">
                    <w:rPr>
                      <w:rFonts w:ascii="Times New Roman" w:hAnsi="Times New Roman"/>
                      <w:sz w:val="26"/>
                      <w:szCs w:val="26"/>
                    </w:rPr>
                    <w:t xml:space="preserve">- Постановление Администрации Приморского края от 30.12.2019 № 945-па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2020-2027 годы». </w:t>
                  </w:r>
                </w:p>
              </w:tc>
            </w:tr>
          </w:tbl>
          <w:p w:rsidR="00F34CC8" w:rsidRPr="00F761B1" w:rsidRDefault="00F34CC8" w:rsidP="001254C2">
            <w:pPr>
              <w:pStyle w:val="a7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34CC8" w:rsidRPr="00F761B1" w:rsidTr="00F34CC8">
        <w:trPr>
          <w:trHeight w:val="1278"/>
          <w:tblCellSpacing w:w="5" w:type="nil"/>
        </w:trPr>
        <w:tc>
          <w:tcPr>
            <w:tcW w:w="225" w:type="pct"/>
            <w:vAlign w:val="center"/>
          </w:tcPr>
          <w:p w:rsidR="00F34CC8" w:rsidRPr="00F761B1" w:rsidRDefault="00F34CC8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96" w:type="pct"/>
          </w:tcPr>
          <w:p w:rsidR="00F34CC8" w:rsidRPr="00F761B1" w:rsidRDefault="00F34CC8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 муниципальной подпрограммы</w:t>
            </w:r>
          </w:p>
        </w:tc>
        <w:tc>
          <w:tcPr>
            <w:tcW w:w="2879" w:type="pct"/>
          </w:tcPr>
          <w:p w:rsidR="00F34CC8" w:rsidRDefault="00F34CC8" w:rsidP="008E1518">
            <w:pPr>
              <w:pStyle w:val="a7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жилы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ями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детей-сирот, детей, оставшихся без попечения родителей, лиц из числа детей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-сирот и детей, оставшихся без попечения родителей</w:t>
            </w:r>
          </w:p>
          <w:p w:rsidR="00F34CC8" w:rsidRPr="00F761B1" w:rsidRDefault="00F34CC8" w:rsidP="007D6207">
            <w:pPr>
              <w:pStyle w:val="a7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34CC8" w:rsidRPr="00F761B1" w:rsidTr="00F34CC8">
        <w:trPr>
          <w:trHeight w:val="1832"/>
          <w:tblCellSpacing w:w="5" w:type="nil"/>
        </w:trPr>
        <w:tc>
          <w:tcPr>
            <w:tcW w:w="225" w:type="pct"/>
            <w:vAlign w:val="center"/>
          </w:tcPr>
          <w:p w:rsidR="00F34CC8" w:rsidRPr="00F761B1" w:rsidRDefault="00F34CC8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1896" w:type="pct"/>
          </w:tcPr>
          <w:p w:rsidR="00F34CC8" w:rsidRPr="00F761B1" w:rsidRDefault="00F34CC8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Задачи муниципальной подпрограммы:</w:t>
            </w:r>
          </w:p>
        </w:tc>
        <w:tc>
          <w:tcPr>
            <w:tcW w:w="2879" w:type="pct"/>
          </w:tcPr>
          <w:p w:rsidR="00F34CC8" w:rsidRPr="00F761B1" w:rsidRDefault="00F34CC8" w:rsidP="001254C2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Приобретение в муниципальную собственность жилых помещений для последующего обеспечения жильем детей-сирот,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F34CC8" w:rsidRPr="00F761B1" w:rsidTr="00F34CC8">
        <w:trPr>
          <w:trHeight w:val="2685"/>
          <w:tblCellSpacing w:w="5" w:type="nil"/>
        </w:trPr>
        <w:tc>
          <w:tcPr>
            <w:tcW w:w="225" w:type="pct"/>
            <w:vAlign w:val="center"/>
          </w:tcPr>
          <w:p w:rsidR="00F34CC8" w:rsidRPr="00F761B1" w:rsidRDefault="00F34CC8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96" w:type="pct"/>
          </w:tcPr>
          <w:p w:rsidR="00F34CC8" w:rsidRPr="00F761B1" w:rsidRDefault="00F34CC8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Индикаторы (показатели) муниципальной подпрограммы</w:t>
            </w:r>
          </w:p>
        </w:tc>
        <w:tc>
          <w:tcPr>
            <w:tcW w:w="2879" w:type="pct"/>
          </w:tcPr>
          <w:p w:rsidR="00F34CC8" w:rsidRPr="00F761B1" w:rsidRDefault="00F34CC8" w:rsidP="001254C2">
            <w:pPr>
              <w:spacing w:after="0" w:line="240" w:lineRule="auto"/>
              <w:ind w:firstLine="17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>Целевой индикатор:</w:t>
            </w:r>
          </w:p>
          <w:p w:rsidR="00F34CC8" w:rsidRPr="00F761B1" w:rsidRDefault="00F34CC8" w:rsidP="00E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Доля детей сирот, детей, оставшихся без попечения родителей, лиц из числа детей - сирот и детей, оставшихся без попечения родителей право у которых возникло на обеспечение жилыми помещениями 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реализовано, по состоянию на конец соответствующего года</w:t>
            </w:r>
          </w:p>
          <w:p w:rsidR="00F34CC8" w:rsidRPr="00F761B1" w:rsidRDefault="00F34CC8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Показатель:</w:t>
            </w:r>
          </w:p>
          <w:p w:rsidR="00F34CC8" w:rsidRPr="00F761B1" w:rsidRDefault="00F34CC8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Количество приобретенных жилых квартир</w:t>
            </w:r>
          </w:p>
        </w:tc>
      </w:tr>
      <w:tr w:rsidR="00F34CC8" w:rsidRPr="00F761B1" w:rsidTr="00F34CC8">
        <w:trPr>
          <w:trHeight w:val="647"/>
          <w:tblCellSpacing w:w="5" w:type="nil"/>
        </w:trPr>
        <w:tc>
          <w:tcPr>
            <w:tcW w:w="225" w:type="pct"/>
            <w:vAlign w:val="center"/>
          </w:tcPr>
          <w:p w:rsidR="00F34CC8" w:rsidRPr="00F761B1" w:rsidRDefault="00F34CC8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96" w:type="pct"/>
          </w:tcPr>
          <w:p w:rsidR="00F34CC8" w:rsidRPr="00F761B1" w:rsidRDefault="00F34CC8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Этапы и сроки реализации подпрограммы</w:t>
            </w:r>
          </w:p>
        </w:tc>
        <w:tc>
          <w:tcPr>
            <w:tcW w:w="2879" w:type="pct"/>
          </w:tcPr>
          <w:p w:rsidR="00F34CC8" w:rsidRPr="00F761B1" w:rsidRDefault="00F34CC8" w:rsidP="007D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реализуется в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один этап с 2022-2026 годы.</w:t>
            </w:r>
          </w:p>
        </w:tc>
      </w:tr>
      <w:tr w:rsidR="00F34CC8" w:rsidRPr="00F761B1" w:rsidTr="00F34CC8">
        <w:trPr>
          <w:trHeight w:val="415"/>
          <w:tblCellSpacing w:w="5" w:type="nil"/>
        </w:trPr>
        <w:tc>
          <w:tcPr>
            <w:tcW w:w="225" w:type="pct"/>
            <w:vAlign w:val="center"/>
          </w:tcPr>
          <w:p w:rsidR="00F34CC8" w:rsidRPr="00F761B1" w:rsidRDefault="00F34CC8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96" w:type="pct"/>
          </w:tcPr>
          <w:p w:rsidR="00F34CC8" w:rsidRPr="00F761B1" w:rsidRDefault="00F34CC8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>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2879" w:type="pct"/>
          </w:tcPr>
          <w:p w:rsidR="00F34CC8" w:rsidRDefault="00F34CC8" w:rsidP="001254C2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бщий объем бюджетных ассигнований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финансирования подпрограммы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="00A833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A833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A833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69313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рублей, в том числе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годам</w:t>
            </w:r>
            <w:r w:rsidRPr="00F761B1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F34CC8" w:rsidRDefault="00F34CC8" w:rsidP="001254C2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2022 год – </w:t>
            </w:r>
            <w:r w:rsidR="00A833BF">
              <w:rPr>
                <w:rFonts w:ascii="Times New Roman" w:hAnsi="Times New Roman"/>
                <w:bCs/>
                <w:sz w:val="26"/>
                <w:szCs w:val="26"/>
              </w:rPr>
              <w:t>17 073,8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тыс. руб.</w:t>
            </w:r>
          </w:p>
          <w:p w:rsidR="00F34CC8" w:rsidRDefault="00F34CC8" w:rsidP="001254C2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2023 год – </w:t>
            </w:r>
            <w:r w:rsidR="00A833BF">
              <w:rPr>
                <w:rFonts w:ascii="Times New Roman" w:hAnsi="Times New Roman"/>
                <w:bCs/>
                <w:sz w:val="26"/>
                <w:szCs w:val="26"/>
              </w:rPr>
              <w:t>20 446,4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тыс. руб.</w:t>
            </w:r>
          </w:p>
          <w:p w:rsidR="00F34CC8" w:rsidRDefault="00F34CC8" w:rsidP="001254C2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2024 год – </w:t>
            </w:r>
            <w:r w:rsidR="00A833BF">
              <w:rPr>
                <w:rFonts w:ascii="Times New Roman" w:hAnsi="Times New Roman"/>
                <w:bCs/>
                <w:sz w:val="26"/>
                <w:szCs w:val="26"/>
              </w:rPr>
              <w:t>20 446,4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тыс. руб.</w:t>
            </w:r>
          </w:p>
          <w:p w:rsidR="00F34CC8" w:rsidRDefault="00F34CC8" w:rsidP="00EE1456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2025 год – 27 497,4 тыс. руб.</w:t>
            </w:r>
          </w:p>
          <w:p w:rsidR="00F34CC8" w:rsidRPr="00F761B1" w:rsidRDefault="00F34CC8" w:rsidP="00EE1456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2026 год – 27 497,4 тыс. руб.</w:t>
            </w:r>
          </w:p>
          <w:p w:rsidR="00F34CC8" w:rsidRPr="00F761B1" w:rsidRDefault="00F34CC8" w:rsidP="0002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Объем 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 xml:space="preserve">средств федерального бюджета </w:t>
            </w:r>
            <w:r>
              <w:rPr>
                <w:rFonts w:ascii="Times New Roman" w:hAnsi="Times New Roman"/>
                <w:sz w:val="26"/>
                <w:szCs w:val="26"/>
              </w:rPr>
              <w:t>на реализацию подпрограммы: не предусмотрены.</w:t>
            </w:r>
          </w:p>
          <w:p w:rsidR="00F34CC8" w:rsidRDefault="00A833BF" w:rsidP="00026B68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F34CC8" w:rsidRPr="00F761B1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F34CC8">
              <w:rPr>
                <w:rFonts w:ascii="Times New Roman" w:hAnsi="Times New Roman"/>
                <w:bCs/>
                <w:sz w:val="26"/>
                <w:szCs w:val="26"/>
              </w:rPr>
              <w:t>Объем сре</w:t>
            </w:r>
            <w:proofErr w:type="gramStart"/>
            <w:r w:rsidR="00F34CC8">
              <w:rPr>
                <w:rFonts w:ascii="Times New Roman" w:hAnsi="Times New Roman"/>
                <w:bCs/>
                <w:sz w:val="26"/>
                <w:szCs w:val="26"/>
              </w:rPr>
              <w:t xml:space="preserve">дств </w:t>
            </w:r>
            <w:r w:rsidR="00F34CC8" w:rsidRPr="00F761B1">
              <w:rPr>
                <w:rFonts w:ascii="Times New Roman" w:hAnsi="Times New Roman"/>
                <w:bCs/>
                <w:sz w:val="26"/>
                <w:szCs w:val="26"/>
              </w:rPr>
              <w:t>кр</w:t>
            </w:r>
            <w:proofErr w:type="gramEnd"/>
            <w:r w:rsidR="00F34CC8" w:rsidRPr="00F761B1">
              <w:rPr>
                <w:rFonts w:ascii="Times New Roman" w:hAnsi="Times New Roman"/>
                <w:bCs/>
                <w:sz w:val="26"/>
                <w:szCs w:val="26"/>
              </w:rPr>
              <w:t>аевого бюджета</w:t>
            </w:r>
            <w:r w:rsidR="00F34CC8">
              <w:rPr>
                <w:rFonts w:ascii="Times New Roman" w:hAnsi="Times New Roman"/>
                <w:bCs/>
                <w:sz w:val="26"/>
                <w:szCs w:val="26"/>
              </w:rPr>
              <w:t xml:space="preserve"> на реализацию подпрограммы: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112 961,6</w:t>
            </w:r>
            <w:r w:rsidR="00F34CC8" w:rsidRPr="00F761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4CC8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рублей, в том числе</w:t>
            </w:r>
            <w:r w:rsidR="00F34C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годам</w:t>
            </w:r>
            <w:r w:rsidR="00F34CC8" w:rsidRPr="00F761B1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F34CC8" w:rsidRDefault="00F34CC8" w:rsidP="007F1C70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2022 год – </w:t>
            </w:r>
            <w:r w:rsidR="00A833BF">
              <w:rPr>
                <w:rFonts w:ascii="Times New Roman" w:hAnsi="Times New Roman"/>
                <w:bCs/>
                <w:sz w:val="26"/>
                <w:szCs w:val="26"/>
              </w:rPr>
              <w:t>17 073,8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тыс. руб.</w:t>
            </w:r>
          </w:p>
          <w:p w:rsidR="00F34CC8" w:rsidRDefault="00F34CC8" w:rsidP="007F1C70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2023 год – </w:t>
            </w:r>
            <w:r w:rsidR="00A833BF">
              <w:rPr>
                <w:rFonts w:ascii="Times New Roman" w:hAnsi="Times New Roman"/>
                <w:bCs/>
                <w:sz w:val="26"/>
                <w:szCs w:val="26"/>
              </w:rPr>
              <w:t>20 446,4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тыс. руб.</w:t>
            </w:r>
          </w:p>
          <w:p w:rsidR="00F34CC8" w:rsidRDefault="00F34CC8" w:rsidP="007F1C70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2024 год – </w:t>
            </w:r>
            <w:r w:rsidR="00A833BF">
              <w:rPr>
                <w:rFonts w:ascii="Times New Roman" w:hAnsi="Times New Roman"/>
                <w:bCs/>
                <w:sz w:val="26"/>
                <w:szCs w:val="26"/>
              </w:rPr>
              <w:t>20 446,4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тыс. руб.</w:t>
            </w:r>
          </w:p>
          <w:p w:rsidR="00F34CC8" w:rsidRDefault="00F34CC8" w:rsidP="007F1C70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2025 год – 27 497,4 тыс. руб.</w:t>
            </w:r>
          </w:p>
          <w:p w:rsidR="00F34CC8" w:rsidRPr="00F761B1" w:rsidRDefault="00F34CC8" w:rsidP="007F1C70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2026 год – 27 497,4 тыс. руб.</w:t>
            </w:r>
          </w:p>
          <w:p w:rsidR="00F34CC8" w:rsidRPr="00F761B1" w:rsidRDefault="00F34CC8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Средства бюджета Дальнегорского городского округа и внебюджетных фондов не предусмотрены.</w:t>
            </w:r>
          </w:p>
        </w:tc>
      </w:tr>
      <w:tr w:rsidR="00F34CC8" w:rsidRPr="00F761B1" w:rsidTr="00F34CC8">
        <w:trPr>
          <w:trHeight w:val="1895"/>
          <w:tblCellSpacing w:w="5" w:type="nil"/>
        </w:trPr>
        <w:tc>
          <w:tcPr>
            <w:tcW w:w="225" w:type="pct"/>
            <w:vAlign w:val="center"/>
          </w:tcPr>
          <w:p w:rsidR="00F34CC8" w:rsidRPr="00F34CC8" w:rsidRDefault="00F34CC8" w:rsidP="00F34CC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96" w:type="pct"/>
          </w:tcPr>
          <w:p w:rsidR="00F34CC8" w:rsidRPr="00F761B1" w:rsidRDefault="00F34CC8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2879" w:type="pct"/>
          </w:tcPr>
          <w:p w:rsidR="00F34CC8" w:rsidRPr="00ED3268" w:rsidRDefault="00F34CC8" w:rsidP="00236648">
            <w:pPr>
              <w:spacing w:after="0" w:line="240" w:lineRule="auto"/>
              <w:ind w:firstLine="175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доли детей сирот, детей, оставшихся без попечения родителей, лиц из числа детей-сирот и детей, оставшихся без попечения родителей право у которых возникло на обеспечение жилыми помещениями и реализовано, по состоянию на конец отчетного года с 55,4% в 2020 году до 81,58</w:t>
            </w:r>
            <w:r w:rsidRPr="00ED3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% на конец 2026 года.</w:t>
            </w:r>
          </w:p>
          <w:p w:rsidR="00F34CC8" w:rsidRPr="00F761B1" w:rsidRDefault="00F34CC8" w:rsidP="007D6207">
            <w:pPr>
              <w:spacing w:after="0" w:line="240" w:lineRule="auto"/>
              <w:ind w:firstLine="175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Увеличение количества приобретенных жилых квартир с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</w:t>
            </w:r>
            <w:r w:rsidRPr="00ED3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квартир в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ED3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году до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155</w:t>
            </w:r>
            <w:r w:rsidRPr="00ED3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квартир на конец 2026 года для детей-сирот, детей, оставшихся без попечения родителей, лиц из числа детей - сирот и детей, оставшихся без попечения родителей право у которых возникло на обеспечение жилыми помещениями.</w:t>
            </w:r>
          </w:p>
        </w:tc>
      </w:tr>
    </w:tbl>
    <w:p w:rsidR="00510B0D" w:rsidRDefault="00510B0D" w:rsidP="00510B0D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</w:p>
    <w:p w:rsidR="00453E6E" w:rsidRPr="00F761B1" w:rsidRDefault="00453E6E" w:rsidP="00510B0D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</w:p>
    <w:p w:rsidR="00510B0D" w:rsidRDefault="006638F0" w:rsidP="006638F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6638F0">
        <w:rPr>
          <w:rFonts w:ascii="Times New Roman" w:hAnsi="Times New Roman"/>
          <w:b/>
          <w:sz w:val="26"/>
          <w:szCs w:val="26"/>
        </w:rPr>
        <w:t xml:space="preserve">1. </w:t>
      </w:r>
      <w:r w:rsidR="00510B0D" w:rsidRPr="006638F0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подпрограммы и прогноз </w:t>
      </w:r>
      <w:r w:rsidR="00453E6E" w:rsidRPr="006638F0">
        <w:rPr>
          <w:rFonts w:ascii="Times New Roman" w:hAnsi="Times New Roman"/>
          <w:b/>
          <w:sz w:val="26"/>
          <w:szCs w:val="26"/>
        </w:rPr>
        <w:br/>
      </w:r>
      <w:r w:rsidR="00510B0D" w:rsidRPr="006638F0">
        <w:rPr>
          <w:rFonts w:ascii="Times New Roman" w:hAnsi="Times New Roman"/>
          <w:b/>
          <w:sz w:val="26"/>
          <w:szCs w:val="26"/>
        </w:rPr>
        <w:t>её развития</w:t>
      </w:r>
    </w:p>
    <w:p w:rsidR="006638F0" w:rsidRPr="006638F0" w:rsidRDefault="006638F0" w:rsidP="006638F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510B0D" w:rsidRPr="00F761B1" w:rsidRDefault="00510B0D" w:rsidP="00453E6E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761B1">
        <w:rPr>
          <w:sz w:val="26"/>
          <w:szCs w:val="26"/>
        </w:rPr>
        <w:t>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родителей, в Дальнегорском городском округе осуществляется в соответствии с требованиями:</w:t>
      </w:r>
    </w:p>
    <w:p w:rsidR="00510B0D" w:rsidRPr="00F761B1" w:rsidRDefault="00510B0D" w:rsidP="00453E6E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761B1">
        <w:rPr>
          <w:sz w:val="26"/>
          <w:szCs w:val="26"/>
        </w:rPr>
        <w:t xml:space="preserve">Федерального закона от 21 декабря 1996 года </w:t>
      </w:r>
      <w:r>
        <w:rPr>
          <w:sz w:val="26"/>
          <w:szCs w:val="26"/>
        </w:rPr>
        <w:t>№</w:t>
      </w:r>
      <w:r w:rsidRPr="00F761B1">
        <w:rPr>
          <w:sz w:val="26"/>
          <w:szCs w:val="26"/>
        </w:rPr>
        <w:t xml:space="preserve"> 159-ФЗ </w:t>
      </w:r>
      <w:r>
        <w:rPr>
          <w:sz w:val="26"/>
          <w:szCs w:val="26"/>
        </w:rPr>
        <w:t>«</w:t>
      </w:r>
      <w:r w:rsidRPr="00F761B1">
        <w:rPr>
          <w:sz w:val="26"/>
          <w:szCs w:val="26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sz w:val="26"/>
          <w:szCs w:val="26"/>
        </w:rPr>
        <w:t>»</w:t>
      </w:r>
      <w:r w:rsidRPr="00F761B1">
        <w:rPr>
          <w:sz w:val="26"/>
          <w:szCs w:val="26"/>
        </w:rPr>
        <w:t>;</w:t>
      </w:r>
    </w:p>
    <w:p w:rsidR="00510B0D" w:rsidRDefault="00510B0D" w:rsidP="00453E6E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761B1">
        <w:rPr>
          <w:sz w:val="26"/>
          <w:szCs w:val="26"/>
        </w:rPr>
        <w:t xml:space="preserve">Закона Приморского края 24 декабря 2018 года № 433-КЗ </w:t>
      </w:r>
      <w:r>
        <w:rPr>
          <w:sz w:val="26"/>
          <w:szCs w:val="26"/>
        </w:rPr>
        <w:t>«</w:t>
      </w:r>
      <w:r w:rsidRPr="00F761B1">
        <w:rPr>
          <w:sz w:val="26"/>
          <w:szCs w:val="26"/>
        </w:rPr>
        <w:t>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</w:t>
      </w:r>
      <w:r>
        <w:rPr>
          <w:sz w:val="26"/>
          <w:szCs w:val="26"/>
        </w:rPr>
        <w:t>»</w:t>
      </w:r>
      <w:r w:rsidRPr="00F761B1">
        <w:rPr>
          <w:sz w:val="26"/>
          <w:szCs w:val="26"/>
        </w:rPr>
        <w:t>;</w:t>
      </w:r>
    </w:p>
    <w:p w:rsidR="00617135" w:rsidRPr="00F761B1" w:rsidRDefault="00617135" w:rsidP="00453E6E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551DA">
        <w:rPr>
          <w:sz w:val="26"/>
          <w:szCs w:val="26"/>
        </w:rPr>
        <w:t>Постановление Администрации Приморского края от 30.12.2019 № 945-па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2020-2027 годы».</w:t>
      </w:r>
    </w:p>
    <w:p w:rsidR="00510B0D" w:rsidRPr="00F761B1" w:rsidRDefault="00510B0D" w:rsidP="00453E6E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761B1">
        <w:rPr>
          <w:sz w:val="26"/>
          <w:szCs w:val="26"/>
        </w:rPr>
        <w:t xml:space="preserve">На территории Дальнегорского городского округа проживает </w:t>
      </w:r>
      <w:r>
        <w:rPr>
          <w:sz w:val="26"/>
          <w:szCs w:val="26"/>
        </w:rPr>
        <w:t xml:space="preserve">по состоянию на начало 2019 года </w:t>
      </w:r>
      <w:r w:rsidRPr="00F761B1">
        <w:rPr>
          <w:sz w:val="26"/>
          <w:szCs w:val="26"/>
        </w:rPr>
        <w:t>125 детей</w:t>
      </w:r>
      <w:r>
        <w:rPr>
          <w:sz w:val="26"/>
          <w:szCs w:val="26"/>
        </w:rPr>
        <w:t xml:space="preserve"> </w:t>
      </w:r>
      <w:r w:rsidRPr="00F761B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F761B1">
        <w:rPr>
          <w:sz w:val="26"/>
          <w:szCs w:val="26"/>
        </w:rPr>
        <w:t>сирот и приравненных к ним лиц, право на внеочередное обеспечение жилыми помещениями</w:t>
      </w:r>
      <w:r w:rsidR="005F106E">
        <w:rPr>
          <w:sz w:val="26"/>
          <w:szCs w:val="26"/>
        </w:rPr>
        <w:t>, включенный в список</w:t>
      </w:r>
      <w:proofErr w:type="gramStart"/>
      <w:r w:rsidR="005F106E">
        <w:rPr>
          <w:sz w:val="26"/>
          <w:szCs w:val="26"/>
        </w:rPr>
        <w:t xml:space="preserve"> </w:t>
      </w:r>
      <w:r w:rsidRPr="00F761B1">
        <w:rPr>
          <w:sz w:val="26"/>
          <w:szCs w:val="26"/>
        </w:rPr>
        <w:t>.</w:t>
      </w:r>
      <w:proofErr w:type="gramEnd"/>
    </w:p>
    <w:p w:rsidR="00510B0D" w:rsidRDefault="00510B0D" w:rsidP="00453E6E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761B1">
        <w:rPr>
          <w:sz w:val="26"/>
          <w:szCs w:val="26"/>
        </w:rPr>
        <w:t>Реализация подпрограммы обеспечивается ответственными исполнителями – отделом жизнеобеспечения администрации Дальнегорского городского округа, соисполнитель – Управление образования администрации Дальнегорского городского округа</w:t>
      </w:r>
      <w:r>
        <w:rPr>
          <w:sz w:val="26"/>
          <w:szCs w:val="26"/>
        </w:rPr>
        <w:t>, управление муниципального имущества Дальнегорского городского округа.</w:t>
      </w:r>
    </w:p>
    <w:p w:rsidR="006638F0" w:rsidRDefault="006638F0" w:rsidP="00453E6E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510B0D" w:rsidRPr="006638F0" w:rsidRDefault="006638F0" w:rsidP="006638F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="00510B0D" w:rsidRPr="006638F0">
        <w:rPr>
          <w:rFonts w:ascii="Times New Roman" w:hAnsi="Times New Roman"/>
          <w:b/>
          <w:sz w:val="26"/>
          <w:szCs w:val="26"/>
        </w:rPr>
        <w:t xml:space="preserve">Приоритеты муниципальной политики Дальнегорского городского </w:t>
      </w:r>
    </w:p>
    <w:p w:rsidR="00510B0D" w:rsidRPr="006638F0" w:rsidRDefault="00510B0D" w:rsidP="006638F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6638F0">
        <w:rPr>
          <w:rFonts w:ascii="Times New Roman" w:hAnsi="Times New Roman"/>
          <w:b/>
          <w:sz w:val="26"/>
          <w:szCs w:val="26"/>
        </w:rPr>
        <w:t>округа в сфере реализации подпрограммы, цели и задачи подпрограммы</w:t>
      </w:r>
    </w:p>
    <w:p w:rsidR="00510B0D" w:rsidRPr="00F761B1" w:rsidRDefault="00510B0D" w:rsidP="006638F0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>Органы местного самоуправления наделены следующими государственными полномочиями:</w:t>
      </w:r>
    </w:p>
    <w:p w:rsidR="00510B0D" w:rsidRPr="00F761B1" w:rsidRDefault="00510B0D" w:rsidP="006638F0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 xml:space="preserve"> - формирование специализированного жилищного фонда, предназначенного для проживания детей-сирот, включенных в сводный список детей-сирот на территории Дальнегорского городского округа, принятие решений о </w:t>
      </w: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предоставлении детям-сиротам из муниципального специализированного жилищного фонда для детей-сирот жилых помещений по договорам найма специализированного жилого помещения;</w:t>
      </w:r>
    </w:p>
    <w:p w:rsidR="00510B0D" w:rsidRPr="00F761B1" w:rsidRDefault="00510B0D" w:rsidP="006638F0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 xml:space="preserve"> - заключение договоров найма специализированного жилого помещения с детьми-сиротами, в том числе в случае выявления уполномоченным органом исполнительной власти Приморского края в области образования обстоятельств, свидетельствующих о необходимости оказания детям-сиротам содействия в преодолении трудной жизненной ситуации;</w:t>
      </w:r>
    </w:p>
    <w:p w:rsidR="00510B0D" w:rsidRPr="00F761B1" w:rsidRDefault="00510B0D" w:rsidP="006638F0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>- исключение жилых помещений из муниципального специализированного жилищного фонда для детей-сирот и заключение с детьми-сиротами договоров социального найма в отношении данных жилых помещений.</w:t>
      </w:r>
    </w:p>
    <w:p w:rsidR="00510B0D" w:rsidRPr="00F761B1" w:rsidRDefault="00510B0D" w:rsidP="006638F0">
      <w:pPr>
        <w:pStyle w:val="a7"/>
        <w:spacing w:line="276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>Цель подпрограммы - Выполнение переданных государственных полномочий по приобретению жилых помещений для детей-сирот, детей, оставшихся без попечения родителей, лиц из числа детей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 xml:space="preserve">-сирот и детей, оставшихся без попечения родителей. </w:t>
      </w:r>
    </w:p>
    <w:p w:rsidR="00510B0D" w:rsidRDefault="00510B0D" w:rsidP="006638F0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>Задача подпрограммы - Приобретение в муниципальную собственность жилых помещений для последующего обеспечения жильем детей-сирот,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638F0" w:rsidRPr="00F761B1" w:rsidRDefault="006638F0" w:rsidP="006638F0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10B0D" w:rsidRPr="006638F0" w:rsidRDefault="006638F0" w:rsidP="006638F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bookmarkStart w:id="0" w:name="_Toc335389067"/>
      <w:r>
        <w:rPr>
          <w:rFonts w:ascii="Times New Roman" w:hAnsi="Times New Roman"/>
          <w:b/>
          <w:sz w:val="26"/>
          <w:szCs w:val="26"/>
        </w:rPr>
        <w:t xml:space="preserve">3. </w:t>
      </w:r>
      <w:r w:rsidR="00510B0D" w:rsidRPr="006638F0">
        <w:rPr>
          <w:rFonts w:ascii="Times New Roman" w:hAnsi="Times New Roman"/>
          <w:b/>
          <w:sz w:val="26"/>
          <w:szCs w:val="26"/>
        </w:rPr>
        <w:t>Индикаторы, показатели подпрограммы</w:t>
      </w:r>
      <w:bookmarkEnd w:id="0"/>
    </w:p>
    <w:p w:rsidR="00510B0D" w:rsidRPr="00F761B1" w:rsidRDefault="004B4FD6" w:rsidP="00510B0D">
      <w:pPr>
        <w:pStyle w:val="a3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И</w:t>
      </w:r>
      <w:r w:rsidR="00510B0D" w:rsidRPr="00F761B1">
        <w:rPr>
          <w:sz w:val="26"/>
          <w:szCs w:val="26"/>
        </w:rPr>
        <w:t>ндикатором, характеризующи</w:t>
      </w:r>
      <w:r w:rsidR="00510B0D">
        <w:rPr>
          <w:sz w:val="26"/>
          <w:szCs w:val="26"/>
        </w:rPr>
        <w:t xml:space="preserve">м достижение цели подпрограммы, </w:t>
      </w:r>
      <w:r w:rsidR="00510B0D" w:rsidRPr="00F761B1">
        <w:rPr>
          <w:sz w:val="26"/>
          <w:szCs w:val="26"/>
        </w:rPr>
        <w:t>является доля детей сирот, детей, оставшихся без попечения родителей, лиц из числа детей сирот и детей, оставшихся без попечения родителей право у которых возникло на обеспечение жилыми помещениями и реализовано, по состоянию на конец соответствующего года</w:t>
      </w:r>
      <w:r w:rsidR="00510B0D">
        <w:rPr>
          <w:sz w:val="26"/>
          <w:szCs w:val="26"/>
        </w:rPr>
        <w:t>.</w:t>
      </w:r>
    </w:p>
    <w:p w:rsidR="00510B0D" w:rsidRPr="00F761B1" w:rsidRDefault="00510B0D" w:rsidP="00510B0D">
      <w:pPr>
        <w:pStyle w:val="a3"/>
        <w:widowControl w:val="0"/>
        <w:spacing w:line="276" w:lineRule="auto"/>
        <w:ind w:left="0" w:firstLine="709"/>
        <w:rPr>
          <w:sz w:val="26"/>
          <w:szCs w:val="26"/>
        </w:rPr>
      </w:pPr>
      <w:r w:rsidRPr="00F761B1">
        <w:rPr>
          <w:sz w:val="26"/>
          <w:szCs w:val="26"/>
        </w:rPr>
        <w:t>Показател</w:t>
      </w:r>
      <w:r w:rsidR="004B4FD6">
        <w:rPr>
          <w:sz w:val="26"/>
          <w:szCs w:val="26"/>
        </w:rPr>
        <w:t>ь</w:t>
      </w:r>
      <w:r w:rsidRPr="00F761B1">
        <w:rPr>
          <w:sz w:val="26"/>
          <w:szCs w:val="26"/>
        </w:rPr>
        <w:t>, характеризующи</w:t>
      </w:r>
      <w:r w:rsidR="004B4FD6">
        <w:rPr>
          <w:sz w:val="26"/>
          <w:szCs w:val="26"/>
        </w:rPr>
        <w:t>й</w:t>
      </w:r>
      <w:r w:rsidRPr="00F761B1">
        <w:rPr>
          <w:sz w:val="26"/>
          <w:szCs w:val="26"/>
        </w:rPr>
        <w:t xml:space="preserve"> решение задач</w:t>
      </w:r>
      <w:r w:rsidR="004B4FD6">
        <w:rPr>
          <w:sz w:val="26"/>
          <w:szCs w:val="26"/>
        </w:rPr>
        <w:t>и</w:t>
      </w:r>
      <w:r w:rsidRPr="00F761B1">
        <w:rPr>
          <w:sz w:val="26"/>
          <w:szCs w:val="26"/>
        </w:rPr>
        <w:t xml:space="preserve"> подпрограммы:</w:t>
      </w:r>
    </w:p>
    <w:p w:rsidR="00510B0D" w:rsidRPr="00F761B1" w:rsidRDefault="00510B0D" w:rsidP="00510B0D">
      <w:pPr>
        <w:pStyle w:val="a3"/>
        <w:widowControl w:val="0"/>
        <w:spacing w:line="276" w:lineRule="auto"/>
        <w:ind w:left="0" w:firstLine="709"/>
        <w:rPr>
          <w:sz w:val="26"/>
          <w:szCs w:val="26"/>
        </w:rPr>
      </w:pPr>
      <w:r w:rsidRPr="00F761B1">
        <w:rPr>
          <w:sz w:val="26"/>
          <w:szCs w:val="26"/>
        </w:rPr>
        <w:t>- количество приобретенных жилых квартир.</w:t>
      </w:r>
    </w:p>
    <w:p w:rsidR="00510B0D" w:rsidRPr="00F761B1" w:rsidRDefault="00510B0D" w:rsidP="00510B0D">
      <w:pPr>
        <w:pStyle w:val="a3"/>
        <w:widowControl w:val="0"/>
        <w:spacing w:line="276" w:lineRule="auto"/>
        <w:ind w:left="0" w:firstLine="709"/>
        <w:rPr>
          <w:sz w:val="26"/>
          <w:szCs w:val="26"/>
        </w:rPr>
      </w:pPr>
      <w:r w:rsidRPr="00F761B1">
        <w:rPr>
          <w:sz w:val="26"/>
          <w:szCs w:val="26"/>
        </w:rPr>
        <w:t xml:space="preserve">Сведения о индикаторах, показателях подпрограммы с расшифровкой плановых значений по годам и этапам её реализации представлены в приложении № </w:t>
      </w:r>
      <w:r w:rsidR="003D2F1C">
        <w:rPr>
          <w:sz w:val="26"/>
          <w:szCs w:val="26"/>
        </w:rPr>
        <w:t>2</w:t>
      </w:r>
      <w:r w:rsidRPr="00F761B1">
        <w:rPr>
          <w:sz w:val="26"/>
          <w:szCs w:val="26"/>
        </w:rPr>
        <w:t xml:space="preserve"> к муниципальной программе.</w:t>
      </w:r>
    </w:p>
    <w:p w:rsidR="00510B0D" w:rsidRPr="00F761B1" w:rsidRDefault="00510B0D" w:rsidP="00510B0D">
      <w:pPr>
        <w:pStyle w:val="a3"/>
        <w:spacing w:line="276" w:lineRule="auto"/>
        <w:ind w:left="0" w:firstLine="709"/>
        <w:rPr>
          <w:b/>
          <w:sz w:val="26"/>
          <w:szCs w:val="26"/>
        </w:rPr>
      </w:pPr>
    </w:p>
    <w:p w:rsidR="00510B0D" w:rsidRPr="006638F0" w:rsidRDefault="006638F0" w:rsidP="006638F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</w:t>
      </w:r>
      <w:r w:rsidR="00510B0D" w:rsidRPr="006638F0">
        <w:rPr>
          <w:rFonts w:ascii="Times New Roman" w:hAnsi="Times New Roman"/>
          <w:b/>
          <w:sz w:val="26"/>
          <w:szCs w:val="26"/>
        </w:rPr>
        <w:t>Описание основных мероприятий</w:t>
      </w:r>
    </w:p>
    <w:p w:rsidR="00510B0D" w:rsidRPr="00F761B1" w:rsidRDefault="00510B0D" w:rsidP="006638F0">
      <w:pPr>
        <w:pStyle w:val="a3"/>
        <w:ind w:left="0" w:firstLine="709"/>
        <w:rPr>
          <w:sz w:val="26"/>
          <w:szCs w:val="26"/>
        </w:rPr>
      </w:pPr>
      <w:r w:rsidRPr="00F761B1">
        <w:rPr>
          <w:sz w:val="26"/>
          <w:szCs w:val="26"/>
        </w:rPr>
        <w:t>В рамках подпрограммы реализуются основное мероприятие:</w:t>
      </w:r>
    </w:p>
    <w:p w:rsidR="00510B0D" w:rsidRPr="00F761B1" w:rsidRDefault="00510B0D" w:rsidP="006638F0">
      <w:pPr>
        <w:pStyle w:val="a3"/>
        <w:spacing w:line="276" w:lineRule="auto"/>
        <w:ind w:left="0" w:firstLine="709"/>
        <w:rPr>
          <w:sz w:val="26"/>
          <w:szCs w:val="26"/>
        </w:rPr>
      </w:pPr>
      <w:r w:rsidRPr="00F761B1">
        <w:rPr>
          <w:sz w:val="26"/>
          <w:szCs w:val="26"/>
        </w:rPr>
        <w:t>- 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</w:t>
      </w:r>
      <w:r w:rsidR="002A00C8">
        <w:rPr>
          <w:sz w:val="26"/>
          <w:szCs w:val="26"/>
        </w:rPr>
        <w:t>.</w:t>
      </w:r>
    </w:p>
    <w:p w:rsidR="00510B0D" w:rsidRDefault="003D2F1C" w:rsidP="003F2777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Обобщенная характеристика реализуемых мероприятий в составе подпрограммы и ожидаемые результаты </w:t>
      </w:r>
      <w:r w:rsidR="00510B0D" w:rsidRPr="00F761B1">
        <w:rPr>
          <w:sz w:val="26"/>
          <w:szCs w:val="26"/>
        </w:rPr>
        <w:t xml:space="preserve">их реализации, представлены в приложении № </w:t>
      </w:r>
      <w:r>
        <w:rPr>
          <w:sz w:val="26"/>
          <w:szCs w:val="26"/>
        </w:rPr>
        <w:t>3</w:t>
      </w:r>
      <w:r w:rsidR="00510B0D" w:rsidRPr="00F761B1">
        <w:rPr>
          <w:sz w:val="26"/>
          <w:szCs w:val="26"/>
        </w:rPr>
        <w:t xml:space="preserve"> к муниципальной программе.</w:t>
      </w:r>
    </w:p>
    <w:p w:rsidR="00AB7E3C" w:rsidRPr="006D2D19" w:rsidRDefault="00AB7E3C" w:rsidP="006638F0">
      <w:pPr>
        <w:widowControl w:val="0"/>
        <w:spacing w:after="0"/>
        <w:ind w:firstLine="709"/>
        <w:rPr>
          <w:rFonts w:ascii="Times New Roman" w:hAnsi="Times New Roman"/>
          <w:b/>
          <w:bCs/>
          <w:sz w:val="26"/>
          <w:szCs w:val="26"/>
        </w:rPr>
      </w:pPr>
    </w:p>
    <w:p w:rsidR="00B93893" w:rsidRDefault="00B93893" w:rsidP="00AB7E3C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B93893" w:rsidRDefault="00B93893" w:rsidP="00AB7E3C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510B0D" w:rsidRPr="00AB7E3C" w:rsidRDefault="00AB7E3C" w:rsidP="00AB7E3C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5. </w:t>
      </w:r>
      <w:r w:rsidR="00510B0D" w:rsidRPr="00AB7E3C">
        <w:rPr>
          <w:rFonts w:ascii="Times New Roman" w:hAnsi="Times New Roman"/>
          <w:b/>
          <w:sz w:val="26"/>
          <w:szCs w:val="26"/>
        </w:rPr>
        <w:t>Механизм реализации подпрограммы</w:t>
      </w:r>
    </w:p>
    <w:p w:rsidR="00510B0D" w:rsidRDefault="00510B0D" w:rsidP="00510B0D">
      <w:pPr>
        <w:pStyle w:val="formattext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eastAsia="ii-CN"/>
        </w:rPr>
      </w:pPr>
      <w:r w:rsidRPr="00F761B1">
        <w:rPr>
          <w:sz w:val="26"/>
          <w:szCs w:val="26"/>
          <w:lang w:eastAsia="ii-CN"/>
        </w:rPr>
        <w:t>Мероприятия подпрограммы реализуются посредством осуществления 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</w:t>
      </w:r>
      <w:r w:rsidR="00AB7E3C">
        <w:rPr>
          <w:sz w:val="26"/>
          <w:szCs w:val="26"/>
          <w:lang w:eastAsia="ii-CN"/>
        </w:rPr>
        <w:t>енных и муниципальных нужд.</w:t>
      </w:r>
    </w:p>
    <w:p w:rsidR="00A006C1" w:rsidRPr="00BB1345" w:rsidRDefault="00A006C1" w:rsidP="00A006C1">
      <w:pPr>
        <w:pStyle w:val="a3"/>
        <w:tabs>
          <w:tab w:val="left" w:pos="851"/>
          <w:tab w:val="left" w:pos="993"/>
        </w:tabs>
        <w:spacing w:line="276" w:lineRule="auto"/>
        <w:ind w:left="0" w:firstLine="709"/>
        <w:rPr>
          <w:sz w:val="26"/>
          <w:szCs w:val="26"/>
          <w:lang w:eastAsia="ii-CN"/>
        </w:rPr>
      </w:pPr>
      <w:r w:rsidRPr="00BB1345">
        <w:rPr>
          <w:sz w:val="26"/>
          <w:szCs w:val="26"/>
          <w:lang w:eastAsia="ii-CN"/>
        </w:rPr>
        <w:t xml:space="preserve">В рамках реализации Подпрограммы </w:t>
      </w:r>
      <w:r>
        <w:rPr>
          <w:sz w:val="26"/>
          <w:szCs w:val="26"/>
          <w:lang w:eastAsia="ii-CN"/>
        </w:rPr>
        <w:t>управление образование</w:t>
      </w:r>
      <w:r w:rsidRPr="00BB1345">
        <w:rPr>
          <w:sz w:val="26"/>
          <w:szCs w:val="26"/>
          <w:lang w:eastAsia="ii-CN"/>
        </w:rPr>
        <w:t xml:space="preserve"> администрации Дальнегорского городского округа осуществляет следующие мероприятия:</w:t>
      </w:r>
    </w:p>
    <w:p w:rsidR="003F2777" w:rsidRDefault="00A006C1" w:rsidP="00A006C1">
      <w:pPr>
        <w:pStyle w:val="formattext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eastAsia="ii-CN"/>
        </w:rPr>
      </w:pPr>
      <w:r>
        <w:rPr>
          <w:sz w:val="26"/>
          <w:szCs w:val="26"/>
          <w:lang w:eastAsia="ii-CN"/>
        </w:rPr>
        <w:t xml:space="preserve">- </w:t>
      </w:r>
      <w:r w:rsidR="003F2777" w:rsidRPr="00F761B1">
        <w:rPr>
          <w:sz w:val="26"/>
          <w:szCs w:val="26"/>
          <w:lang w:eastAsia="ii-CN"/>
        </w:rPr>
        <w:t xml:space="preserve">Приобретение жилых помещений в собственность Дальнегорского городского округа. Приобретенные жилые помещения передаются </w:t>
      </w:r>
      <w:proofErr w:type="gramStart"/>
      <w:r w:rsidR="003F2777" w:rsidRPr="00F761B1">
        <w:rPr>
          <w:sz w:val="26"/>
          <w:szCs w:val="26"/>
          <w:lang w:eastAsia="ii-CN"/>
        </w:rPr>
        <w:t>в казну Приморского края с целью включения их в состав специализированного жилищного фонда Приморского края с отнесением к виду</w:t>
      </w:r>
      <w:proofErr w:type="gramEnd"/>
      <w:r w:rsidR="003F2777" w:rsidRPr="00F761B1">
        <w:rPr>
          <w:sz w:val="26"/>
          <w:szCs w:val="26"/>
          <w:lang w:eastAsia="ii-CN"/>
        </w:rPr>
        <w:t xml:space="preserve"> жилых помещений, предназначенных для проживания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B93893" w:rsidRDefault="00B93893" w:rsidP="003F2777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eastAsia="ii-CN"/>
        </w:rPr>
      </w:pPr>
      <w:r>
        <w:rPr>
          <w:sz w:val="26"/>
          <w:szCs w:val="26"/>
          <w:lang w:eastAsia="ii-CN"/>
        </w:rPr>
        <w:t>-</w:t>
      </w:r>
      <w:r w:rsidRPr="00B93893">
        <w:rPr>
          <w:sz w:val="26"/>
          <w:szCs w:val="26"/>
          <w:lang w:eastAsia="ii-CN"/>
        </w:rPr>
        <w:t xml:space="preserve"> Подготовка правового акта о предоставлении специализированных жилых помещений по договорам найма</w:t>
      </w:r>
      <w:r>
        <w:rPr>
          <w:sz w:val="26"/>
          <w:szCs w:val="26"/>
          <w:lang w:eastAsia="ii-CN"/>
        </w:rPr>
        <w:t xml:space="preserve"> гражданам, </w:t>
      </w:r>
      <w:r w:rsidRPr="00B93893">
        <w:rPr>
          <w:sz w:val="26"/>
          <w:szCs w:val="26"/>
          <w:lang w:eastAsia="ii-CN"/>
        </w:rPr>
        <w:t>относящимися к категории детей-сирот и детей, оставшихся без попечения родителей, и лиц из их числа</w:t>
      </w:r>
      <w:r>
        <w:rPr>
          <w:sz w:val="26"/>
          <w:szCs w:val="26"/>
          <w:lang w:eastAsia="ii-CN"/>
        </w:rPr>
        <w:t>.</w:t>
      </w:r>
    </w:p>
    <w:p w:rsidR="00B93893" w:rsidRDefault="00B93893" w:rsidP="003F2777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eastAsia="ii-CN"/>
        </w:rPr>
      </w:pPr>
      <w:r w:rsidRPr="00B93893">
        <w:rPr>
          <w:sz w:val="26"/>
          <w:szCs w:val="26"/>
          <w:lang w:eastAsia="ii-CN"/>
        </w:rPr>
        <w:t>- Заключение договоров специализированного найма жилых помещений с гражданами, относящимися к категории детей-сирот и детей, оставшихся без попечения родителей, и лиц из их числа</w:t>
      </w:r>
    </w:p>
    <w:p w:rsidR="003F2777" w:rsidRDefault="00B93893" w:rsidP="003F2777">
      <w:pPr>
        <w:pStyle w:val="formattext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eastAsia="ii-CN"/>
        </w:rPr>
      </w:pPr>
      <w:r>
        <w:rPr>
          <w:sz w:val="26"/>
          <w:szCs w:val="26"/>
          <w:lang w:eastAsia="ii-CN"/>
        </w:rPr>
        <w:t xml:space="preserve">- </w:t>
      </w:r>
      <w:r w:rsidR="003F2777">
        <w:rPr>
          <w:sz w:val="26"/>
          <w:szCs w:val="26"/>
          <w:lang w:eastAsia="ii-CN"/>
        </w:rPr>
        <w:t>Капитальный ремонт квартир, находящихся в специализированном жилищном фонде, для дальнейшей передачи их детям – сиротам</w:t>
      </w:r>
      <w:r w:rsidR="00A006C1">
        <w:rPr>
          <w:sz w:val="26"/>
          <w:szCs w:val="26"/>
          <w:lang w:eastAsia="ii-CN"/>
        </w:rPr>
        <w:t>.</w:t>
      </w:r>
    </w:p>
    <w:p w:rsidR="00B93893" w:rsidRDefault="00B93893" w:rsidP="00B93893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eastAsia="ii-CN"/>
        </w:rPr>
      </w:pPr>
      <w:proofErr w:type="gramStart"/>
      <w:r w:rsidRPr="00F761B1">
        <w:rPr>
          <w:sz w:val="26"/>
          <w:szCs w:val="26"/>
          <w:lang w:eastAsia="ii-CN"/>
        </w:rPr>
        <w:t>Формирование сводного списка, предоставление жилых помещений, построенных и (или) приобретенных в собственность Дальнегорского городского округа, включенных в специализированный жилищный фонд Приморского края, а также обеспечение жилыми помещениями иными способами детей-сирот, детей, оставшихся без попечения родителей, лиц из числа детей-сирот и детей, оставшихся без попечения родителей, осуществляется департаментом образования и науки Приморского края.</w:t>
      </w:r>
      <w:proofErr w:type="gramEnd"/>
    </w:p>
    <w:p w:rsidR="00A006C1" w:rsidRDefault="00A006C1" w:rsidP="003F2777">
      <w:pPr>
        <w:pStyle w:val="formattext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eastAsia="ii-CN"/>
        </w:rPr>
      </w:pPr>
      <w:r w:rsidRPr="00F81472">
        <w:rPr>
          <w:sz w:val="26"/>
          <w:szCs w:val="26"/>
          <w:lang w:eastAsia="ii-CN"/>
        </w:rPr>
        <w:t>Реализация подпрограммы предусматривает целевое использование денежных сре</w:t>
      </w:r>
      <w:proofErr w:type="gramStart"/>
      <w:r w:rsidRPr="00F81472">
        <w:rPr>
          <w:sz w:val="26"/>
          <w:szCs w:val="26"/>
          <w:lang w:eastAsia="ii-CN"/>
        </w:rPr>
        <w:t>дств в с</w:t>
      </w:r>
      <w:proofErr w:type="gramEnd"/>
      <w:r w:rsidRPr="00F81472">
        <w:rPr>
          <w:sz w:val="26"/>
          <w:szCs w:val="26"/>
          <w:lang w:eastAsia="ii-CN"/>
        </w:rPr>
        <w:t>оответствии с поставленными задачами, определёнными мероприятиями, а также регулярное проведение мониторинга достигнутых результатов и эффективности расходования средств</w:t>
      </w:r>
      <w:r w:rsidR="007047D0">
        <w:rPr>
          <w:sz w:val="26"/>
          <w:szCs w:val="26"/>
          <w:lang w:eastAsia="ii-CN"/>
        </w:rPr>
        <w:t>.</w:t>
      </w:r>
    </w:p>
    <w:p w:rsidR="007047D0" w:rsidRPr="003B72B2" w:rsidRDefault="007047D0" w:rsidP="007047D0">
      <w:pPr>
        <w:spacing w:after="0"/>
        <w:ind w:right="60" w:firstLine="567"/>
        <w:rPr>
          <w:rFonts w:ascii="Times New Roman" w:hAnsi="Times New Roman"/>
          <w:b/>
          <w:sz w:val="26"/>
          <w:szCs w:val="26"/>
          <w:lang w:bidi="ru-RU"/>
        </w:rPr>
      </w:pPr>
      <w:r w:rsidRPr="003B72B2">
        <w:rPr>
          <w:rFonts w:ascii="Times New Roman" w:hAnsi="Times New Roman"/>
          <w:b/>
          <w:sz w:val="26"/>
          <w:szCs w:val="26"/>
          <w:lang w:bidi="ru-RU"/>
        </w:rPr>
        <w:t xml:space="preserve">В процессе реализации </w:t>
      </w:r>
      <w:r>
        <w:rPr>
          <w:rFonts w:ascii="Times New Roman" w:hAnsi="Times New Roman"/>
          <w:b/>
          <w:sz w:val="26"/>
          <w:szCs w:val="26"/>
          <w:lang w:bidi="ru-RU"/>
        </w:rPr>
        <w:t>под</w:t>
      </w:r>
      <w:r w:rsidRPr="003B72B2">
        <w:rPr>
          <w:rFonts w:ascii="Times New Roman" w:hAnsi="Times New Roman"/>
          <w:b/>
          <w:sz w:val="26"/>
          <w:szCs w:val="26"/>
          <w:lang w:bidi="ru-RU"/>
        </w:rPr>
        <w:t>программы ответственный исполнитель осуществляет следующие полномочия:</w:t>
      </w:r>
    </w:p>
    <w:p w:rsidR="007047D0" w:rsidRPr="0099222E" w:rsidRDefault="007047D0" w:rsidP="007047D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6"/>
          <w:szCs w:val="26"/>
        </w:rPr>
      </w:pPr>
      <w:r w:rsidRPr="0099222E">
        <w:rPr>
          <w:rFonts w:ascii="Times New Roman" w:hAnsi="Times New Roman"/>
          <w:sz w:val="26"/>
          <w:szCs w:val="26"/>
        </w:rPr>
        <w:t xml:space="preserve">1) формирует структуру </w:t>
      </w:r>
      <w:r w:rsidR="004E6883">
        <w:rPr>
          <w:rFonts w:ascii="Times New Roman" w:hAnsi="Times New Roman"/>
          <w:sz w:val="26"/>
          <w:szCs w:val="26"/>
        </w:rPr>
        <w:t>под</w:t>
      </w:r>
      <w:r w:rsidRPr="0099222E">
        <w:rPr>
          <w:rFonts w:ascii="Times New Roman" w:hAnsi="Times New Roman"/>
          <w:sz w:val="26"/>
          <w:szCs w:val="26"/>
        </w:rPr>
        <w:t>программы;</w:t>
      </w:r>
    </w:p>
    <w:p w:rsidR="007047D0" w:rsidRPr="0099222E" w:rsidRDefault="007047D0" w:rsidP="007047D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6"/>
          <w:szCs w:val="26"/>
        </w:rPr>
      </w:pPr>
      <w:r w:rsidRPr="0099222E">
        <w:rPr>
          <w:rFonts w:ascii="Times New Roman" w:hAnsi="Times New Roman"/>
          <w:sz w:val="26"/>
          <w:szCs w:val="26"/>
        </w:rPr>
        <w:t xml:space="preserve">2) обеспечивает разработку </w:t>
      </w:r>
      <w:r w:rsidR="004E6883">
        <w:rPr>
          <w:rFonts w:ascii="Times New Roman" w:hAnsi="Times New Roman"/>
          <w:sz w:val="26"/>
          <w:szCs w:val="26"/>
        </w:rPr>
        <w:t>под</w:t>
      </w:r>
      <w:r w:rsidRPr="0099222E">
        <w:rPr>
          <w:rFonts w:ascii="Times New Roman" w:hAnsi="Times New Roman"/>
          <w:sz w:val="26"/>
          <w:szCs w:val="26"/>
        </w:rPr>
        <w:t>программы, ее согласование с соисполнителями и утверждение в порядке, установленном муниципальными правовыми актами Дальнегорского городского округа;</w:t>
      </w:r>
      <w:r w:rsidRPr="0099222E">
        <w:rPr>
          <w:rFonts w:ascii="Times New Roman" w:hAnsi="Times New Roman"/>
          <w:sz w:val="26"/>
          <w:szCs w:val="26"/>
        </w:rPr>
        <w:tab/>
      </w:r>
    </w:p>
    <w:p w:rsidR="007047D0" w:rsidRPr="0099222E" w:rsidRDefault="007047D0" w:rsidP="007047D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6"/>
          <w:szCs w:val="26"/>
        </w:rPr>
      </w:pPr>
      <w:r w:rsidRPr="0099222E">
        <w:rPr>
          <w:rFonts w:ascii="Times New Roman" w:hAnsi="Times New Roman"/>
          <w:sz w:val="26"/>
          <w:szCs w:val="26"/>
        </w:rPr>
        <w:t xml:space="preserve">3) размещает утвержденную </w:t>
      </w:r>
      <w:r w:rsidR="004E6883">
        <w:rPr>
          <w:rFonts w:ascii="Times New Roman" w:hAnsi="Times New Roman"/>
          <w:sz w:val="26"/>
          <w:szCs w:val="26"/>
        </w:rPr>
        <w:t>под</w:t>
      </w:r>
      <w:r w:rsidRPr="0099222E">
        <w:rPr>
          <w:rFonts w:ascii="Times New Roman" w:hAnsi="Times New Roman"/>
          <w:sz w:val="26"/>
          <w:szCs w:val="26"/>
        </w:rPr>
        <w:t>программу, все изменения к ней в сети Интернет:</w:t>
      </w:r>
    </w:p>
    <w:p w:rsidR="007047D0" w:rsidRPr="0099222E" w:rsidRDefault="007047D0" w:rsidP="007047D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6"/>
          <w:szCs w:val="26"/>
        </w:rPr>
      </w:pPr>
      <w:r w:rsidRPr="0099222E">
        <w:rPr>
          <w:rFonts w:ascii="Times New Roman" w:hAnsi="Times New Roman"/>
          <w:sz w:val="26"/>
          <w:szCs w:val="26"/>
        </w:rPr>
        <w:t xml:space="preserve">- на официальном сайте администрации Дальнегорского городского округа </w:t>
      </w:r>
      <w:proofErr w:type="spellStart"/>
      <w:r w:rsidRPr="0099222E">
        <w:rPr>
          <w:rFonts w:ascii="Times New Roman" w:hAnsi="Times New Roman"/>
          <w:sz w:val="26"/>
          <w:szCs w:val="26"/>
        </w:rPr>
        <w:t>www</w:t>
      </w:r>
      <w:proofErr w:type="spellEnd"/>
      <w:r w:rsidRPr="0099222E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9222E">
        <w:rPr>
          <w:rFonts w:ascii="Times New Roman" w:hAnsi="Times New Roman"/>
          <w:sz w:val="26"/>
          <w:szCs w:val="26"/>
          <w:lang w:val="en-US"/>
        </w:rPr>
        <w:t>dalnegorsk</w:t>
      </w:r>
      <w:proofErr w:type="spellEnd"/>
      <w:r w:rsidRPr="0099222E">
        <w:rPr>
          <w:rFonts w:ascii="Times New Roman" w:hAnsi="Times New Roman"/>
          <w:sz w:val="26"/>
          <w:szCs w:val="26"/>
        </w:rPr>
        <w:t>-</w:t>
      </w:r>
      <w:r w:rsidRPr="0099222E">
        <w:rPr>
          <w:rFonts w:ascii="Times New Roman" w:hAnsi="Times New Roman"/>
          <w:sz w:val="26"/>
          <w:szCs w:val="26"/>
          <w:lang w:val="en-US"/>
        </w:rPr>
        <w:t>mo</w:t>
      </w:r>
      <w:r w:rsidRPr="0099222E">
        <w:rPr>
          <w:rFonts w:ascii="Times New Roman" w:hAnsi="Times New Roman"/>
          <w:sz w:val="26"/>
          <w:szCs w:val="26"/>
        </w:rPr>
        <w:t>.</w:t>
      </w:r>
      <w:proofErr w:type="spellStart"/>
      <w:r w:rsidRPr="0099222E">
        <w:rPr>
          <w:rFonts w:ascii="Times New Roman" w:hAnsi="Times New Roman"/>
          <w:sz w:val="26"/>
          <w:szCs w:val="26"/>
        </w:rPr>
        <w:t>ru</w:t>
      </w:r>
      <w:proofErr w:type="spellEnd"/>
      <w:r w:rsidRPr="0099222E">
        <w:rPr>
          <w:rFonts w:ascii="Times New Roman" w:hAnsi="Times New Roman"/>
          <w:sz w:val="26"/>
          <w:szCs w:val="26"/>
        </w:rPr>
        <w:t>;</w:t>
      </w:r>
    </w:p>
    <w:p w:rsidR="007047D0" w:rsidRPr="0099222E" w:rsidRDefault="007047D0" w:rsidP="007047D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6"/>
          <w:szCs w:val="26"/>
        </w:rPr>
      </w:pPr>
      <w:r w:rsidRPr="0099222E">
        <w:rPr>
          <w:rFonts w:ascii="Times New Roman" w:hAnsi="Times New Roman"/>
          <w:sz w:val="26"/>
          <w:szCs w:val="26"/>
        </w:rPr>
        <w:lastRenderedPageBreak/>
        <w:t>- в государственном реестре документов стратегического планирования, посредством заполнения электронной формы уведомления в системе ГАС «Управление»;</w:t>
      </w:r>
    </w:p>
    <w:p w:rsidR="007047D0" w:rsidRPr="0099222E" w:rsidRDefault="007047D0" w:rsidP="007047D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6"/>
          <w:szCs w:val="26"/>
        </w:rPr>
      </w:pPr>
      <w:r w:rsidRPr="0099222E">
        <w:rPr>
          <w:rFonts w:ascii="Times New Roman" w:hAnsi="Times New Roman"/>
          <w:sz w:val="26"/>
          <w:szCs w:val="26"/>
        </w:rPr>
        <w:t xml:space="preserve">4) организует реализацию </w:t>
      </w:r>
      <w:r w:rsidR="004E6883">
        <w:rPr>
          <w:rFonts w:ascii="Times New Roman" w:hAnsi="Times New Roman"/>
          <w:sz w:val="26"/>
          <w:szCs w:val="26"/>
        </w:rPr>
        <w:t>под</w:t>
      </w:r>
      <w:r w:rsidRPr="0099222E">
        <w:rPr>
          <w:rFonts w:ascii="Times New Roman" w:hAnsi="Times New Roman"/>
          <w:sz w:val="26"/>
          <w:szCs w:val="26"/>
        </w:rPr>
        <w:t xml:space="preserve">программы, обеспечивает внесение изменений в </w:t>
      </w:r>
      <w:r w:rsidR="004E6883">
        <w:rPr>
          <w:rFonts w:ascii="Times New Roman" w:hAnsi="Times New Roman"/>
          <w:sz w:val="26"/>
          <w:szCs w:val="26"/>
        </w:rPr>
        <w:t>под</w:t>
      </w:r>
      <w:r w:rsidRPr="0099222E">
        <w:rPr>
          <w:rFonts w:ascii="Times New Roman" w:hAnsi="Times New Roman"/>
          <w:sz w:val="26"/>
          <w:szCs w:val="26"/>
        </w:rPr>
        <w:t>программу и несет ответственность за достижение индикаторов (показателей) муниципальной программы, а также ожидаемых результатов ее реализации;</w:t>
      </w:r>
    </w:p>
    <w:p w:rsidR="007047D0" w:rsidRPr="0099222E" w:rsidRDefault="007047D0" w:rsidP="007047D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6"/>
          <w:szCs w:val="26"/>
        </w:rPr>
      </w:pPr>
      <w:proofErr w:type="gramStart"/>
      <w:r w:rsidRPr="0099222E">
        <w:rPr>
          <w:rFonts w:ascii="Times New Roman" w:hAnsi="Times New Roman"/>
          <w:sz w:val="26"/>
          <w:szCs w:val="26"/>
        </w:rPr>
        <w:t xml:space="preserve">5) осуществляет оперативный контроль реализации </w:t>
      </w:r>
      <w:r w:rsidR="004E6883">
        <w:rPr>
          <w:rFonts w:ascii="Times New Roman" w:hAnsi="Times New Roman"/>
          <w:sz w:val="26"/>
          <w:szCs w:val="26"/>
        </w:rPr>
        <w:t>под</w:t>
      </w:r>
      <w:r w:rsidRPr="0099222E">
        <w:rPr>
          <w:rFonts w:ascii="Times New Roman" w:hAnsi="Times New Roman"/>
          <w:sz w:val="26"/>
          <w:szCs w:val="26"/>
        </w:rPr>
        <w:t>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устранению;</w:t>
      </w:r>
      <w:proofErr w:type="gramEnd"/>
    </w:p>
    <w:p w:rsidR="007047D0" w:rsidRPr="0099222E" w:rsidRDefault="007047D0" w:rsidP="007047D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6"/>
          <w:szCs w:val="26"/>
        </w:rPr>
      </w:pPr>
      <w:r w:rsidRPr="0099222E">
        <w:rPr>
          <w:rFonts w:ascii="Times New Roman" w:hAnsi="Times New Roman"/>
          <w:sz w:val="26"/>
          <w:szCs w:val="26"/>
        </w:rPr>
        <w:t xml:space="preserve">6) предоставляет отчетные данные в </w:t>
      </w:r>
      <w:r w:rsidR="004E6883">
        <w:rPr>
          <w:rFonts w:ascii="Times New Roman" w:hAnsi="Times New Roman"/>
          <w:sz w:val="26"/>
          <w:szCs w:val="26"/>
        </w:rPr>
        <w:t>управление</w:t>
      </w:r>
      <w:r w:rsidRPr="0099222E">
        <w:rPr>
          <w:rFonts w:ascii="Times New Roman" w:hAnsi="Times New Roman"/>
          <w:sz w:val="26"/>
          <w:szCs w:val="26"/>
        </w:rPr>
        <w:t xml:space="preserve"> экономики и поддержки предпринимательства администрации Дальнегорского городского округа для проведения мониторинга реализации муниципальной программы (на бумажном и электронном носителе</w:t>
      </w:r>
      <w:r>
        <w:rPr>
          <w:rFonts w:ascii="Times New Roman" w:hAnsi="Times New Roman"/>
          <w:sz w:val="26"/>
          <w:szCs w:val="26"/>
        </w:rPr>
        <w:t>;</w:t>
      </w:r>
    </w:p>
    <w:p w:rsidR="007047D0" w:rsidRDefault="007047D0" w:rsidP="007047D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6"/>
          <w:szCs w:val="26"/>
        </w:rPr>
      </w:pPr>
      <w:r w:rsidRPr="0099222E">
        <w:rPr>
          <w:rFonts w:ascii="Times New Roman" w:hAnsi="Times New Roman"/>
          <w:sz w:val="26"/>
          <w:szCs w:val="26"/>
        </w:rPr>
        <w:t xml:space="preserve">7) ежегодно, не позднее 15 декабря текущего финансового года, направляет в </w:t>
      </w:r>
      <w:r w:rsidR="004E6883">
        <w:rPr>
          <w:rFonts w:ascii="Times New Roman" w:hAnsi="Times New Roman"/>
          <w:sz w:val="26"/>
          <w:szCs w:val="26"/>
        </w:rPr>
        <w:t>управление</w:t>
      </w:r>
      <w:r w:rsidRPr="0099222E">
        <w:rPr>
          <w:rFonts w:ascii="Times New Roman" w:hAnsi="Times New Roman"/>
          <w:sz w:val="26"/>
          <w:szCs w:val="26"/>
        </w:rPr>
        <w:t xml:space="preserve"> экономики и поддержки предпринимательства администрации Дальнегорского городского округа и в финансовое управление администрации Дальнегорского городского округа согласованный с соисполнителями план-график реализации муниципальной программы на очередной финансовый год.</w:t>
      </w:r>
    </w:p>
    <w:p w:rsidR="007047D0" w:rsidRPr="0099222E" w:rsidRDefault="007047D0" w:rsidP="007047D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sz w:val="26"/>
          <w:szCs w:val="26"/>
          <w:lang w:bidi="ru-RU"/>
        </w:rPr>
      </w:pPr>
      <w:r w:rsidRPr="0099222E">
        <w:rPr>
          <w:rFonts w:ascii="Times New Roman" w:hAnsi="Times New Roman"/>
          <w:sz w:val="26"/>
          <w:szCs w:val="26"/>
        </w:rPr>
        <w:t xml:space="preserve"> </w:t>
      </w:r>
      <w:r w:rsidRPr="0099222E">
        <w:rPr>
          <w:rFonts w:ascii="Times New Roman" w:hAnsi="Times New Roman"/>
          <w:b/>
          <w:sz w:val="26"/>
          <w:szCs w:val="26"/>
          <w:lang w:bidi="ru-RU"/>
        </w:rPr>
        <w:t xml:space="preserve">Соисполнители </w:t>
      </w:r>
      <w:r w:rsidR="004E6883">
        <w:rPr>
          <w:rFonts w:ascii="Times New Roman" w:hAnsi="Times New Roman"/>
          <w:b/>
          <w:sz w:val="26"/>
          <w:szCs w:val="26"/>
          <w:lang w:bidi="ru-RU"/>
        </w:rPr>
        <w:t>под</w:t>
      </w:r>
      <w:r w:rsidRPr="0099222E">
        <w:rPr>
          <w:rFonts w:ascii="Times New Roman" w:hAnsi="Times New Roman"/>
          <w:b/>
          <w:sz w:val="26"/>
          <w:szCs w:val="26"/>
          <w:lang w:bidi="ru-RU"/>
        </w:rPr>
        <w:t>программы осуществляют следующие полномочия:</w:t>
      </w:r>
    </w:p>
    <w:p w:rsidR="007047D0" w:rsidRPr="0099222E" w:rsidRDefault="007047D0" w:rsidP="007047D0">
      <w:pPr>
        <w:spacing w:after="0"/>
        <w:ind w:right="60" w:firstLine="709"/>
        <w:rPr>
          <w:rFonts w:ascii="Times New Roman" w:hAnsi="Times New Roman"/>
          <w:sz w:val="26"/>
          <w:szCs w:val="26"/>
          <w:lang w:bidi="ru-RU"/>
        </w:rPr>
      </w:pPr>
      <w:r w:rsidRPr="0099222E">
        <w:rPr>
          <w:rFonts w:ascii="Times New Roman" w:hAnsi="Times New Roman"/>
          <w:sz w:val="26"/>
          <w:szCs w:val="26"/>
          <w:lang w:bidi="ru-RU"/>
        </w:rPr>
        <w:t>- обеспечивают разработку и реализацию отдельных мероприятий, в реализации которых предполагается их участие;</w:t>
      </w:r>
    </w:p>
    <w:p w:rsidR="007047D0" w:rsidRPr="0099222E" w:rsidRDefault="007047D0" w:rsidP="007047D0">
      <w:pPr>
        <w:spacing w:after="0"/>
        <w:ind w:right="60" w:firstLine="709"/>
        <w:rPr>
          <w:rFonts w:ascii="Times New Roman" w:hAnsi="Times New Roman"/>
          <w:sz w:val="26"/>
          <w:szCs w:val="26"/>
          <w:lang w:bidi="ru-RU"/>
        </w:rPr>
      </w:pPr>
      <w:r w:rsidRPr="0099222E">
        <w:rPr>
          <w:rFonts w:ascii="Times New Roman" w:hAnsi="Times New Roman"/>
          <w:sz w:val="26"/>
          <w:szCs w:val="26"/>
          <w:lang w:bidi="ru-RU"/>
        </w:rPr>
        <w:t>- представляют в срок до 10 числа месяца, следующего за отчетным кварталом, ответственному исполнителю информацию о ходе реализации отдельных мероприятий, в которых принимали;</w:t>
      </w:r>
    </w:p>
    <w:p w:rsidR="007047D0" w:rsidRPr="0099222E" w:rsidRDefault="007047D0" w:rsidP="007047D0">
      <w:pPr>
        <w:spacing w:after="0"/>
        <w:ind w:right="60" w:firstLine="709"/>
        <w:rPr>
          <w:rFonts w:ascii="Times New Roman" w:hAnsi="Times New Roman"/>
          <w:sz w:val="26"/>
          <w:szCs w:val="26"/>
          <w:lang w:bidi="ru-RU"/>
        </w:rPr>
      </w:pPr>
      <w:r w:rsidRPr="0099222E">
        <w:rPr>
          <w:rFonts w:ascii="Times New Roman" w:hAnsi="Times New Roman"/>
          <w:sz w:val="26"/>
          <w:szCs w:val="26"/>
          <w:lang w:bidi="ru-RU"/>
        </w:rPr>
        <w:t>- 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годового отчета, в срок до 15 февраля года, следующего за отчетным годом;</w:t>
      </w:r>
    </w:p>
    <w:p w:rsidR="007047D0" w:rsidRPr="0099222E" w:rsidRDefault="007047D0" w:rsidP="007047D0">
      <w:pPr>
        <w:spacing w:after="0"/>
        <w:ind w:right="60" w:firstLine="709"/>
        <w:rPr>
          <w:rFonts w:ascii="Times New Roman" w:hAnsi="Times New Roman"/>
          <w:sz w:val="26"/>
          <w:szCs w:val="26"/>
          <w:lang w:bidi="ru-RU"/>
        </w:rPr>
      </w:pPr>
      <w:r w:rsidRPr="0099222E">
        <w:rPr>
          <w:rFonts w:ascii="Times New Roman" w:hAnsi="Times New Roman"/>
          <w:sz w:val="26"/>
          <w:szCs w:val="26"/>
          <w:lang w:bidi="ru-RU"/>
        </w:rPr>
        <w:t>- несут ответственность за достижение индикаторов (показателей)  отдельных мероприятий, в реализации которых принимали участие.</w:t>
      </w:r>
    </w:p>
    <w:p w:rsidR="007047D0" w:rsidRPr="0099222E" w:rsidRDefault="004E6883" w:rsidP="007047D0">
      <w:pPr>
        <w:spacing w:after="0"/>
        <w:ind w:right="60" w:firstLine="709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Под</w:t>
      </w:r>
      <w:r w:rsidR="007047D0" w:rsidRPr="0099222E">
        <w:rPr>
          <w:rFonts w:ascii="Times New Roman" w:hAnsi="Times New Roman"/>
          <w:sz w:val="26"/>
          <w:szCs w:val="26"/>
          <w:lang w:bidi="ru-RU"/>
        </w:rPr>
        <w:t>программ</w:t>
      </w:r>
      <w:r>
        <w:rPr>
          <w:rFonts w:ascii="Times New Roman" w:hAnsi="Times New Roman"/>
          <w:sz w:val="26"/>
          <w:szCs w:val="26"/>
          <w:lang w:bidi="ru-RU"/>
        </w:rPr>
        <w:t>а</w:t>
      </w:r>
      <w:r w:rsidR="007047D0" w:rsidRPr="0099222E">
        <w:rPr>
          <w:rFonts w:ascii="Times New Roman" w:hAnsi="Times New Roman"/>
          <w:sz w:val="26"/>
          <w:szCs w:val="26"/>
          <w:lang w:bidi="ru-RU"/>
        </w:rPr>
        <w:t xml:space="preserve"> подлежат приведению в соответствие с решением о бюджете не позднее трёх месяцев со дня вступления его в силу. Изменения в </w:t>
      </w:r>
      <w:r>
        <w:rPr>
          <w:rFonts w:ascii="Times New Roman" w:hAnsi="Times New Roman"/>
          <w:sz w:val="26"/>
          <w:szCs w:val="26"/>
          <w:lang w:bidi="ru-RU"/>
        </w:rPr>
        <w:t>под</w:t>
      </w:r>
      <w:r w:rsidR="007047D0" w:rsidRPr="0099222E">
        <w:rPr>
          <w:rFonts w:ascii="Times New Roman" w:hAnsi="Times New Roman"/>
          <w:sz w:val="26"/>
          <w:szCs w:val="26"/>
          <w:lang w:bidi="ru-RU"/>
        </w:rPr>
        <w:t>программу вносятся в случаях, когда планируемые изменения бюджетных ассигнований оказывают значительное влияние на индикаторы (показатели) и ожидаемые результаты реализации муниципальных программ. В случаях, когда планируемые изменения бюджетных ассигнований не оказывают значительное влияние на индикаторы (показатели) и ожидаемые результаты программы изменения в муниципальную программу не вносятся.</w:t>
      </w:r>
    </w:p>
    <w:p w:rsidR="007047D0" w:rsidRPr="0099222E" w:rsidRDefault="007047D0" w:rsidP="007047D0">
      <w:pPr>
        <w:spacing w:after="0"/>
        <w:ind w:right="60" w:firstLine="709"/>
        <w:rPr>
          <w:rFonts w:ascii="Times New Roman" w:hAnsi="Times New Roman"/>
          <w:sz w:val="26"/>
          <w:szCs w:val="26"/>
          <w:lang w:bidi="ru-RU"/>
        </w:rPr>
      </w:pPr>
      <w:r w:rsidRPr="0099222E">
        <w:rPr>
          <w:rFonts w:ascii="Times New Roman" w:hAnsi="Times New Roman"/>
          <w:sz w:val="26"/>
          <w:szCs w:val="26"/>
          <w:lang w:bidi="ru-RU"/>
        </w:rPr>
        <w:t xml:space="preserve">Решение о внесении изменений в </w:t>
      </w:r>
      <w:r w:rsidR="004E6883">
        <w:rPr>
          <w:rFonts w:ascii="Times New Roman" w:hAnsi="Times New Roman"/>
          <w:sz w:val="26"/>
          <w:szCs w:val="26"/>
          <w:lang w:bidi="ru-RU"/>
        </w:rPr>
        <w:t>под</w:t>
      </w:r>
      <w:r w:rsidRPr="0099222E">
        <w:rPr>
          <w:rFonts w:ascii="Times New Roman" w:hAnsi="Times New Roman"/>
          <w:sz w:val="26"/>
          <w:szCs w:val="26"/>
          <w:lang w:bidi="ru-RU"/>
        </w:rPr>
        <w:t xml:space="preserve">программу,  отдельные мероприятия принимается ответственным исполнителем при условии, что планируемые изменения не приведут к ухудшению плановых значений целевых индикаторов, </w:t>
      </w:r>
      <w:r w:rsidRPr="0099222E">
        <w:rPr>
          <w:rFonts w:ascii="Times New Roman" w:hAnsi="Times New Roman"/>
          <w:sz w:val="26"/>
          <w:szCs w:val="26"/>
          <w:lang w:bidi="ru-RU"/>
        </w:rPr>
        <w:lastRenderedPageBreak/>
        <w:t xml:space="preserve">показателей муниципальной программы, а также к увеличению сроков исполнения мероприятий </w:t>
      </w:r>
      <w:r w:rsidR="004E6883">
        <w:rPr>
          <w:rFonts w:ascii="Times New Roman" w:hAnsi="Times New Roman"/>
          <w:sz w:val="26"/>
          <w:szCs w:val="26"/>
          <w:lang w:bidi="ru-RU"/>
        </w:rPr>
        <w:t>под</w:t>
      </w:r>
      <w:r w:rsidRPr="0099222E">
        <w:rPr>
          <w:rFonts w:ascii="Times New Roman" w:hAnsi="Times New Roman"/>
          <w:sz w:val="26"/>
          <w:szCs w:val="26"/>
          <w:lang w:bidi="ru-RU"/>
        </w:rPr>
        <w:t>программы.</w:t>
      </w:r>
    </w:p>
    <w:p w:rsidR="00AB7E3C" w:rsidRPr="00F761B1" w:rsidRDefault="00AB7E3C" w:rsidP="00510B0D">
      <w:pPr>
        <w:pStyle w:val="formattext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eastAsia="ii-CN"/>
        </w:rPr>
      </w:pPr>
    </w:p>
    <w:p w:rsidR="00510B0D" w:rsidRPr="006D2D19" w:rsidRDefault="00510B0D" w:rsidP="00AB7E3C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CD2559">
        <w:rPr>
          <w:rFonts w:ascii="Times New Roman" w:hAnsi="Times New Roman"/>
          <w:b/>
          <w:sz w:val="26"/>
          <w:szCs w:val="26"/>
        </w:rPr>
        <w:t>6.</w:t>
      </w:r>
      <w:r w:rsidRPr="00AB7E3C">
        <w:rPr>
          <w:rFonts w:ascii="Times New Roman" w:hAnsi="Times New Roman"/>
          <w:b/>
          <w:sz w:val="26"/>
          <w:szCs w:val="26"/>
        </w:rPr>
        <w:t xml:space="preserve"> </w:t>
      </w:r>
      <w:r w:rsidRPr="006D2D19">
        <w:rPr>
          <w:rFonts w:ascii="Times New Roman" w:hAnsi="Times New Roman"/>
          <w:b/>
          <w:sz w:val="26"/>
          <w:szCs w:val="26"/>
        </w:rPr>
        <w:t>Оценка применения мер государственного регулирования в сфере              реализации подпрограммы и сведения об основных мерах правового               регулирования в сфере реализации подпрограммы</w:t>
      </w:r>
    </w:p>
    <w:p w:rsidR="00510B0D" w:rsidRPr="00F761B1" w:rsidRDefault="00510B0D" w:rsidP="00510B0D">
      <w:pPr>
        <w:pStyle w:val="ConsPlusNormal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761B1">
        <w:rPr>
          <w:rFonts w:ascii="Times New Roman" w:hAnsi="Times New Roman" w:cs="Times New Roman"/>
          <w:sz w:val="26"/>
          <w:szCs w:val="26"/>
        </w:rPr>
        <w:t>Применение мер государственного регулирования в сфере реализации подпрограммы в виде налоговых, тарифных, кредитных мер не планируется.</w:t>
      </w:r>
    </w:p>
    <w:p w:rsidR="00510B0D" w:rsidRPr="00F761B1" w:rsidRDefault="00510B0D" w:rsidP="00510B0D">
      <w:pPr>
        <w:pStyle w:val="ConsPlusNormal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761B1">
        <w:rPr>
          <w:rFonts w:ascii="Times New Roman" w:hAnsi="Times New Roman" w:cs="Times New Roman"/>
          <w:sz w:val="26"/>
          <w:szCs w:val="26"/>
        </w:rPr>
        <w:t xml:space="preserve">Оценка применения мер государственного регулирования в сфере реализации подпрограммы приведена в приложении № </w:t>
      </w:r>
      <w:r w:rsidR="00D07E52">
        <w:rPr>
          <w:rFonts w:ascii="Times New Roman" w:hAnsi="Times New Roman" w:cs="Times New Roman"/>
          <w:sz w:val="26"/>
          <w:szCs w:val="26"/>
        </w:rPr>
        <w:t>4</w:t>
      </w:r>
      <w:r w:rsidRPr="00F761B1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10B0D" w:rsidRPr="00F761B1" w:rsidRDefault="00510B0D" w:rsidP="00510B0D">
      <w:pPr>
        <w:pStyle w:val="ConsPlusNormal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761B1">
        <w:rPr>
          <w:rFonts w:ascii="Times New Roman" w:hAnsi="Times New Roman" w:cs="Times New Roman"/>
          <w:sz w:val="26"/>
          <w:szCs w:val="26"/>
        </w:rPr>
        <w:t>Реализация мероприятий подпрограммы не требует дополнительного применения мер правового регулирования.</w:t>
      </w:r>
    </w:p>
    <w:p w:rsidR="00510B0D" w:rsidRDefault="00510B0D" w:rsidP="00510B0D">
      <w:pPr>
        <w:pStyle w:val="ConsPlusNormal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761B1">
        <w:rPr>
          <w:rFonts w:ascii="Times New Roman" w:hAnsi="Times New Roman" w:cs="Times New Roman"/>
          <w:sz w:val="26"/>
          <w:szCs w:val="26"/>
        </w:rPr>
        <w:t xml:space="preserve">Сведения об основных мерах правового регулирования в сфере реализации подпрограммы представлены в приложении № </w:t>
      </w:r>
      <w:r w:rsidR="00D07E52">
        <w:rPr>
          <w:rFonts w:ascii="Times New Roman" w:hAnsi="Times New Roman" w:cs="Times New Roman"/>
          <w:sz w:val="26"/>
          <w:szCs w:val="26"/>
        </w:rPr>
        <w:t>5</w:t>
      </w:r>
      <w:r w:rsidRPr="00F761B1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AB7E3C" w:rsidRDefault="00AB7E3C" w:rsidP="00510B0D">
      <w:pPr>
        <w:pStyle w:val="ConsPlusNormal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510B0D" w:rsidRPr="00CD2559" w:rsidRDefault="00510B0D" w:rsidP="00AB7E3C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CD2559">
        <w:rPr>
          <w:rFonts w:ascii="Times New Roman" w:hAnsi="Times New Roman"/>
          <w:b/>
          <w:sz w:val="26"/>
          <w:szCs w:val="26"/>
        </w:rPr>
        <w:t>7.</w:t>
      </w:r>
      <w:r w:rsidRPr="00AB7E3C">
        <w:rPr>
          <w:rFonts w:ascii="Times New Roman" w:hAnsi="Times New Roman"/>
          <w:b/>
          <w:sz w:val="26"/>
          <w:szCs w:val="26"/>
        </w:rPr>
        <w:t xml:space="preserve"> </w:t>
      </w:r>
      <w:r w:rsidRPr="00CD2559">
        <w:rPr>
          <w:rFonts w:ascii="Times New Roman" w:hAnsi="Times New Roman"/>
          <w:b/>
          <w:sz w:val="26"/>
          <w:szCs w:val="26"/>
        </w:rPr>
        <w:t>Прогноз сводных показателей муниципальных заданий на оказание                муниципальных услуг (выполнение работ) муниципальными бюджетными и автономными учреждениями по подпрограмме</w:t>
      </w:r>
    </w:p>
    <w:p w:rsidR="00510B0D" w:rsidRPr="00CD2559" w:rsidRDefault="00510B0D" w:rsidP="00510B0D">
      <w:pPr>
        <w:pStyle w:val="1"/>
        <w:keepNext w:val="0"/>
        <w:widowControl w:val="0"/>
        <w:spacing w:before="100" w:beforeAutospacing="1" w:after="100" w:afterAutospacing="1"/>
        <w:ind w:firstLine="72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761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Прогноз сводных показателей муниципальных заданий на оказание муниципальных услуг муниципальными учреждениями дополнительного образования Дальнегорского городского округа в рамках реализации подпрограммы по этапам реализации </w:t>
      </w:r>
      <w:r w:rsidRPr="00CD255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подпрограммы представлен в приложении № </w:t>
      </w:r>
      <w:r w:rsidR="00161D9C">
        <w:rPr>
          <w:rFonts w:ascii="Times New Roman" w:hAnsi="Times New Roman" w:cs="Times New Roman"/>
          <w:b w:val="0"/>
          <w:color w:val="auto"/>
          <w:sz w:val="26"/>
          <w:szCs w:val="26"/>
        </w:rPr>
        <w:t>6</w:t>
      </w:r>
      <w:r w:rsidRPr="00CD255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к муниципальной программе.</w:t>
      </w:r>
    </w:p>
    <w:p w:rsidR="00510B0D" w:rsidRPr="00CD2559" w:rsidRDefault="00510B0D" w:rsidP="00AB7E3C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CD2559">
        <w:rPr>
          <w:rFonts w:ascii="Times New Roman" w:hAnsi="Times New Roman"/>
          <w:b/>
          <w:sz w:val="26"/>
          <w:szCs w:val="26"/>
        </w:rPr>
        <w:t>8.</w:t>
      </w:r>
      <w:r w:rsidRPr="00AB7E3C">
        <w:rPr>
          <w:rFonts w:ascii="Times New Roman" w:hAnsi="Times New Roman"/>
          <w:b/>
          <w:sz w:val="26"/>
          <w:szCs w:val="26"/>
        </w:rPr>
        <w:t xml:space="preserve"> </w:t>
      </w:r>
      <w:r w:rsidRPr="00CD2559">
        <w:rPr>
          <w:rFonts w:ascii="Times New Roman" w:hAnsi="Times New Roman"/>
          <w:b/>
          <w:sz w:val="26"/>
          <w:szCs w:val="26"/>
        </w:rPr>
        <w:t>Ресурсное обеспечение реализации муниципальной программы</w:t>
      </w:r>
    </w:p>
    <w:p w:rsidR="00510B0D" w:rsidRPr="00CD2559" w:rsidRDefault="00510B0D" w:rsidP="00AB7E3C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CD2559">
        <w:rPr>
          <w:rFonts w:ascii="Times New Roman" w:hAnsi="Times New Roman"/>
          <w:b/>
          <w:sz w:val="26"/>
          <w:szCs w:val="26"/>
        </w:rPr>
        <w:t>за счёт средств бюджета Дальнегорского городского округа, средств федерального, краевого бюджетов, иных внебюджетных источников</w:t>
      </w:r>
    </w:p>
    <w:p w:rsidR="00510B0D" w:rsidRPr="00AB7E3C" w:rsidRDefault="00510B0D" w:rsidP="00AB7E3C">
      <w:pPr>
        <w:pStyle w:val="a7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bookmarkStart w:id="1" w:name="_Toc335389071"/>
      <w:r w:rsidRPr="00AB7E3C">
        <w:rPr>
          <w:rFonts w:ascii="Times New Roman" w:hAnsi="Times New Roman"/>
          <w:sz w:val="26"/>
          <w:szCs w:val="26"/>
        </w:rPr>
        <w:t xml:space="preserve">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бюджета, отдельным мероприятиям, а также по годам реализации подпрограммы представлена в приложении № </w:t>
      </w:r>
      <w:r w:rsidR="00161D9C" w:rsidRPr="00AB7E3C">
        <w:rPr>
          <w:rFonts w:ascii="Times New Roman" w:hAnsi="Times New Roman"/>
          <w:sz w:val="26"/>
          <w:szCs w:val="26"/>
        </w:rPr>
        <w:t>7</w:t>
      </w:r>
      <w:r w:rsidRPr="00AB7E3C"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7F1C70" w:rsidRDefault="007F1C70" w:rsidP="007F1C70">
      <w:pPr>
        <w:spacing w:after="0" w:line="240" w:lineRule="auto"/>
        <w:ind w:firstLine="709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>бщий объем бюджетных ассигнований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финансирования подпрограммы</w:t>
      </w: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43645C">
        <w:rPr>
          <w:rFonts w:ascii="Times New Roman" w:eastAsia="Times New Roman" w:hAnsi="Times New Roman"/>
          <w:sz w:val="26"/>
          <w:szCs w:val="26"/>
          <w:lang w:eastAsia="ru-RU"/>
        </w:rPr>
        <w:t>112 961,69</w:t>
      </w:r>
      <w:r w:rsidRPr="00F761B1">
        <w:rPr>
          <w:rFonts w:ascii="Times New Roman" w:hAnsi="Times New Roman"/>
          <w:sz w:val="26"/>
          <w:szCs w:val="26"/>
        </w:rPr>
        <w:t xml:space="preserve"> </w:t>
      </w: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>тыс. рублей, в том числе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годам</w:t>
      </w:r>
      <w:r w:rsidRPr="00F761B1">
        <w:rPr>
          <w:rFonts w:ascii="Times New Roman" w:hAnsi="Times New Roman"/>
          <w:bCs/>
          <w:sz w:val="26"/>
          <w:szCs w:val="26"/>
        </w:rPr>
        <w:t>:</w:t>
      </w:r>
    </w:p>
    <w:p w:rsidR="007F1C70" w:rsidRDefault="007F1C70" w:rsidP="007F1C70">
      <w:pPr>
        <w:spacing w:after="0" w:line="240" w:lineRule="auto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2022 год – </w:t>
      </w:r>
      <w:r w:rsidR="0043645C">
        <w:rPr>
          <w:rFonts w:ascii="Times New Roman" w:hAnsi="Times New Roman"/>
          <w:bCs/>
          <w:sz w:val="26"/>
          <w:szCs w:val="26"/>
        </w:rPr>
        <w:t>17 073,85</w:t>
      </w:r>
      <w:r>
        <w:rPr>
          <w:rFonts w:ascii="Times New Roman" w:hAnsi="Times New Roman"/>
          <w:bCs/>
          <w:sz w:val="26"/>
          <w:szCs w:val="26"/>
        </w:rPr>
        <w:t xml:space="preserve"> тыс. руб.</w:t>
      </w:r>
    </w:p>
    <w:p w:rsidR="007F1C70" w:rsidRDefault="007F1C70" w:rsidP="007F1C70">
      <w:pPr>
        <w:spacing w:after="0" w:line="240" w:lineRule="auto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2023 год – </w:t>
      </w:r>
      <w:r w:rsidR="0043645C">
        <w:rPr>
          <w:rFonts w:ascii="Times New Roman" w:hAnsi="Times New Roman"/>
          <w:bCs/>
          <w:sz w:val="26"/>
          <w:szCs w:val="26"/>
        </w:rPr>
        <w:t>20 446,42</w:t>
      </w:r>
      <w:r>
        <w:rPr>
          <w:rFonts w:ascii="Times New Roman" w:hAnsi="Times New Roman"/>
          <w:bCs/>
          <w:sz w:val="26"/>
          <w:szCs w:val="26"/>
        </w:rPr>
        <w:t xml:space="preserve"> тыс. руб.</w:t>
      </w:r>
    </w:p>
    <w:p w:rsidR="007F1C70" w:rsidRDefault="007F1C70" w:rsidP="007F1C70">
      <w:pPr>
        <w:spacing w:after="0" w:line="240" w:lineRule="auto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2024 год – </w:t>
      </w:r>
      <w:r w:rsidR="0043645C">
        <w:rPr>
          <w:rFonts w:ascii="Times New Roman" w:hAnsi="Times New Roman"/>
          <w:bCs/>
          <w:sz w:val="26"/>
          <w:szCs w:val="26"/>
        </w:rPr>
        <w:t>20 446,42</w:t>
      </w:r>
      <w:r>
        <w:rPr>
          <w:rFonts w:ascii="Times New Roman" w:hAnsi="Times New Roman"/>
          <w:bCs/>
          <w:sz w:val="26"/>
          <w:szCs w:val="26"/>
        </w:rPr>
        <w:t>тыс. руб.</w:t>
      </w:r>
    </w:p>
    <w:p w:rsidR="007F1C70" w:rsidRDefault="007F1C70" w:rsidP="007F1C70">
      <w:pPr>
        <w:spacing w:after="0" w:line="240" w:lineRule="auto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2025 год – 27 497,49 тыс. руб.</w:t>
      </w:r>
    </w:p>
    <w:p w:rsidR="007F1C70" w:rsidRPr="00F761B1" w:rsidRDefault="007F1C70" w:rsidP="007F1C70">
      <w:pPr>
        <w:spacing w:after="0" w:line="240" w:lineRule="auto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2026 год – 27 497,49 тыс. руб.</w:t>
      </w:r>
    </w:p>
    <w:p w:rsidR="00F46CBC" w:rsidRPr="00AB7E3C" w:rsidRDefault="00F46CBC" w:rsidP="00AB7E3C">
      <w:pPr>
        <w:pStyle w:val="a7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AB7E3C">
        <w:rPr>
          <w:rFonts w:ascii="Times New Roman" w:hAnsi="Times New Roman"/>
          <w:sz w:val="26"/>
          <w:szCs w:val="26"/>
        </w:rPr>
        <w:t xml:space="preserve">    - Объем средств федерального бюджета на реализацию подпрограммы: </w:t>
      </w:r>
      <w:r w:rsidR="00BE69EF">
        <w:rPr>
          <w:rFonts w:ascii="Times New Roman" w:hAnsi="Times New Roman"/>
          <w:sz w:val="26"/>
          <w:szCs w:val="26"/>
        </w:rPr>
        <w:t>не предусмотрены</w:t>
      </w:r>
      <w:r w:rsidRPr="00AB7E3C">
        <w:rPr>
          <w:rFonts w:ascii="Times New Roman" w:hAnsi="Times New Roman"/>
          <w:bCs/>
          <w:sz w:val="26"/>
          <w:szCs w:val="26"/>
        </w:rPr>
        <w:t xml:space="preserve">: </w:t>
      </w:r>
    </w:p>
    <w:p w:rsidR="007F1C70" w:rsidRDefault="007F1C70" w:rsidP="007F1C70">
      <w:pPr>
        <w:spacing w:after="0" w:line="240" w:lineRule="auto"/>
        <w:ind w:firstLine="709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>бъем бюджетных ассигнований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финансирования подпрограммы</w:t>
      </w: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D362DF">
        <w:rPr>
          <w:rFonts w:ascii="Times New Roman" w:eastAsia="Times New Roman" w:hAnsi="Times New Roman"/>
          <w:sz w:val="26"/>
          <w:szCs w:val="26"/>
          <w:lang w:eastAsia="ru-RU"/>
        </w:rPr>
        <w:t>112 961,69</w:t>
      </w: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>тыс. рублей, в том числе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годам</w:t>
      </w:r>
      <w:r w:rsidRPr="00F761B1">
        <w:rPr>
          <w:rFonts w:ascii="Times New Roman" w:hAnsi="Times New Roman"/>
          <w:bCs/>
          <w:sz w:val="26"/>
          <w:szCs w:val="26"/>
        </w:rPr>
        <w:t>:</w:t>
      </w:r>
    </w:p>
    <w:p w:rsidR="007F1C70" w:rsidRDefault="007F1C70" w:rsidP="007F1C70">
      <w:pPr>
        <w:spacing w:after="0" w:line="240" w:lineRule="auto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2022 год – </w:t>
      </w:r>
      <w:r w:rsidR="00D362DF">
        <w:rPr>
          <w:rFonts w:ascii="Times New Roman" w:hAnsi="Times New Roman"/>
          <w:bCs/>
          <w:sz w:val="26"/>
          <w:szCs w:val="26"/>
        </w:rPr>
        <w:t>17 073,85</w:t>
      </w:r>
      <w:r>
        <w:rPr>
          <w:rFonts w:ascii="Times New Roman" w:hAnsi="Times New Roman"/>
          <w:bCs/>
          <w:sz w:val="26"/>
          <w:szCs w:val="26"/>
        </w:rPr>
        <w:t xml:space="preserve"> тыс. руб.</w:t>
      </w:r>
    </w:p>
    <w:p w:rsidR="007F1C70" w:rsidRDefault="007F1C70" w:rsidP="007F1C70">
      <w:pPr>
        <w:spacing w:after="0" w:line="240" w:lineRule="auto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2023 год – </w:t>
      </w:r>
      <w:r w:rsidR="00D362DF">
        <w:rPr>
          <w:rFonts w:ascii="Times New Roman" w:hAnsi="Times New Roman"/>
          <w:bCs/>
          <w:sz w:val="26"/>
          <w:szCs w:val="26"/>
        </w:rPr>
        <w:t>20 446,42</w:t>
      </w:r>
      <w:r>
        <w:rPr>
          <w:rFonts w:ascii="Times New Roman" w:hAnsi="Times New Roman"/>
          <w:bCs/>
          <w:sz w:val="26"/>
          <w:szCs w:val="26"/>
        </w:rPr>
        <w:t xml:space="preserve"> тыс. руб.</w:t>
      </w:r>
    </w:p>
    <w:p w:rsidR="007F1C70" w:rsidRDefault="007F1C70" w:rsidP="007F1C70">
      <w:pPr>
        <w:spacing w:after="0" w:line="240" w:lineRule="auto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2024 год – </w:t>
      </w:r>
      <w:r w:rsidR="00D362DF">
        <w:rPr>
          <w:rFonts w:ascii="Times New Roman" w:hAnsi="Times New Roman"/>
          <w:bCs/>
          <w:sz w:val="26"/>
          <w:szCs w:val="26"/>
        </w:rPr>
        <w:t>20 446,42</w:t>
      </w:r>
      <w:bookmarkStart w:id="2" w:name="_GoBack"/>
      <w:bookmarkEnd w:id="2"/>
      <w:r>
        <w:rPr>
          <w:rFonts w:ascii="Times New Roman" w:hAnsi="Times New Roman"/>
          <w:bCs/>
          <w:sz w:val="26"/>
          <w:szCs w:val="26"/>
        </w:rPr>
        <w:t xml:space="preserve"> тыс. руб.</w:t>
      </w:r>
    </w:p>
    <w:p w:rsidR="007F1C70" w:rsidRDefault="007F1C70" w:rsidP="007F1C70">
      <w:pPr>
        <w:spacing w:after="0" w:line="240" w:lineRule="auto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2025 год – 27 497,49 тыс. руб.</w:t>
      </w:r>
    </w:p>
    <w:p w:rsidR="007F1C70" w:rsidRPr="00F761B1" w:rsidRDefault="007F1C70" w:rsidP="007F1C70">
      <w:pPr>
        <w:spacing w:after="0" w:line="240" w:lineRule="auto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2026 год – 27 497,49 тыс. руб.</w:t>
      </w:r>
    </w:p>
    <w:p w:rsidR="00161D9C" w:rsidRPr="00AB7E3C" w:rsidRDefault="00F46CBC" w:rsidP="00AB7E3C">
      <w:pPr>
        <w:pStyle w:val="a7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AB7E3C">
        <w:rPr>
          <w:rFonts w:ascii="Times New Roman" w:hAnsi="Times New Roman"/>
          <w:bCs/>
          <w:sz w:val="26"/>
          <w:szCs w:val="26"/>
        </w:rPr>
        <w:t>Средства бюджета Дальнегорского городского округа и внебюджетных фондов не предусмотрены.</w:t>
      </w:r>
    </w:p>
    <w:p w:rsidR="00510B0D" w:rsidRDefault="00510B0D" w:rsidP="00AB7E3C">
      <w:pPr>
        <w:pStyle w:val="a7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AB7E3C">
        <w:rPr>
          <w:rFonts w:ascii="Times New Roman" w:hAnsi="Times New Roman"/>
          <w:sz w:val="26"/>
          <w:szCs w:val="26"/>
        </w:rPr>
        <w:t xml:space="preserve">Мероприятия подпрограммы и объёмы её финансирования уточняются ежегодно при </w:t>
      </w:r>
      <w:r w:rsidR="00BE69EF" w:rsidRPr="00AB7E3C">
        <w:rPr>
          <w:rFonts w:ascii="Times New Roman" w:hAnsi="Times New Roman"/>
          <w:sz w:val="26"/>
          <w:szCs w:val="26"/>
        </w:rPr>
        <w:t xml:space="preserve">формировании </w:t>
      </w:r>
      <w:r w:rsidR="007D6207" w:rsidRPr="00AB7E3C">
        <w:rPr>
          <w:rFonts w:ascii="Times New Roman" w:hAnsi="Times New Roman"/>
          <w:sz w:val="26"/>
          <w:szCs w:val="26"/>
        </w:rPr>
        <w:t>бюджета на</w:t>
      </w:r>
      <w:r w:rsidRPr="00AB7E3C">
        <w:rPr>
          <w:rFonts w:ascii="Times New Roman" w:hAnsi="Times New Roman"/>
          <w:sz w:val="26"/>
          <w:szCs w:val="26"/>
        </w:rPr>
        <w:t xml:space="preserve"> соответствующий финансовый год и плановый период.</w:t>
      </w:r>
    </w:p>
    <w:p w:rsidR="004672C6" w:rsidRPr="00AB7E3C" w:rsidRDefault="004672C6" w:rsidP="00AB7E3C">
      <w:pPr>
        <w:pStyle w:val="a7"/>
        <w:spacing w:line="276" w:lineRule="auto"/>
        <w:ind w:firstLine="709"/>
        <w:rPr>
          <w:rFonts w:ascii="Times New Roman" w:hAnsi="Times New Roman"/>
          <w:sz w:val="26"/>
          <w:szCs w:val="26"/>
        </w:rPr>
      </w:pPr>
    </w:p>
    <w:p w:rsidR="004672C6" w:rsidRPr="004672C6" w:rsidRDefault="00510B0D" w:rsidP="004672C6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1287" w:right="-1"/>
        <w:contextualSpacing w:val="0"/>
        <w:jc w:val="center"/>
        <w:rPr>
          <w:rFonts w:eastAsia="Calibri"/>
          <w:b/>
          <w:sz w:val="26"/>
          <w:szCs w:val="26"/>
          <w:lang w:eastAsia="en-US"/>
        </w:rPr>
      </w:pPr>
      <w:r w:rsidRPr="004672C6">
        <w:rPr>
          <w:rFonts w:eastAsia="Calibri"/>
          <w:b/>
          <w:sz w:val="26"/>
          <w:szCs w:val="26"/>
          <w:lang w:eastAsia="en-US"/>
        </w:rPr>
        <w:t xml:space="preserve">9. </w:t>
      </w:r>
      <w:r w:rsidR="004672C6" w:rsidRPr="004672C6">
        <w:rPr>
          <w:rFonts w:eastAsia="Calibri"/>
          <w:b/>
          <w:sz w:val="26"/>
          <w:szCs w:val="26"/>
          <w:lang w:eastAsia="en-US"/>
        </w:rPr>
        <w:t>Налоговые льготы (налоговые вычеты).</w:t>
      </w:r>
    </w:p>
    <w:p w:rsidR="004672C6" w:rsidRPr="004672C6" w:rsidRDefault="004672C6" w:rsidP="004672C6">
      <w:pPr>
        <w:tabs>
          <w:tab w:val="left" w:pos="851"/>
          <w:tab w:val="left" w:pos="993"/>
        </w:tabs>
        <w:ind w:right="-1" w:firstLine="709"/>
        <w:rPr>
          <w:rFonts w:ascii="Times New Roman" w:hAnsi="Times New Roman"/>
          <w:sz w:val="26"/>
          <w:szCs w:val="26"/>
        </w:rPr>
      </w:pPr>
      <w:r w:rsidRPr="004672C6">
        <w:rPr>
          <w:rFonts w:ascii="Times New Roman" w:hAnsi="Times New Roman"/>
          <w:sz w:val="26"/>
          <w:szCs w:val="26"/>
        </w:rPr>
        <w:t>Стимулирующие налоговые льготы (налоговые вычеты) по подпрограмме отсутствуют.</w:t>
      </w:r>
    </w:p>
    <w:p w:rsidR="00510B0D" w:rsidRPr="007C11E8" w:rsidRDefault="004672C6" w:rsidP="00510B0D">
      <w:pPr>
        <w:pStyle w:val="1"/>
        <w:keepNext w:val="0"/>
        <w:widowControl w:val="0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10. </w:t>
      </w:r>
      <w:r w:rsidR="00510B0D" w:rsidRPr="007C11E8">
        <w:rPr>
          <w:rFonts w:ascii="Times New Roman" w:hAnsi="Times New Roman" w:cs="Times New Roman"/>
          <w:color w:val="auto"/>
          <w:sz w:val="26"/>
          <w:szCs w:val="26"/>
        </w:rPr>
        <w:t>Сроки и этапы реализации подпрограммы</w:t>
      </w:r>
    </w:p>
    <w:p w:rsidR="00510B0D" w:rsidRPr="00F761B1" w:rsidRDefault="00510B0D" w:rsidP="00F46CBC">
      <w:pPr>
        <w:pStyle w:val="1"/>
        <w:keepNext w:val="0"/>
        <w:widowControl w:val="0"/>
        <w:spacing w:before="100" w:beforeAutospacing="1" w:after="100" w:afterAutospacing="1" w:line="240" w:lineRule="auto"/>
        <w:ind w:firstLine="720"/>
        <w:rPr>
          <w:sz w:val="26"/>
          <w:szCs w:val="26"/>
        </w:rPr>
      </w:pPr>
      <w:r w:rsidRPr="00F761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Подпрограмма реализуется в </w:t>
      </w:r>
      <w:r w:rsidR="007D6207">
        <w:rPr>
          <w:rFonts w:ascii="Times New Roman" w:hAnsi="Times New Roman" w:cs="Times New Roman"/>
          <w:b w:val="0"/>
          <w:color w:val="auto"/>
          <w:sz w:val="26"/>
          <w:szCs w:val="26"/>
        </w:rPr>
        <w:t>один этап</w:t>
      </w:r>
      <w:r w:rsidRPr="00F761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20</w:t>
      </w:r>
      <w:r w:rsidR="00EE1456">
        <w:rPr>
          <w:rFonts w:ascii="Times New Roman" w:hAnsi="Times New Roman" w:cs="Times New Roman"/>
          <w:b w:val="0"/>
          <w:color w:val="auto"/>
          <w:sz w:val="26"/>
          <w:szCs w:val="26"/>
        </w:rPr>
        <w:t>22</w:t>
      </w:r>
      <w:r w:rsidR="00F46CBC">
        <w:rPr>
          <w:rFonts w:ascii="Times New Roman" w:hAnsi="Times New Roman" w:cs="Times New Roman"/>
          <w:b w:val="0"/>
          <w:color w:val="auto"/>
          <w:sz w:val="26"/>
          <w:szCs w:val="26"/>
        </w:rPr>
        <w:t>-202</w:t>
      </w:r>
      <w:r w:rsidR="00EE1456">
        <w:rPr>
          <w:rFonts w:ascii="Times New Roman" w:hAnsi="Times New Roman" w:cs="Times New Roman"/>
          <w:b w:val="0"/>
          <w:color w:val="auto"/>
          <w:sz w:val="26"/>
          <w:szCs w:val="26"/>
        </w:rPr>
        <w:t>6</w:t>
      </w:r>
      <w:r w:rsidR="00F46CB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годов.</w:t>
      </w:r>
      <w:bookmarkEnd w:id="1"/>
    </w:p>
    <w:sectPr w:rsidR="00510B0D" w:rsidRPr="00F761B1" w:rsidSect="007D6207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4119"/>
    <w:multiLevelType w:val="hybridMultilevel"/>
    <w:tmpl w:val="2354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D6F4B"/>
    <w:multiLevelType w:val="hybridMultilevel"/>
    <w:tmpl w:val="2354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E2D0A"/>
    <w:multiLevelType w:val="hybridMultilevel"/>
    <w:tmpl w:val="AED6FD1E"/>
    <w:lvl w:ilvl="0" w:tplc="B8E2376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54971"/>
    <w:rsid w:val="00026B68"/>
    <w:rsid w:val="00031BC0"/>
    <w:rsid w:val="00065207"/>
    <w:rsid w:val="00080FD4"/>
    <w:rsid w:val="000B2406"/>
    <w:rsid w:val="00117C1E"/>
    <w:rsid w:val="00127DD3"/>
    <w:rsid w:val="00132026"/>
    <w:rsid w:val="00161D9C"/>
    <w:rsid w:val="00181341"/>
    <w:rsid w:val="001C263A"/>
    <w:rsid w:val="001E4040"/>
    <w:rsid w:val="00214D6D"/>
    <w:rsid w:val="00215C0B"/>
    <w:rsid w:val="00225972"/>
    <w:rsid w:val="00234A27"/>
    <w:rsid w:val="00236648"/>
    <w:rsid w:val="00244865"/>
    <w:rsid w:val="00246340"/>
    <w:rsid w:val="00254971"/>
    <w:rsid w:val="00265241"/>
    <w:rsid w:val="00280723"/>
    <w:rsid w:val="00295130"/>
    <w:rsid w:val="002A00C8"/>
    <w:rsid w:val="002A47FC"/>
    <w:rsid w:val="002B33C8"/>
    <w:rsid w:val="002B7A05"/>
    <w:rsid w:val="002C7C51"/>
    <w:rsid w:val="002D456B"/>
    <w:rsid w:val="002D5B17"/>
    <w:rsid w:val="002F1FAC"/>
    <w:rsid w:val="002F2F00"/>
    <w:rsid w:val="00305C77"/>
    <w:rsid w:val="00323637"/>
    <w:rsid w:val="00393599"/>
    <w:rsid w:val="00397D7E"/>
    <w:rsid w:val="003A63F2"/>
    <w:rsid w:val="003B5E0A"/>
    <w:rsid w:val="003D1FA0"/>
    <w:rsid w:val="003D2F1C"/>
    <w:rsid w:val="003F2777"/>
    <w:rsid w:val="003F34C8"/>
    <w:rsid w:val="00406E1E"/>
    <w:rsid w:val="00411BEC"/>
    <w:rsid w:val="00412C4A"/>
    <w:rsid w:val="0041664F"/>
    <w:rsid w:val="0043645C"/>
    <w:rsid w:val="004455F2"/>
    <w:rsid w:val="00453E6E"/>
    <w:rsid w:val="004651A9"/>
    <w:rsid w:val="004672C6"/>
    <w:rsid w:val="00467BE7"/>
    <w:rsid w:val="00481CE3"/>
    <w:rsid w:val="00490EDE"/>
    <w:rsid w:val="004B4FD6"/>
    <w:rsid w:val="004E6883"/>
    <w:rsid w:val="00510B0D"/>
    <w:rsid w:val="005238C2"/>
    <w:rsid w:val="0052419E"/>
    <w:rsid w:val="00546721"/>
    <w:rsid w:val="00562F33"/>
    <w:rsid w:val="005631FE"/>
    <w:rsid w:val="00573441"/>
    <w:rsid w:val="005A419C"/>
    <w:rsid w:val="005C5764"/>
    <w:rsid w:val="005E0DB6"/>
    <w:rsid w:val="005F106E"/>
    <w:rsid w:val="00617135"/>
    <w:rsid w:val="00636953"/>
    <w:rsid w:val="006638F0"/>
    <w:rsid w:val="006840A9"/>
    <w:rsid w:val="006A034D"/>
    <w:rsid w:val="006D2D19"/>
    <w:rsid w:val="006E0D8C"/>
    <w:rsid w:val="007047D0"/>
    <w:rsid w:val="00713CDB"/>
    <w:rsid w:val="00753E7A"/>
    <w:rsid w:val="00763318"/>
    <w:rsid w:val="0077449D"/>
    <w:rsid w:val="007C11E8"/>
    <w:rsid w:val="007D0992"/>
    <w:rsid w:val="007D6207"/>
    <w:rsid w:val="007F16C8"/>
    <w:rsid w:val="007F1C70"/>
    <w:rsid w:val="007F63C1"/>
    <w:rsid w:val="0082545B"/>
    <w:rsid w:val="00872EE7"/>
    <w:rsid w:val="00886F40"/>
    <w:rsid w:val="00891428"/>
    <w:rsid w:val="00897741"/>
    <w:rsid w:val="00897D78"/>
    <w:rsid w:val="008B3B5B"/>
    <w:rsid w:val="008B47AC"/>
    <w:rsid w:val="008E1518"/>
    <w:rsid w:val="00912AD4"/>
    <w:rsid w:val="009351CC"/>
    <w:rsid w:val="00936992"/>
    <w:rsid w:val="00936C58"/>
    <w:rsid w:val="00956AEB"/>
    <w:rsid w:val="00990861"/>
    <w:rsid w:val="009E0A22"/>
    <w:rsid w:val="009F0D64"/>
    <w:rsid w:val="00A006C1"/>
    <w:rsid w:val="00A0183B"/>
    <w:rsid w:val="00A042C3"/>
    <w:rsid w:val="00A11FDC"/>
    <w:rsid w:val="00A22C8F"/>
    <w:rsid w:val="00A324E3"/>
    <w:rsid w:val="00A56D45"/>
    <w:rsid w:val="00A833BF"/>
    <w:rsid w:val="00A851BB"/>
    <w:rsid w:val="00A90716"/>
    <w:rsid w:val="00A91995"/>
    <w:rsid w:val="00AA6ABD"/>
    <w:rsid w:val="00AB7E3C"/>
    <w:rsid w:val="00AC472E"/>
    <w:rsid w:val="00AD12FE"/>
    <w:rsid w:val="00AD74AC"/>
    <w:rsid w:val="00AE5F11"/>
    <w:rsid w:val="00B16F14"/>
    <w:rsid w:val="00B52B61"/>
    <w:rsid w:val="00B551DA"/>
    <w:rsid w:val="00B5686E"/>
    <w:rsid w:val="00B670E1"/>
    <w:rsid w:val="00B71425"/>
    <w:rsid w:val="00B74945"/>
    <w:rsid w:val="00B7637A"/>
    <w:rsid w:val="00B93893"/>
    <w:rsid w:val="00BB751A"/>
    <w:rsid w:val="00BD1436"/>
    <w:rsid w:val="00BE69EF"/>
    <w:rsid w:val="00BF42CA"/>
    <w:rsid w:val="00C26A10"/>
    <w:rsid w:val="00C35A5E"/>
    <w:rsid w:val="00C55A59"/>
    <w:rsid w:val="00C63B30"/>
    <w:rsid w:val="00C86891"/>
    <w:rsid w:val="00CA1B07"/>
    <w:rsid w:val="00CA47E1"/>
    <w:rsid w:val="00CD0F45"/>
    <w:rsid w:val="00CD2559"/>
    <w:rsid w:val="00CE3776"/>
    <w:rsid w:val="00D032EB"/>
    <w:rsid w:val="00D068C4"/>
    <w:rsid w:val="00D07E52"/>
    <w:rsid w:val="00D13BF0"/>
    <w:rsid w:val="00D14D82"/>
    <w:rsid w:val="00D231D1"/>
    <w:rsid w:val="00D362DF"/>
    <w:rsid w:val="00D46D98"/>
    <w:rsid w:val="00D73D24"/>
    <w:rsid w:val="00D75F8C"/>
    <w:rsid w:val="00D81B57"/>
    <w:rsid w:val="00DB0B8E"/>
    <w:rsid w:val="00DC2833"/>
    <w:rsid w:val="00DC6BCD"/>
    <w:rsid w:val="00DC7878"/>
    <w:rsid w:val="00E0335C"/>
    <w:rsid w:val="00E0690D"/>
    <w:rsid w:val="00E24921"/>
    <w:rsid w:val="00EA3061"/>
    <w:rsid w:val="00EC72E8"/>
    <w:rsid w:val="00ED3268"/>
    <w:rsid w:val="00ED3A17"/>
    <w:rsid w:val="00ED7AAA"/>
    <w:rsid w:val="00EE1456"/>
    <w:rsid w:val="00EE4DA2"/>
    <w:rsid w:val="00F05F2D"/>
    <w:rsid w:val="00F34CC8"/>
    <w:rsid w:val="00F46CBC"/>
    <w:rsid w:val="00F55AAA"/>
    <w:rsid w:val="00F75FB8"/>
    <w:rsid w:val="00F761B1"/>
    <w:rsid w:val="00F9371B"/>
    <w:rsid w:val="00FA52E0"/>
    <w:rsid w:val="00FB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70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C6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0D8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48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0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C6B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6B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C6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D12F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ii-CN"/>
    </w:rPr>
  </w:style>
  <w:style w:type="paragraph" w:styleId="a5">
    <w:name w:val="Balloon Text"/>
    <w:basedOn w:val="a"/>
    <w:link w:val="a6"/>
    <w:uiPriority w:val="99"/>
    <w:semiHidden/>
    <w:unhideWhenUsed/>
    <w:rsid w:val="007D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992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F761B1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AFDCB-3C9F-4032-86B0-59A17517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Федорова</dc:creator>
  <cp:lastModifiedBy>RePack by SPecialiST</cp:lastModifiedBy>
  <cp:revision>17</cp:revision>
  <cp:lastPrinted>2022-04-13T09:25:00Z</cp:lastPrinted>
  <dcterms:created xsi:type="dcterms:W3CDTF">2021-09-08T05:49:00Z</dcterms:created>
  <dcterms:modified xsi:type="dcterms:W3CDTF">2022-04-13T09:26:00Z</dcterms:modified>
</cp:coreProperties>
</file>