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C8B" w:rsidRDefault="00680C8B" w:rsidP="00680C8B">
      <w:pPr>
        <w:jc w:val="both"/>
      </w:pPr>
      <w:r w:rsidRPr="00D44B8E">
        <w:t xml:space="preserve">            </w:t>
      </w:r>
      <w:bookmarkStart w:id="0" w:name="_GoBack"/>
      <w:r w:rsidRPr="00D44B8E">
        <w:t>Информация об удовлетворенности</w:t>
      </w:r>
    </w:p>
    <w:p w:rsidR="00680C8B" w:rsidRDefault="00680C8B" w:rsidP="00680C8B">
      <w:pPr>
        <w:jc w:val="both"/>
      </w:pPr>
      <w:r>
        <w:t xml:space="preserve">      </w:t>
      </w:r>
      <w:r w:rsidRPr="00D44B8E">
        <w:t xml:space="preserve">  </w:t>
      </w:r>
      <w:r>
        <w:t xml:space="preserve">    </w:t>
      </w:r>
      <w:proofErr w:type="gramStart"/>
      <w:r>
        <w:t>населения</w:t>
      </w:r>
      <w:proofErr w:type="gramEnd"/>
      <w:r>
        <w:t xml:space="preserve"> </w:t>
      </w:r>
      <w:r w:rsidRPr="00D44B8E">
        <w:t>качеством предоставления</w:t>
      </w:r>
    </w:p>
    <w:p w:rsidR="00680C8B" w:rsidRDefault="00680C8B" w:rsidP="00680C8B">
      <w:pPr>
        <w:jc w:val="both"/>
      </w:pPr>
      <w:r>
        <w:t xml:space="preserve">            </w:t>
      </w:r>
      <w:proofErr w:type="gramStart"/>
      <w:r>
        <w:t>услуг</w:t>
      </w:r>
      <w:proofErr w:type="gramEnd"/>
      <w:r>
        <w:t xml:space="preserve"> в сфере </w:t>
      </w:r>
      <w:r w:rsidRPr="00D44B8E">
        <w:t>культуры</w:t>
      </w:r>
      <w:r>
        <w:t xml:space="preserve"> и физической </w:t>
      </w:r>
    </w:p>
    <w:p w:rsidR="00680C8B" w:rsidRDefault="00680C8B" w:rsidP="00680C8B">
      <w:pPr>
        <w:jc w:val="both"/>
      </w:pPr>
      <w:r>
        <w:t xml:space="preserve">            </w:t>
      </w:r>
      <w:proofErr w:type="gramStart"/>
      <w:r>
        <w:t>культуры</w:t>
      </w:r>
      <w:proofErr w:type="gramEnd"/>
      <w:r>
        <w:t xml:space="preserve"> и спорта  за 2018 год</w:t>
      </w:r>
    </w:p>
    <w:bookmarkEnd w:id="0"/>
    <w:p w:rsidR="00680C8B" w:rsidRPr="00D44B8E" w:rsidRDefault="00680C8B" w:rsidP="00680C8B">
      <w:pPr>
        <w:jc w:val="both"/>
      </w:pPr>
    </w:p>
    <w:p w:rsidR="00680C8B" w:rsidRDefault="00680C8B" w:rsidP="00680C8B">
      <w:pPr>
        <w:jc w:val="both"/>
        <w:rPr>
          <w:sz w:val="26"/>
          <w:szCs w:val="26"/>
        </w:rPr>
      </w:pPr>
    </w:p>
    <w:p w:rsidR="00680C8B" w:rsidRPr="00F26EB4" w:rsidRDefault="00680C8B" w:rsidP="00680C8B">
      <w:pPr>
        <w:jc w:val="both"/>
        <w:rPr>
          <w:b/>
          <w:sz w:val="26"/>
          <w:szCs w:val="26"/>
        </w:rPr>
      </w:pPr>
      <w:r w:rsidRPr="00F26EB4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</w:t>
      </w:r>
      <w:r w:rsidRPr="00F26EB4">
        <w:rPr>
          <w:sz w:val="26"/>
          <w:szCs w:val="26"/>
        </w:rPr>
        <w:t xml:space="preserve"> Постановлением администрации Дальнегорского городского округа от 14.09.2017 № 543-па «Об утверждении муниципальной программы «Развитие культуры на территории Дальнегорского город</w:t>
      </w:r>
      <w:r>
        <w:rPr>
          <w:sz w:val="26"/>
          <w:szCs w:val="26"/>
        </w:rPr>
        <w:t>ского округа» на 2018-2022годы»</w:t>
      </w:r>
      <w:r w:rsidRPr="00F26EB4">
        <w:rPr>
          <w:sz w:val="26"/>
          <w:szCs w:val="26"/>
        </w:rPr>
        <w:t xml:space="preserve"> утвержден индикатор, характеризующий достижение цели </w:t>
      </w:r>
      <w:r w:rsidRPr="00F26EB4">
        <w:rPr>
          <w:b/>
          <w:sz w:val="26"/>
          <w:szCs w:val="26"/>
        </w:rPr>
        <w:t xml:space="preserve">муниципальной программы: </w:t>
      </w:r>
    </w:p>
    <w:p w:rsidR="00680C8B" w:rsidRPr="00F26EB4" w:rsidRDefault="00680C8B" w:rsidP="00680C8B">
      <w:pPr>
        <w:jc w:val="both"/>
        <w:rPr>
          <w:b/>
          <w:color w:val="000000"/>
          <w:sz w:val="26"/>
          <w:szCs w:val="26"/>
        </w:rPr>
      </w:pPr>
      <w:r w:rsidRPr="00F26EB4">
        <w:rPr>
          <w:b/>
          <w:sz w:val="26"/>
          <w:szCs w:val="26"/>
        </w:rPr>
        <w:t xml:space="preserve">- </w:t>
      </w:r>
      <w:r w:rsidRPr="00F26EB4">
        <w:rPr>
          <w:b/>
          <w:i/>
          <w:sz w:val="26"/>
          <w:szCs w:val="26"/>
        </w:rPr>
        <w:t xml:space="preserve">увеличение уровня удовлетворенности населения Дальнегорского городского округа </w:t>
      </w:r>
      <w:r w:rsidRPr="00F26EB4">
        <w:rPr>
          <w:b/>
          <w:i/>
          <w:color w:val="000000"/>
          <w:sz w:val="26"/>
          <w:szCs w:val="26"/>
        </w:rPr>
        <w:t>качеством предоставления услуг в сфере культуры</w:t>
      </w:r>
    </w:p>
    <w:p w:rsidR="00680C8B" w:rsidRPr="00F26EB4" w:rsidRDefault="00680C8B" w:rsidP="00680C8B">
      <w:pPr>
        <w:jc w:val="both"/>
        <w:rPr>
          <w:color w:val="000000"/>
          <w:sz w:val="26"/>
          <w:szCs w:val="26"/>
        </w:rPr>
      </w:pPr>
      <w:r w:rsidRPr="00F26EB4">
        <w:rPr>
          <w:color w:val="000000"/>
          <w:sz w:val="26"/>
          <w:szCs w:val="26"/>
        </w:rPr>
        <w:t>Муниципальная программа включает подпрограммы:</w:t>
      </w:r>
    </w:p>
    <w:p w:rsidR="00680C8B" w:rsidRPr="00F26EB4" w:rsidRDefault="00680C8B" w:rsidP="00680C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6EB4">
        <w:rPr>
          <w:rFonts w:ascii="Times New Roman" w:hAnsi="Times New Roman" w:cs="Times New Roman"/>
          <w:sz w:val="26"/>
          <w:szCs w:val="26"/>
        </w:rPr>
        <w:t>"Сохранение народного творчества и развитие культурно-досуговой деятельности" на 2018-2022 годы</w:t>
      </w:r>
    </w:p>
    <w:p w:rsidR="00680C8B" w:rsidRPr="00F26EB4" w:rsidRDefault="00680C8B" w:rsidP="00680C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6EB4">
        <w:rPr>
          <w:rFonts w:ascii="Times New Roman" w:hAnsi="Times New Roman" w:cs="Times New Roman"/>
          <w:sz w:val="26"/>
          <w:szCs w:val="26"/>
        </w:rPr>
        <w:t>«Развитие библиотечного дела» на 2018-2022 годы</w:t>
      </w:r>
    </w:p>
    <w:p w:rsidR="00680C8B" w:rsidRPr="00F26EB4" w:rsidRDefault="00680C8B" w:rsidP="00680C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26EB4">
        <w:rPr>
          <w:rFonts w:ascii="Times New Roman" w:hAnsi="Times New Roman" w:cs="Times New Roman"/>
          <w:sz w:val="26"/>
          <w:szCs w:val="26"/>
        </w:rPr>
        <w:t>«Развитие музейного дела» на 2018-2022 годы</w:t>
      </w:r>
    </w:p>
    <w:p w:rsidR="00680C8B" w:rsidRPr="00F26EB4" w:rsidRDefault="00680C8B" w:rsidP="00680C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6EB4">
        <w:rPr>
          <w:rFonts w:ascii="Times New Roman" w:hAnsi="Times New Roman" w:cs="Times New Roman"/>
          <w:sz w:val="26"/>
          <w:szCs w:val="26"/>
        </w:rPr>
        <w:t xml:space="preserve">«Развитие дополнительного образования в сфере культуры и </w:t>
      </w:r>
      <w:proofErr w:type="gramStart"/>
      <w:r w:rsidRPr="00F26EB4">
        <w:rPr>
          <w:rFonts w:ascii="Times New Roman" w:hAnsi="Times New Roman" w:cs="Times New Roman"/>
          <w:sz w:val="26"/>
          <w:szCs w:val="26"/>
        </w:rPr>
        <w:t>искусства»  на</w:t>
      </w:r>
      <w:proofErr w:type="gramEnd"/>
      <w:r w:rsidRPr="00F26EB4">
        <w:rPr>
          <w:rFonts w:ascii="Times New Roman" w:hAnsi="Times New Roman" w:cs="Times New Roman"/>
          <w:sz w:val="26"/>
          <w:szCs w:val="26"/>
        </w:rPr>
        <w:t xml:space="preserve"> 2018-2022 годы</w:t>
      </w:r>
    </w:p>
    <w:p w:rsidR="00680C8B" w:rsidRPr="00F26EB4" w:rsidRDefault="00680C8B" w:rsidP="00680C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80C8B" w:rsidRPr="00F26EB4" w:rsidRDefault="00680C8B" w:rsidP="00680C8B">
      <w:pPr>
        <w:jc w:val="both"/>
        <w:rPr>
          <w:sz w:val="26"/>
          <w:szCs w:val="26"/>
        </w:rPr>
      </w:pPr>
      <w:r w:rsidRPr="00F26EB4">
        <w:rPr>
          <w:b/>
          <w:sz w:val="26"/>
          <w:szCs w:val="26"/>
        </w:rPr>
        <w:t>Индикатор</w:t>
      </w:r>
      <w:r w:rsidRPr="00F26EB4">
        <w:rPr>
          <w:sz w:val="26"/>
          <w:szCs w:val="26"/>
        </w:rPr>
        <w:t xml:space="preserve">, характеризующий достижение </w:t>
      </w:r>
      <w:proofErr w:type="gramStart"/>
      <w:r w:rsidRPr="00F26EB4">
        <w:rPr>
          <w:sz w:val="26"/>
          <w:szCs w:val="26"/>
        </w:rPr>
        <w:t xml:space="preserve">цели  </w:t>
      </w:r>
      <w:r w:rsidRPr="00F26EB4">
        <w:rPr>
          <w:b/>
          <w:sz w:val="26"/>
          <w:szCs w:val="26"/>
        </w:rPr>
        <w:t>каждой</w:t>
      </w:r>
      <w:proofErr w:type="gramEnd"/>
      <w:r w:rsidRPr="00F26EB4">
        <w:rPr>
          <w:b/>
          <w:sz w:val="26"/>
          <w:szCs w:val="26"/>
        </w:rPr>
        <w:t xml:space="preserve"> из 4- х подпрограмм</w:t>
      </w:r>
      <w:r w:rsidRPr="00F26EB4">
        <w:rPr>
          <w:sz w:val="26"/>
          <w:szCs w:val="26"/>
        </w:rPr>
        <w:t>:</w:t>
      </w:r>
    </w:p>
    <w:p w:rsidR="00680C8B" w:rsidRPr="00F26EB4" w:rsidRDefault="00680C8B" w:rsidP="00680C8B">
      <w:pPr>
        <w:jc w:val="both"/>
        <w:rPr>
          <w:sz w:val="26"/>
          <w:szCs w:val="26"/>
        </w:rPr>
      </w:pPr>
    </w:p>
    <w:p w:rsidR="00680C8B" w:rsidRPr="00F26EB4" w:rsidRDefault="00680C8B" w:rsidP="00680C8B">
      <w:pPr>
        <w:jc w:val="both"/>
        <w:rPr>
          <w:b/>
          <w:i/>
          <w:sz w:val="26"/>
          <w:szCs w:val="26"/>
        </w:rPr>
      </w:pPr>
      <w:r w:rsidRPr="00F26EB4">
        <w:rPr>
          <w:sz w:val="26"/>
          <w:szCs w:val="26"/>
        </w:rPr>
        <w:t xml:space="preserve">- </w:t>
      </w:r>
      <w:r w:rsidRPr="00F26EB4">
        <w:rPr>
          <w:b/>
          <w:i/>
          <w:sz w:val="26"/>
          <w:szCs w:val="26"/>
        </w:rPr>
        <w:t>увеличение уровня удовлетворенности населения Дальнегорского городского округа качеством предоставления услуг в сфере культуры</w:t>
      </w:r>
    </w:p>
    <w:p w:rsidR="00680C8B" w:rsidRPr="00F26EB4" w:rsidRDefault="00680C8B" w:rsidP="00680C8B">
      <w:pPr>
        <w:jc w:val="both"/>
        <w:rPr>
          <w:b/>
          <w:i/>
          <w:sz w:val="26"/>
          <w:szCs w:val="26"/>
        </w:rPr>
      </w:pPr>
    </w:p>
    <w:p w:rsidR="00680C8B" w:rsidRPr="00F26EB4" w:rsidRDefault="00680C8B" w:rsidP="00680C8B">
      <w:pPr>
        <w:jc w:val="both"/>
        <w:rPr>
          <w:b/>
          <w:sz w:val="26"/>
          <w:szCs w:val="26"/>
        </w:rPr>
      </w:pPr>
      <w:r w:rsidRPr="00F26EB4">
        <w:rPr>
          <w:b/>
          <w:i/>
          <w:sz w:val="26"/>
          <w:szCs w:val="26"/>
        </w:rPr>
        <w:t xml:space="preserve"> </w:t>
      </w:r>
      <w:r w:rsidRPr="00F26EB4">
        <w:rPr>
          <w:b/>
          <w:sz w:val="26"/>
          <w:szCs w:val="26"/>
        </w:rPr>
        <w:t>За 2018</w:t>
      </w:r>
      <w:proofErr w:type="gramStart"/>
      <w:r w:rsidRPr="00F26EB4">
        <w:rPr>
          <w:b/>
          <w:sz w:val="26"/>
          <w:szCs w:val="26"/>
        </w:rPr>
        <w:t>год</w:t>
      </w:r>
      <w:r w:rsidRPr="00F26EB4">
        <w:rPr>
          <w:sz w:val="26"/>
          <w:szCs w:val="26"/>
        </w:rPr>
        <w:t xml:space="preserve">  показатель</w:t>
      </w:r>
      <w:proofErr w:type="gramEnd"/>
      <w:r w:rsidRPr="00F26EB4">
        <w:rPr>
          <w:sz w:val="26"/>
          <w:szCs w:val="26"/>
        </w:rPr>
        <w:t xml:space="preserve"> «</w:t>
      </w:r>
      <w:r>
        <w:rPr>
          <w:sz w:val="26"/>
          <w:szCs w:val="26"/>
        </w:rPr>
        <w:t>увеличение уровня</w:t>
      </w:r>
      <w:r w:rsidRPr="00F26EB4">
        <w:rPr>
          <w:sz w:val="26"/>
          <w:szCs w:val="26"/>
        </w:rPr>
        <w:t xml:space="preserve"> удовлетворенности населения Дальнегорского городского округа качеством предоставления услуг в сфере культуры» </w:t>
      </w:r>
      <w:r w:rsidRPr="00F26EB4">
        <w:rPr>
          <w:b/>
          <w:sz w:val="26"/>
          <w:szCs w:val="26"/>
        </w:rPr>
        <w:t>составляет 86% (согласно обработанных анкетных данных).</w:t>
      </w:r>
    </w:p>
    <w:p w:rsidR="00680C8B" w:rsidRPr="00F26EB4" w:rsidRDefault="00680C8B" w:rsidP="00680C8B">
      <w:pPr>
        <w:jc w:val="both"/>
        <w:rPr>
          <w:sz w:val="26"/>
          <w:szCs w:val="26"/>
        </w:rPr>
      </w:pPr>
    </w:p>
    <w:p w:rsidR="00680C8B" w:rsidRPr="00F26EB4" w:rsidRDefault="00680C8B" w:rsidP="00680C8B">
      <w:pPr>
        <w:jc w:val="both"/>
        <w:rPr>
          <w:b/>
          <w:sz w:val="26"/>
          <w:szCs w:val="26"/>
        </w:rPr>
      </w:pPr>
      <w:r w:rsidRPr="00F26EB4">
        <w:rPr>
          <w:sz w:val="26"/>
          <w:szCs w:val="26"/>
        </w:rPr>
        <w:t xml:space="preserve">             Постановлением администрации Дальнегорского городского округа от 14.09.2017 № 542-па «Об утверждении муниципальной программы «Развитие физической культуры и </w:t>
      </w:r>
      <w:proofErr w:type="gramStart"/>
      <w:r w:rsidRPr="00F26EB4">
        <w:rPr>
          <w:sz w:val="26"/>
          <w:szCs w:val="26"/>
        </w:rPr>
        <w:t>спорта  на</w:t>
      </w:r>
      <w:proofErr w:type="gramEnd"/>
      <w:r w:rsidRPr="00F26EB4">
        <w:rPr>
          <w:sz w:val="26"/>
          <w:szCs w:val="26"/>
        </w:rPr>
        <w:t xml:space="preserve"> территории Дальнегорского городского округа» на 2018-2022 </w:t>
      </w:r>
      <w:r>
        <w:rPr>
          <w:sz w:val="26"/>
          <w:szCs w:val="26"/>
        </w:rPr>
        <w:t>годы»</w:t>
      </w:r>
      <w:r w:rsidRPr="00F26EB4">
        <w:rPr>
          <w:sz w:val="26"/>
          <w:szCs w:val="26"/>
        </w:rPr>
        <w:t xml:space="preserve"> утвержден индикатор, характеризующий достижение цели </w:t>
      </w:r>
      <w:r w:rsidRPr="00F26EB4">
        <w:rPr>
          <w:b/>
          <w:sz w:val="26"/>
          <w:szCs w:val="26"/>
        </w:rPr>
        <w:t xml:space="preserve">муниципальной программы: </w:t>
      </w:r>
    </w:p>
    <w:p w:rsidR="00680C8B" w:rsidRDefault="00680C8B" w:rsidP="00680C8B">
      <w:pPr>
        <w:jc w:val="both"/>
        <w:rPr>
          <w:b/>
          <w:i/>
          <w:color w:val="000000"/>
          <w:sz w:val="26"/>
          <w:szCs w:val="26"/>
        </w:rPr>
      </w:pPr>
      <w:r w:rsidRPr="00F26EB4">
        <w:rPr>
          <w:b/>
          <w:sz w:val="26"/>
          <w:szCs w:val="26"/>
        </w:rPr>
        <w:t xml:space="preserve">- увеличение </w:t>
      </w:r>
      <w:r w:rsidRPr="00F26EB4">
        <w:rPr>
          <w:b/>
          <w:i/>
          <w:sz w:val="26"/>
          <w:szCs w:val="26"/>
        </w:rPr>
        <w:t xml:space="preserve">уровня удовлетворенности населения Дальнегорского городского округа </w:t>
      </w:r>
      <w:r w:rsidRPr="00F26EB4">
        <w:rPr>
          <w:b/>
          <w:i/>
          <w:color w:val="000000"/>
          <w:sz w:val="26"/>
          <w:szCs w:val="26"/>
        </w:rPr>
        <w:t>качеством предоставления услуг в сфере физической культуры и спорта</w:t>
      </w:r>
    </w:p>
    <w:p w:rsidR="00680C8B" w:rsidRPr="00F26EB4" w:rsidRDefault="00680C8B" w:rsidP="00680C8B">
      <w:pPr>
        <w:jc w:val="both"/>
        <w:rPr>
          <w:b/>
          <w:color w:val="000000"/>
          <w:sz w:val="26"/>
          <w:szCs w:val="26"/>
        </w:rPr>
      </w:pPr>
    </w:p>
    <w:p w:rsidR="00680C8B" w:rsidRPr="00F26EB4" w:rsidRDefault="00680C8B" w:rsidP="00680C8B">
      <w:pPr>
        <w:jc w:val="both"/>
        <w:rPr>
          <w:color w:val="000000"/>
          <w:sz w:val="26"/>
          <w:szCs w:val="26"/>
        </w:rPr>
      </w:pPr>
      <w:r w:rsidRPr="00F26EB4">
        <w:rPr>
          <w:color w:val="000000"/>
          <w:sz w:val="26"/>
          <w:szCs w:val="26"/>
        </w:rPr>
        <w:t>Муниципальная программа включает подпрограмму:</w:t>
      </w:r>
    </w:p>
    <w:p w:rsidR="00680C8B" w:rsidRPr="00F26EB4" w:rsidRDefault="00680C8B" w:rsidP="00680C8B">
      <w:pPr>
        <w:jc w:val="both"/>
        <w:rPr>
          <w:color w:val="000000"/>
          <w:sz w:val="26"/>
          <w:szCs w:val="26"/>
        </w:rPr>
      </w:pPr>
      <w:r w:rsidRPr="00F26EB4">
        <w:rPr>
          <w:color w:val="000000"/>
          <w:sz w:val="26"/>
          <w:szCs w:val="26"/>
        </w:rPr>
        <w:t>"Развитие детско-юношеского спорта на территории Дальнегорского городского округа" на 2018-2022 годы</w:t>
      </w:r>
    </w:p>
    <w:p w:rsidR="00680C8B" w:rsidRPr="00F26EB4" w:rsidRDefault="00680C8B" w:rsidP="00680C8B">
      <w:pPr>
        <w:jc w:val="both"/>
        <w:rPr>
          <w:color w:val="000000"/>
          <w:sz w:val="26"/>
          <w:szCs w:val="26"/>
        </w:rPr>
      </w:pPr>
      <w:r w:rsidRPr="00F26EB4">
        <w:rPr>
          <w:b/>
          <w:sz w:val="26"/>
          <w:szCs w:val="26"/>
        </w:rPr>
        <w:t>Индикатор</w:t>
      </w:r>
      <w:r w:rsidRPr="00F26EB4">
        <w:rPr>
          <w:sz w:val="26"/>
          <w:szCs w:val="26"/>
        </w:rPr>
        <w:t>, характеризующий достижение цели</w:t>
      </w:r>
      <w:r w:rsidRPr="00F26EB4">
        <w:rPr>
          <w:b/>
          <w:sz w:val="26"/>
          <w:szCs w:val="26"/>
        </w:rPr>
        <w:t xml:space="preserve"> подпрограммы</w:t>
      </w:r>
      <w:r w:rsidRPr="00F26EB4">
        <w:rPr>
          <w:sz w:val="26"/>
          <w:szCs w:val="26"/>
        </w:rPr>
        <w:t>:</w:t>
      </w:r>
    </w:p>
    <w:p w:rsidR="00680C8B" w:rsidRPr="00F26EB4" w:rsidRDefault="00680C8B" w:rsidP="00680C8B">
      <w:pPr>
        <w:jc w:val="both"/>
        <w:rPr>
          <w:color w:val="000000"/>
          <w:sz w:val="26"/>
          <w:szCs w:val="26"/>
        </w:rPr>
      </w:pPr>
    </w:p>
    <w:p w:rsidR="00680C8B" w:rsidRPr="00F26EB4" w:rsidRDefault="00680C8B" w:rsidP="00680C8B">
      <w:pPr>
        <w:jc w:val="both"/>
        <w:rPr>
          <w:b/>
          <w:i/>
          <w:color w:val="000000"/>
          <w:sz w:val="26"/>
          <w:szCs w:val="26"/>
        </w:rPr>
      </w:pPr>
      <w:r w:rsidRPr="00F26EB4">
        <w:rPr>
          <w:color w:val="000000"/>
          <w:sz w:val="26"/>
          <w:szCs w:val="26"/>
        </w:rPr>
        <w:t xml:space="preserve">- </w:t>
      </w:r>
      <w:r w:rsidRPr="00F26EB4">
        <w:rPr>
          <w:b/>
          <w:i/>
          <w:color w:val="000000"/>
          <w:sz w:val="26"/>
          <w:szCs w:val="26"/>
        </w:rPr>
        <w:t>увеличение уровня удовлетворенности населения Дальнегорского городского округа качеством предоставления услуг в сфере физической культуры и спорта</w:t>
      </w:r>
    </w:p>
    <w:p w:rsidR="00680C8B" w:rsidRPr="00F26EB4" w:rsidRDefault="00680C8B" w:rsidP="00680C8B">
      <w:pPr>
        <w:jc w:val="both"/>
        <w:rPr>
          <w:b/>
          <w:i/>
          <w:color w:val="000000"/>
          <w:sz w:val="26"/>
          <w:szCs w:val="26"/>
        </w:rPr>
      </w:pPr>
    </w:p>
    <w:p w:rsidR="00680C8B" w:rsidRPr="00F26EB4" w:rsidRDefault="00680C8B" w:rsidP="00680C8B">
      <w:pPr>
        <w:jc w:val="both"/>
        <w:rPr>
          <w:sz w:val="26"/>
          <w:szCs w:val="26"/>
        </w:rPr>
      </w:pPr>
      <w:r w:rsidRPr="00F26EB4">
        <w:rPr>
          <w:b/>
          <w:sz w:val="26"/>
          <w:szCs w:val="26"/>
        </w:rPr>
        <w:t>За 2018</w:t>
      </w:r>
      <w:proofErr w:type="gramStart"/>
      <w:r w:rsidRPr="00F26EB4">
        <w:rPr>
          <w:b/>
          <w:sz w:val="26"/>
          <w:szCs w:val="26"/>
        </w:rPr>
        <w:t>год</w:t>
      </w:r>
      <w:r w:rsidRPr="00F26EB4">
        <w:rPr>
          <w:sz w:val="26"/>
          <w:szCs w:val="26"/>
        </w:rPr>
        <w:t xml:space="preserve">  показатель</w:t>
      </w:r>
      <w:proofErr w:type="gramEnd"/>
      <w:r w:rsidRPr="00F26EB4">
        <w:rPr>
          <w:sz w:val="26"/>
          <w:szCs w:val="26"/>
        </w:rPr>
        <w:t xml:space="preserve"> «</w:t>
      </w:r>
      <w:r>
        <w:rPr>
          <w:sz w:val="26"/>
          <w:szCs w:val="26"/>
        </w:rPr>
        <w:t>увеличение уровня</w:t>
      </w:r>
      <w:r w:rsidRPr="00F26EB4">
        <w:rPr>
          <w:sz w:val="26"/>
          <w:szCs w:val="26"/>
        </w:rPr>
        <w:t xml:space="preserve"> удовлетворенности населения Дальнегорского городского округа качеством предоставления услуг в сфере </w:t>
      </w:r>
      <w:r w:rsidRPr="00F26EB4">
        <w:rPr>
          <w:sz w:val="26"/>
          <w:szCs w:val="26"/>
        </w:rPr>
        <w:lastRenderedPageBreak/>
        <w:t xml:space="preserve">физической культуры и спорта» составляет </w:t>
      </w:r>
      <w:r w:rsidRPr="00F26EB4">
        <w:rPr>
          <w:b/>
          <w:sz w:val="26"/>
          <w:szCs w:val="26"/>
        </w:rPr>
        <w:t>85%</w:t>
      </w:r>
      <w:r w:rsidRPr="00F26EB4">
        <w:rPr>
          <w:sz w:val="26"/>
          <w:szCs w:val="26"/>
        </w:rPr>
        <w:t xml:space="preserve"> (согласно обработанных анкетных данных).</w:t>
      </w:r>
    </w:p>
    <w:p w:rsidR="00680C8B" w:rsidRPr="00F26EB4" w:rsidRDefault="00680C8B" w:rsidP="00680C8B">
      <w:pPr>
        <w:jc w:val="both"/>
        <w:rPr>
          <w:sz w:val="26"/>
          <w:szCs w:val="26"/>
        </w:rPr>
      </w:pPr>
    </w:p>
    <w:p w:rsidR="00680C8B" w:rsidRPr="00F26EB4" w:rsidRDefault="00680C8B" w:rsidP="00680C8B">
      <w:pPr>
        <w:jc w:val="both"/>
        <w:rPr>
          <w:color w:val="000000"/>
          <w:sz w:val="26"/>
          <w:szCs w:val="26"/>
        </w:rPr>
      </w:pPr>
    </w:p>
    <w:p w:rsidR="00680C8B" w:rsidRPr="00F03B15" w:rsidRDefault="00680C8B" w:rsidP="00680C8B">
      <w:pPr>
        <w:shd w:val="clear" w:color="auto" w:fill="FFFFFF"/>
        <w:tabs>
          <w:tab w:val="left" w:pos="3828"/>
        </w:tabs>
        <w:ind w:left="10"/>
        <w:jc w:val="both"/>
        <w:rPr>
          <w:b/>
          <w:sz w:val="26"/>
          <w:szCs w:val="26"/>
        </w:rPr>
      </w:pPr>
      <w:r w:rsidRPr="00F26EB4">
        <w:rPr>
          <w:sz w:val="26"/>
          <w:szCs w:val="26"/>
        </w:rPr>
        <w:t xml:space="preserve">               Согласно  приказа Управления культуры,  спорта и молодежной политики администрации Дальнегорского городского округа от 30 марта 2018г. № 55   «Об утверждении целевых показателей  критериев оценки эффективности деятельности руководителей муниципальных бюджетных учреждений, подведомственных Управлению культуры, спорта и молодежной  политики  администрации Дальнегорского городского округа»,  одним из пунктов  деятельности руководителя учреждения является </w:t>
      </w:r>
      <w:r w:rsidRPr="00F26EB4">
        <w:rPr>
          <w:b/>
          <w:i/>
          <w:sz w:val="26"/>
          <w:szCs w:val="26"/>
        </w:rPr>
        <w:t xml:space="preserve">критерий «Удовлетворенность качеством предоставляемых услуг». </w:t>
      </w:r>
    </w:p>
    <w:p w:rsidR="00680C8B" w:rsidRPr="00F26EB4" w:rsidRDefault="00680C8B" w:rsidP="00680C8B">
      <w:pPr>
        <w:shd w:val="clear" w:color="auto" w:fill="FFFFFF"/>
        <w:tabs>
          <w:tab w:val="left" w:pos="3828"/>
        </w:tabs>
        <w:jc w:val="both"/>
        <w:rPr>
          <w:sz w:val="26"/>
          <w:szCs w:val="26"/>
        </w:rPr>
      </w:pPr>
      <w:r w:rsidRPr="00F26EB4">
        <w:rPr>
          <w:b/>
          <w:sz w:val="26"/>
          <w:szCs w:val="26"/>
        </w:rPr>
        <w:t>Показатель</w:t>
      </w:r>
      <w:r w:rsidRPr="00F26EB4">
        <w:rPr>
          <w:sz w:val="26"/>
          <w:szCs w:val="26"/>
        </w:rPr>
        <w:t xml:space="preserve"> критерия оценки - </w:t>
      </w:r>
      <w:r w:rsidRPr="00F26EB4">
        <w:rPr>
          <w:b/>
          <w:sz w:val="26"/>
          <w:szCs w:val="26"/>
        </w:rPr>
        <w:t>не менее 85%</w:t>
      </w:r>
      <w:r w:rsidRPr="00F26EB4">
        <w:rPr>
          <w:sz w:val="26"/>
          <w:szCs w:val="26"/>
        </w:rPr>
        <w:t xml:space="preserve"> от опрошенных, периодичность- ежеквартальное проведение анкетирования (не менее 50 человек опрошенных) Приказ </w:t>
      </w:r>
      <w:proofErr w:type="gramStart"/>
      <w:r w:rsidRPr="00F26EB4">
        <w:rPr>
          <w:sz w:val="26"/>
          <w:szCs w:val="26"/>
        </w:rPr>
        <w:t>вступил  в</w:t>
      </w:r>
      <w:proofErr w:type="gramEnd"/>
      <w:r w:rsidRPr="00F26EB4">
        <w:rPr>
          <w:sz w:val="26"/>
          <w:szCs w:val="26"/>
        </w:rPr>
        <w:t xml:space="preserve"> силу с 01.06.2018 г.</w:t>
      </w:r>
    </w:p>
    <w:p w:rsidR="00680C8B" w:rsidRPr="00F26EB4" w:rsidRDefault="00680C8B" w:rsidP="00680C8B">
      <w:pPr>
        <w:spacing w:line="360" w:lineRule="auto"/>
        <w:jc w:val="both"/>
        <w:rPr>
          <w:sz w:val="26"/>
          <w:szCs w:val="26"/>
        </w:rPr>
      </w:pPr>
    </w:p>
    <w:p w:rsidR="00680C8B" w:rsidRPr="00F26EB4" w:rsidRDefault="00680C8B" w:rsidP="00680C8B">
      <w:pPr>
        <w:spacing w:line="360" w:lineRule="auto"/>
        <w:jc w:val="both"/>
        <w:rPr>
          <w:sz w:val="26"/>
          <w:szCs w:val="26"/>
        </w:rPr>
      </w:pPr>
    </w:p>
    <w:p w:rsidR="00680C8B" w:rsidRPr="00F26EB4" w:rsidRDefault="00680C8B" w:rsidP="00680C8B">
      <w:pPr>
        <w:spacing w:line="360" w:lineRule="auto"/>
        <w:jc w:val="both"/>
        <w:rPr>
          <w:sz w:val="26"/>
          <w:szCs w:val="26"/>
        </w:rPr>
      </w:pPr>
      <w:r w:rsidRPr="00F26EB4">
        <w:rPr>
          <w:sz w:val="26"/>
          <w:szCs w:val="26"/>
        </w:rPr>
        <w:t xml:space="preserve">Начальник Управления                                                                               </w:t>
      </w:r>
      <w:proofErr w:type="spellStart"/>
      <w:r w:rsidRPr="00F26EB4">
        <w:rPr>
          <w:sz w:val="26"/>
          <w:szCs w:val="26"/>
        </w:rPr>
        <w:t>Т.Л</w:t>
      </w:r>
      <w:proofErr w:type="spellEnd"/>
      <w:r w:rsidRPr="00F26EB4">
        <w:rPr>
          <w:sz w:val="26"/>
          <w:szCs w:val="26"/>
        </w:rPr>
        <w:t xml:space="preserve">. </w:t>
      </w:r>
      <w:proofErr w:type="spellStart"/>
      <w:r w:rsidRPr="00F26EB4">
        <w:rPr>
          <w:sz w:val="26"/>
          <w:szCs w:val="26"/>
        </w:rPr>
        <w:t>Лузанова</w:t>
      </w:r>
      <w:proofErr w:type="spellEnd"/>
    </w:p>
    <w:p w:rsidR="007B5099" w:rsidRDefault="007B5099"/>
    <w:sectPr w:rsidR="007B5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2C0E39"/>
    <w:multiLevelType w:val="hybridMultilevel"/>
    <w:tmpl w:val="A6E29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DC"/>
    <w:rsid w:val="00680C8B"/>
    <w:rsid w:val="006C2FDC"/>
    <w:rsid w:val="007B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31B85-CB75-4BBD-8827-966C0251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C8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Company>Администрация Дальнегорского городского округа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2</cp:revision>
  <dcterms:created xsi:type="dcterms:W3CDTF">2019-06-05T22:46:00Z</dcterms:created>
  <dcterms:modified xsi:type="dcterms:W3CDTF">2019-06-05T22:46:00Z</dcterms:modified>
</cp:coreProperties>
</file>