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97" w:rsidRDefault="008B5CD4" w:rsidP="008B5CD4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B5CD4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налоговых льгот по местным налогам </w:t>
      </w:r>
      <w:proofErr w:type="gramStart"/>
      <w:r w:rsidRPr="008B5CD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8B5C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B5CD4">
        <w:rPr>
          <w:rFonts w:ascii="Times New Roman" w:hAnsi="Times New Roman" w:cs="Times New Roman"/>
          <w:b/>
          <w:sz w:val="26"/>
          <w:szCs w:val="26"/>
        </w:rPr>
        <w:t>Дальнегорском</w:t>
      </w:r>
      <w:proofErr w:type="gramEnd"/>
      <w:r w:rsidRPr="008B5CD4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2015 год</w:t>
      </w:r>
    </w:p>
    <w:p w:rsidR="002E46F6" w:rsidRPr="007179F8" w:rsidRDefault="002E46F6" w:rsidP="002E46F6">
      <w:pPr>
        <w:pStyle w:val="a3"/>
        <w:ind w:left="5670" w:firstLine="0"/>
      </w:pPr>
      <w:r>
        <w:t>Форма 1</w:t>
      </w:r>
    </w:p>
    <w:p w:rsidR="008B5CD4" w:rsidRPr="007179F8" w:rsidRDefault="008B5CD4" w:rsidP="008B5CD4">
      <w:pPr>
        <w:pStyle w:val="Default"/>
        <w:ind w:left="5670"/>
        <w:rPr>
          <w:color w:val="auto"/>
          <w:sz w:val="23"/>
          <w:szCs w:val="23"/>
        </w:rPr>
      </w:pPr>
    </w:p>
    <w:p w:rsidR="008B5CD4" w:rsidRPr="007179F8" w:rsidRDefault="008B5CD4" w:rsidP="008B5CD4">
      <w:pPr>
        <w:pStyle w:val="Default"/>
        <w:jc w:val="center"/>
        <w:rPr>
          <w:color w:val="auto"/>
          <w:sz w:val="23"/>
          <w:szCs w:val="23"/>
        </w:rPr>
      </w:pPr>
      <w:r w:rsidRPr="007179F8">
        <w:rPr>
          <w:color w:val="auto"/>
          <w:sz w:val="23"/>
          <w:szCs w:val="23"/>
        </w:rPr>
        <w:t>РЕЕСТР</w:t>
      </w:r>
    </w:p>
    <w:p w:rsidR="008B5CD4" w:rsidRPr="007179F8" w:rsidRDefault="008B5CD4" w:rsidP="008B5CD4">
      <w:pPr>
        <w:pStyle w:val="Default"/>
        <w:jc w:val="center"/>
        <w:rPr>
          <w:color w:val="auto"/>
          <w:sz w:val="23"/>
          <w:szCs w:val="23"/>
        </w:rPr>
      </w:pPr>
      <w:r w:rsidRPr="007179F8">
        <w:rPr>
          <w:color w:val="auto"/>
          <w:sz w:val="23"/>
          <w:szCs w:val="23"/>
        </w:rPr>
        <w:t xml:space="preserve">предоставленных налоговых льгот по состоянию </w:t>
      </w:r>
    </w:p>
    <w:p w:rsidR="008B5CD4" w:rsidRPr="007179F8" w:rsidRDefault="008B5CD4" w:rsidP="008B5CD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"01» января  </w:t>
      </w:r>
      <w:r w:rsidRPr="007179F8">
        <w:rPr>
          <w:color w:val="auto"/>
          <w:sz w:val="23"/>
          <w:szCs w:val="23"/>
        </w:rPr>
        <w:t xml:space="preserve"> 20</w:t>
      </w:r>
      <w:r>
        <w:rPr>
          <w:color w:val="auto"/>
          <w:sz w:val="23"/>
          <w:szCs w:val="23"/>
        </w:rPr>
        <w:t>16</w:t>
      </w:r>
      <w:r w:rsidRPr="007179F8">
        <w:rPr>
          <w:color w:val="auto"/>
          <w:sz w:val="23"/>
          <w:szCs w:val="23"/>
        </w:rPr>
        <w:t xml:space="preserve"> года</w:t>
      </w:r>
    </w:p>
    <w:p w:rsidR="008B5CD4" w:rsidRPr="007179F8" w:rsidRDefault="008B5CD4" w:rsidP="008B5CD4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8"/>
        <w:gridCol w:w="1842"/>
        <w:gridCol w:w="1418"/>
        <w:gridCol w:w="2977"/>
        <w:gridCol w:w="1985"/>
      </w:tblGrid>
      <w:tr w:rsidR="008B5CD4" w:rsidRPr="007179F8" w:rsidTr="00416E2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8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7179F8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179F8">
              <w:rPr>
                <w:sz w:val="23"/>
                <w:szCs w:val="23"/>
              </w:rPr>
              <w:t>/</w:t>
            </w:r>
            <w:proofErr w:type="spellStart"/>
            <w:r w:rsidRPr="007179F8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18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Вид налога</w:t>
            </w:r>
          </w:p>
        </w:tc>
        <w:tc>
          <w:tcPr>
            <w:tcW w:w="1842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Содержание льготы</w:t>
            </w:r>
          </w:p>
        </w:tc>
        <w:tc>
          <w:tcPr>
            <w:tcW w:w="1418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Условия предоставления</w:t>
            </w:r>
          </w:p>
        </w:tc>
        <w:tc>
          <w:tcPr>
            <w:tcW w:w="2977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Категория получателей, отрасли экономики (виды деятельности)</w:t>
            </w:r>
          </w:p>
        </w:tc>
        <w:tc>
          <w:tcPr>
            <w:tcW w:w="1985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Нормативный правовой акт</w:t>
            </w:r>
          </w:p>
        </w:tc>
      </w:tr>
      <w:tr w:rsidR="008B5CD4" w:rsidRPr="007179F8" w:rsidTr="00416E2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68" w:type="dxa"/>
          </w:tcPr>
          <w:p w:rsidR="008B5CD4" w:rsidRPr="007179F8" w:rsidRDefault="00C976A0" w:rsidP="00C976A0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418" w:type="dxa"/>
          </w:tcPr>
          <w:p w:rsidR="008B5CD4" w:rsidRPr="007179F8" w:rsidRDefault="00ED2406" w:rsidP="00ED24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</w:t>
            </w:r>
          </w:p>
        </w:tc>
        <w:tc>
          <w:tcPr>
            <w:tcW w:w="1842" w:type="dxa"/>
          </w:tcPr>
          <w:p w:rsidR="008B5CD4" w:rsidRPr="007179F8" w:rsidRDefault="00ED2406" w:rsidP="007A0E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8B5CD4" w:rsidRPr="007179F8" w:rsidRDefault="00416E2A" w:rsidP="007A0E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7A0E0E">
              <w:rPr>
                <w:sz w:val="23"/>
                <w:szCs w:val="23"/>
              </w:rPr>
              <w:t>Бессрочная</w:t>
            </w:r>
          </w:p>
        </w:tc>
        <w:tc>
          <w:tcPr>
            <w:tcW w:w="2977" w:type="dxa"/>
          </w:tcPr>
          <w:p w:rsidR="008B5CD4" w:rsidRPr="007179F8" w:rsidRDefault="00416E2A" w:rsidP="00C976A0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Муниципальные казенные, бюджетные и автономные  учреждения </w:t>
            </w:r>
            <w:proofErr w:type="spellStart"/>
            <w:r>
              <w:rPr>
                <w:sz w:val="23"/>
                <w:szCs w:val="23"/>
              </w:rPr>
              <w:t>Дальнегорского</w:t>
            </w:r>
            <w:proofErr w:type="spellEnd"/>
            <w:r>
              <w:rPr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8B5CD4" w:rsidRPr="007179F8" w:rsidRDefault="00C976A0" w:rsidP="00C976A0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Думы от 24.11.2011г. №212 (с изменениями).</w:t>
            </w:r>
          </w:p>
        </w:tc>
      </w:tr>
      <w:tr w:rsidR="00416E2A" w:rsidRPr="007179F8" w:rsidTr="00416E2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8" w:type="dxa"/>
          </w:tcPr>
          <w:p w:rsidR="00416E2A" w:rsidRPr="007179F8" w:rsidRDefault="00416E2A" w:rsidP="00C976A0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1418" w:type="dxa"/>
          </w:tcPr>
          <w:p w:rsidR="00416E2A" w:rsidRPr="007179F8" w:rsidRDefault="00416E2A" w:rsidP="00416E2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</w:t>
            </w:r>
          </w:p>
        </w:tc>
        <w:tc>
          <w:tcPr>
            <w:tcW w:w="1842" w:type="dxa"/>
          </w:tcPr>
          <w:p w:rsidR="00416E2A" w:rsidRPr="007179F8" w:rsidRDefault="00416E2A" w:rsidP="007A0E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416E2A" w:rsidRPr="007179F8" w:rsidRDefault="00416E2A" w:rsidP="007A0E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7A0E0E">
              <w:rPr>
                <w:sz w:val="23"/>
                <w:szCs w:val="23"/>
              </w:rPr>
              <w:t>Бессрочная</w:t>
            </w:r>
          </w:p>
        </w:tc>
        <w:tc>
          <w:tcPr>
            <w:tcW w:w="2977" w:type="dxa"/>
          </w:tcPr>
          <w:p w:rsidR="00416E2A" w:rsidRPr="007179F8" w:rsidRDefault="00416E2A" w:rsidP="00416E2A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Ветераны и инвалиды Великой Отечественной войны</w:t>
            </w:r>
          </w:p>
        </w:tc>
        <w:tc>
          <w:tcPr>
            <w:tcW w:w="1985" w:type="dxa"/>
          </w:tcPr>
          <w:p w:rsidR="00416E2A" w:rsidRPr="007179F8" w:rsidRDefault="00416E2A" w:rsidP="00416E2A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Думы от 24.11.2011г. №212 (с изменениями).</w:t>
            </w:r>
          </w:p>
        </w:tc>
      </w:tr>
    </w:tbl>
    <w:p w:rsidR="007A0E0E" w:rsidRDefault="007A0E0E" w:rsidP="008B5CD4">
      <w:pPr>
        <w:pStyle w:val="a3"/>
        <w:ind w:left="5670" w:firstLine="0"/>
      </w:pPr>
    </w:p>
    <w:p w:rsidR="007A0E0E" w:rsidRDefault="007A0E0E" w:rsidP="008B5CD4">
      <w:pPr>
        <w:pStyle w:val="a3"/>
        <w:ind w:left="5670" w:firstLine="0"/>
      </w:pPr>
    </w:p>
    <w:p w:rsidR="008B5CD4" w:rsidRPr="007179F8" w:rsidRDefault="008B5CD4" w:rsidP="008B5CD4">
      <w:pPr>
        <w:pStyle w:val="a3"/>
        <w:ind w:left="5670" w:firstLine="0"/>
      </w:pPr>
      <w:r w:rsidRPr="007179F8">
        <w:t>Форма 2</w:t>
      </w:r>
    </w:p>
    <w:p w:rsidR="008B5CD4" w:rsidRPr="007179F8" w:rsidRDefault="008B5CD4" w:rsidP="008B5CD4">
      <w:pPr>
        <w:ind w:firstLine="709"/>
        <w:rPr>
          <w:sz w:val="23"/>
          <w:szCs w:val="23"/>
        </w:rPr>
      </w:pPr>
    </w:p>
    <w:p w:rsidR="008B5CD4" w:rsidRPr="007179F8" w:rsidRDefault="008B5CD4" w:rsidP="008B5CD4">
      <w:pPr>
        <w:pStyle w:val="Default"/>
        <w:jc w:val="center"/>
        <w:rPr>
          <w:sz w:val="23"/>
          <w:szCs w:val="23"/>
        </w:rPr>
      </w:pPr>
      <w:r w:rsidRPr="007179F8">
        <w:rPr>
          <w:sz w:val="23"/>
          <w:szCs w:val="23"/>
        </w:rPr>
        <w:t>Сводная отчетная форма</w:t>
      </w:r>
    </w:p>
    <w:p w:rsidR="008B5CD4" w:rsidRPr="007179F8" w:rsidRDefault="008B5CD4" w:rsidP="008B5CD4">
      <w:pPr>
        <w:pStyle w:val="Default"/>
        <w:jc w:val="center"/>
        <w:rPr>
          <w:sz w:val="23"/>
          <w:szCs w:val="23"/>
        </w:rPr>
      </w:pPr>
      <w:r w:rsidRPr="007179F8">
        <w:rPr>
          <w:sz w:val="23"/>
          <w:szCs w:val="23"/>
        </w:rPr>
        <w:t xml:space="preserve">для оценки потерь бюджета </w:t>
      </w:r>
      <w:r>
        <w:rPr>
          <w:sz w:val="23"/>
          <w:szCs w:val="23"/>
        </w:rPr>
        <w:t>городского округа</w:t>
      </w:r>
      <w:r w:rsidRPr="007179F8">
        <w:rPr>
          <w:sz w:val="23"/>
          <w:szCs w:val="23"/>
        </w:rPr>
        <w:t xml:space="preserve"> при использовании налоговых льгот</w:t>
      </w:r>
    </w:p>
    <w:p w:rsidR="008B5CD4" w:rsidRPr="007179F8" w:rsidRDefault="007A0E0E" w:rsidP="008B5CD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состоянию на "01</w:t>
      </w:r>
      <w:r w:rsidR="008B5CD4" w:rsidRPr="007179F8">
        <w:rPr>
          <w:sz w:val="23"/>
          <w:szCs w:val="23"/>
        </w:rPr>
        <w:t xml:space="preserve">" </w:t>
      </w:r>
      <w:r>
        <w:rPr>
          <w:sz w:val="23"/>
          <w:szCs w:val="23"/>
        </w:rPr>
        <w:t>января   2016</w:t>
      </w:r>
      <w:r w:rsidR="008B5CD4" w:rsidRPr="007179F8">
        <w:rPr>
          <w:sz w:val="23"/>
          <w:szCs w:val="23"/>
        </w:rPr>
        <w:t xml:space="preserve"> г.</w:t>
      </w:r>
    </w:p>
    <w:p w:rsidR="008B5CD4" w:rsidRPr="007179F8" w:rsidRDefault="007A0E0E" w:rsidP="008B5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 налога        </w:t>
      </w:r>
      <w:r w:rsidRPr="007A0E0E">
        <w:rPr>
          <w:b/>
          <w:i/>
          <w:sz w:val="23"/>
          <w:szCs w:val="23"/>
        </w:rPr>
        <w:t xml:space="preserve">земельный </w:t>
      </w:r>
      <w:r w:rsidR="008B5CD4" w:rsidRPr="007A0E0E">
        <w:rPr>
          <w:b/>
          <w:i/>
          <w:sz w:val="23"/>
          <w:szCs w:val="23"/>
        </w:rPr>
        <w:t xml:space="preserve"> </w:t>
      </w:r>
    </w:p>
    <w:p w:rsidR="008B5CD4" w:rsidRPr="007A0E0E" w:rsidRDefault="008B5CD4" w:rsidP="008B5CD4">
      <w:pPr>
        <w:pStyle w:val="Default"/>
        <w:rPr>
          <w:b/>
          <w:i/>
          <w:sz w:val="23"/>
          <w:szCs w:val="23"/>
        </w:rPr>
      </w:pPr>
      <w:r w:rsidRPr="007179F8">
        <w:rPr>
          <w:sz w:val="23"/>
          <w:szCs w:val="23"/>
        </w:rPr>
        <w:t>Содержание нало</w:t>
      </w:r>
      <w:r w:rsidR="007A0E0E">
        <w:rPr>
          <w:sz w:val="23"/>
          <w:szCs w:val="23"/>
        </w:rPr>
        <w:t xml:space="preserve">говой льготы         </w:t>
      </w:r>
      <w:r w:rsidR="007A0E0E" w:rsidRPr="007A0E0E">
        <w:rPr>
          <w:b/>
          <w:i/>
          <w:sz w:val="23"/>
          <w:szCs w:val="23"/>
        </w:rPr>
        <w:t>освобождение от  уплаты налога</w:t>
      </w:r>
      <w:r w:rsidRPr="007A0E0E">
        <w:rPr>
          <w:b/>
          <w:i/>
          <w:sz w:val="23"/>
          <w:szCs w:val="23"/>
        </w:rPr>
        <w:t xml:space="preserve"> </w:t>
      </w:r>
    </w:p>
    <w:p w:rsidR="008B5CD4" w:rsidRPr="007179F8" w:rsidRDefault="008B5CD4" w:rsidP="00A41806">
      <w:pPr>
        <w:ind w:firstLine="709"/>
        <w:rPr>
          <w:sz w:val="23"/>
          <w:szCs w:val="23"/>
        </w:rPr>
      </w:pPr>
      <w:r w:rsidRPr="004156C6">
        <w:rPr>
          <w:rFonts w:ascii="Times New Roman" w:hAnsi="Times New Roman" w:cs="Times New Roman"/>
          <w:sz w:val="23"/>
          <w:szCs w:val="23"/>
        </w:rPr>
        <w:t>Категория получателей льготы (наименование отраслей экономики, на которые расп</w:t>
      </w:r>
      <w:r w:rsidR="007A0E0E" w:rsidRPr="004156C6">
        <w:rPr>
          <w:rFonts w:ascii="Times New Roman" w:hAnsi="Times New Roman" w:cs="Times New Roman"/>
          <w:sz w:val="23"/>
          <w:szCs w:val="23"/>
        </w:rPr>
        <w:t xml:space="preserve">ространяется налоговая льгота)    </w:t>
      </w:r>
      <w:r w:rsidR="007A0E0E">
        <w:rPr>
          <w:sz w:val="23"/>
          <w:szCs w:val="23"/>
        </w:rPr>
        <w:t xml:space="preserve">    </w:t>
      </w:r>
      <w:r w:rsidR="007A0E0E" w:rsidRPr="007A0E0E">
        <w:rPr>
          <w:rFonts w:ascii="Times New Roman" w:hAnsi="Times New Roman" w:cs="Times New Roman"/>
          <w:b/>
          <w:i/>
          <w:sz w:val="23"/>
          <w:szCs w:val="23"/>
        </w:rPr>
        <w:t xml:space="preserve">Муниципальные казенные, бюджетные и автономные  учреждения </w:t>
      </w:r>
      <w:proofErr w:type="spellStart"/>
      <w:r w:rsidR="007A0E0E" w:rsidRPr="007A0E0E">
        <w:rPr>
          <w:rFonts w:ascii="Times New Roman" w:hAnsi="Times New Roman" w:cs="Times New Roman"/>
          <w:b/>
          <w:i/>
          <w:sz w:val="23"/>
          <w:szCs w:val="23"/>
        </w:rPr>
        <w:t>Дальнегорского</w:t>
      </w:r>
      <w:proofErr w:type="spellEnd"/>
      <w:r w:rsidR="007A0E0E" w:rsidRPr="007A0E0E">
        <w:rPr>
          <w:rFonts w:ascii="Times New Roman" w:hAnsi="Times New Roman" w:cs="Times New Roman"/>
          <w:b/>
          <w:i/>
          <w:sz w:val="23"/>
          <w:szCs w:val="23"/>
        </w:rPr>
        <w:t xml:space="preserve"> городского округа</w:t>
      </w:r>
    </w:p>
    <w:tbl>
      <w:tblPr>
        <w:tblW w:w="97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6"/>
        <w:gridCol w:w="4106"/>
        <w:gridCol w:w="6"/>
        <w:gridCol w:w="2358"/>
        <w:gridCol w:w="2428"/>
      </w:tblGrid>
      <w:tr w:rsidR="008B5CD4" w:rsidRPr="007179F8" w:rsidTr="00C976A0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Стр.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Показатель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Значения показателя по годам (не менее трех лет)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Примечание</w:t>
            </w:r>
          </w:p>
        </w:tc>
      </w:tr>
      <w:tr w:rsidR="008B5CD4" w:rsidRPr="007179F8" w:rsidTr="00C976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Налоговая база по налогу за период с начала года, тыс. руб.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4156C6" w:rsidP="00C97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1 978 396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</w:p>
        </w:tc>
      </w:tr>
      <w:tr w:rsidR="008B5CD4" w:rsidRPr="007179F8" w:rsidTr="00C976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2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Размер сокращения налоговой базы по налогу за период с начала года, тыс. руб.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Default="00EA19A8" w:rsidP="00C97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</w:p>
          <w:p w:rsidR="00EA19A8" w:rsidRPr="007179F8" w:rsidRDefault="00EA19A8" w:rsidP="00C97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_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при освобождении от налогообложения части базы налога </w:t>
            </w:r>
          </w:p>
        </w:tc>
      </w:tr>
      <w:tr w:rsidR="008B5CD4" w:rsidRPr="007179F8" w:rsidTr="00C976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3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Базовая ставка налога, зачисляемого в бюджет </w:t>
            </w:r>
            <w:r>
              <w:rPr>
                <w:sz w:val="23"/>
                <w:szCs w:val="23"/>
              </w:rPr>
              <w:t>городского округа</w:t>
            </w:r>
            <w:r w:rsidRPr="007179F8">
              <w:rPr>
                <w:sz w:val="23"/>
                <w:szCs w:val="23"/>
              </w:rPr>
              <w:t xml:space="preserve">, %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EA19A8" w:rsidP="00C97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1,5%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</w:p>
        </w:tc>
      </w:tr>
      <w:tr w:rsidR="008B5CD4" w:rsidRPr="007179F8" w:rsidTr="00C976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Льготная ставка налога, зачисляемого в бюджет </w:t>
            </w:r>
            <w:r>
              <w:rPr>
                <w:sz w:val="23"/>
                <w:szCs w:val="23"/>
              </w:rPr>
              <w:t>городского округа</w:t>
            </w:r>
            <w:r w:rsidRPr="007179F8">
              <w:rPr>
                <w:sz w:val="23"/>
                <w:szCs w:val="23"/>
              </w:rPr>
              <w:t xml:space="preserve">, %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Default="00EA19A8" w:rsidP="00C97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EA19A8" w:rsidRPr="007179F8" w:rsidRDefault="00EA19A8" w:rsidP="00C97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_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при применении пониженной ставки налога</w:t>
            </w:r>
          </w:p>
        </w:tc>
      </w:tr>
      <w:tr w:rsidR="008B5CD4" w:rsidRPr="007179F8" w:rsidTr="00C976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5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Сумма потерь бюджета (сумма недополученных доходов) по причине предоставления налоговых </w:t>
            </w:r>
            <w:r w:rsidR="00A41806">
              <w:rPr>
                <w:sz w:val="23"/>
                <w:szCs w:val="23"/>
              </w:rPr>
              <w:t>льгот, тыс</w:t>
            </w:r>
            <w:proofErr w:type="gramStart"/>
            <w:r w:rsidR="00A41806">
              <w:rPr>
                <w:sz w:val="23"/>
                <w:szCs w:val="23"/>
              </w:rPr>
              <w:t>.р</w:t>
            </w:r>
            <w:proofErr w:type="gramEnd"/>
            <w:r w:rsidR="00A41806">
              <w:rPr>
                <w:sz w:val="23"/>
                <w:szCs w:val="23"/>
              </w:rPr>
              <w:t>уб.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Default="008B5CD4" w:rsidP="00C976A0">
            <w:pPr>
              <w:pStyle w:val="Default"/>
              <w:rPr>
                <w:sz w:val="23"/>
                <w:szCs w:val="23"/>
              </w:rPr>
            </w:pPr>
          </w:p>
          <w:p w:rsidR="00EA19A8" w:rsidRPr="007179F8" w:rsidRDefault="00EA19A8" w:rsidP="00C97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AC4CCE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</w:t>
            </w:r>
            <w:r w:rsidR="00AC4CCE">
              <w:rPr>
                <w:sz w:val="23"/>
                <w:szCs w:val="23"/>
              </w:rPr>
              <w:t>14 808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B5CD4" w:rsidRPr="007179F8" w:rsidRDefault="008B5CD4" w:rsidP="008B5CD4">
      <w:pPr>
        <w:pStyle w:val="Default"/>
        <w:ind w:left="5670"/>
        <w:rPr>
          <w:sz w:val="23"/>
          <w:szCs w:val="23"/>
        </w:rPr>
      </w:pPr>
      <w:r w:rsidRPr="007179F8">
        <w:rPr>
          <w:sz w:val="23"/>
          <w:szCs w:val="23"/>
        </w:rPr>
        <w:lastRenderedPageBreak/>
        <w:t xml:space="preserve">Форма 4 </w:t>
      </w:r>
    </w:p>
    <w:p w:rsidR="008B5CD4" w:rsidRPr="007179F8" w:rsidRDefault="008B5CD4" w:rsidP="008B5CD4">
      <w:pPr>
        <w:ind w:firstLine="709"/>
        <w:rPr>
          <w:sz w:val="23"/>
          <w:szCs w:val="23"/>
        </w:rPr>
      </w:pPr>
    </w:p>
    <w:p w:rsidR="008B5CD4" w:rsidRPr="007179F8" w:rsidRDefault="008B5CD4" w:rsidP="008B5CD4">
      <w:pPr>
        <w:pStyle w:val="Default"/>
        <w:jc w:val="center"/>
        <w:rPr>
          <w:sz w:val="23"/>
          <w:szCs w:val="23"/>
        </w:rPr>
      </w:pPr>
      <w:r w:rsidRPr="007179F8">
        <w:rPr>
          <w:sz w:val="23"/>
          <w:szCs w:val="23"/>
        </w:rPr>
        <w:t>Сводная оценка</w:t>
      </w:r>
    </w:p>
    <w:p w:rsidR="008B5CD4" w:rsidRPr="007179F8" w:rsidRDefault="008B5CD4" w:rsidP="008B5CD4">
      <w:pPr>
        <w:pStyle w:val="Default"/>
        <w:jc w:val="center"/>
        <w:rPr>
          <w:sz w:val="23"/>
          <w:szCs w:val="23"/>
        </w:rPr>
      </w:pPr>
      <w:r w:rsidRPr="007179F8">
        <w:rPr>
          <w:sz w:val="23"/>
          <w:szCs w:val="23"/>
        </w:rPr>
        <w:t>эффективности предоставленны</w:t>
      </w:r>
      <w:r w:rsidR="00A41806">
        <w:rPr>
          <w:sz w:val="23"/>
          <w:szCs w:val="23"/>
        </w:rPr>
        <w:t xml:space="preserve">х </w:t>
      </w:r>
      <w:r w:rsidRPr="007179F8">
        <w:rPr>
          <w:sz w:val="23"/>
          <w:szCs w:val="23"/>
        </w:rPr>
        <w:t xml:space="preserve"> налоговых льгот</w:t>
      </w:r>
    </w:p>
    <w:p w:rsidR="008B5CD4" w:rsidRPr="007179F8" w:rsidRDefault="00A41806" w:rsidP="008B5CD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по состоянию на "  01"   января  </w:t>
      </w:r>
      <w:r w:rsidR="008B5CD4" w:rsidRPr="007179F8">
        <w:rPr>
          <w:sz w:val="23"/>
          <w:szCs w:val="23"/>
        </w:rPr>
        <w:t xml:space="preserve"> 20</w:t>
      </w:r>
      <w:r>
        <w:rPr>
          <w:sz w:val="23"/>
          <w:szCs w:val="23"/>
        </w:rPr>
        <w:t xml:space="preserve">16  </w:t>
      </w:r>
      <w:r w:rsidR="008B5CD4" w:rsidRPr="007179F8">
        <w:rPr>
          <w:sz w:val="23"/>
          <w:szCs w:val="23"/>
        </w:rPr>
        <w:t xml:space="preserve"> г.</w:t>
      </w:r>
    </w:p>
    <w:p w:rsidR="008B5CD4" w:rsidRPr="00A41806" w:rsidRDefault="008B5CD4" w:rsidP="008B5CD4">
      <w:pPr>
        <w:rPr>
          <w:rFonts w:ascii="Times New Roman" w:hAnsi="Times New Roman" w:cs="Times New Roman"/>
          <w:sz w:val="23"/>
          <w:szCs w:val="23"/>
        </w:rPr>
      </w:pPr>
      <w:r w:rsidRPr="00A41806">
        <w:rPr>
          <w:rFonts w:ascii="Times New Roman" w:hAnsi="Times New Roman" w:cs="Times New Roman"/>
          <w:sz w:val="23"/>
          <w:szCs w:val="23"/>
        </w:rPr>
        <w:t>Заполняется на основе данных форм 2 и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701"/>
        <w:gridCol w:w="1843"/>
        <w:gridCol w:w="2693"/>
        <w:gridCol w:w="2552"/>
      </w:tblGrid>
      <w:tr w:rsidR="008B5CD4" w:rsidRPr="007179F8" w:rsidTr="00C976A0">
        <w:tblPrEx>
          <w:tblCellMar>
            <w:top w:w="0" w:type="dxa"/>
            <w:bottom w:w="0" w:type="dxa"/>
          </w:tblCellMar>
        </w:tblPrEx>
        <w:trPr>
          <w:trHeight w:val="1146"/>
          <w:jc w:val="center"/>
        </w:trPr>
        <w:tc>
          <w:tcPr>
            <w:tcW w:w="662" w:type="dxa"/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7179F8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7179F8">
              <w:rPr>
                <w:sz w:val="23"/>
                <w:szCs w:val="23"/>
              </w:rPr>
              <w:t>/</w:t>
            </w:r>
            <w:proofErr w:type="spellStart"/>
            <w:r w:rsidRPr="007179F8">
              <w:rPr>
                <w:sz w:val="23"/>
                <w:szCs w:val="23"/>
              </w:rPr>
              <w:t>п</w:t>
            </w:r>
            <w:proofErr w:type="spellEnd"/>
            <w:r w:rsidRPr="007179F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Наименование категории налогоплательщиков</w:t>
            </w:r>
          </w:p>
        </w:tc>
        <w:tc>
          <w:tcPr>
            <w:tcW w:w="1843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Сумма потерь бюджета по годам (не менее трех лет)</w:t>
            </w:r>
          </w:p>
        </w:tc>
        <w:tc>
          <w:tcPr>
            <w:tcW w:w="2693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Сумма бюджетной (социальной) эффективности по годам (не менее трех лет)</w:t>
            </w:r>
          </w:p>
        </w:tc>
        <w:tc>
          <w:tcPr>
            <w:tcW w:w="2552" w:type="dxa"/>
          </w:tcPr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  <w:r w:rsidRPr="007179F8">
              <w:rPr>
                <w:sz w:val="23"/>
                <w:szCs w:val="23"/>
              </w:rPr>
              <w:t>Оценка эффективности налоговых льгот по годам (не менее трех лет)</w:t>
            </w:r>
          </w:p>
        </w:tc>
      </w:tr>
      <w:tr w:rsidR="008B5CD4" w:rsidRPr="007179F8" w:rsidTr="00C976A0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662" w:type="dxa"/>
          </w:tcPr>
          <w:p w:rsidR="008B5CD4" w:rsidRPr="007179F8" w:rsidRDefault="008B5CD4" w:rsidP="00C976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41806" w:rsidRPr="009437E8" w:rsidRDefault="00A41806" w:rsidP="00A41806">
            <w:pPr>
              <w:ind w:firstLine="709"/>
              <w:rPr>
                <w:sz w:val="23"/>
                <w:szCs w:val="23"/>
              </w:rPr>
            </w:pPr>
            <w:r w:rsidRPr="009437E8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Муниципальные казенные, бюджетные и автономные  учреждения </w:t>
            </w:r>
            <w:proofErr w:type="spellStart"/>
            <w:r w:rsidRPr="009437E8">
              <w:rPr>
                <w:rFonts w:ascii="Times New Roman" w:hAnsi="Times New Roman" w:cs="Times New Roman"/>
                <w:sz w:val="23"/>
                <w:szCs w:val="23"/>
              </w:rPr>
              <w:t>Дальнегорского</w:t>
            </w:r>
            <w:proofErr w:type="spellEnd"/>
            <w:r w:rsidRPr="009437E8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</w:p>
          <w:p w:rsidR="008B5CD4" w:rsidRPr="007179F8" w:rsidRDefault="008B5CD4" w:rsidP="00C976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B5CD4" w:rsidRPr="007179F8" w:rsidRDefault="00A41806" w:rsidP="00C976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14 808</w:t>
            </w:r>
          </w:p>
        </w:tc>
        <w:tc>
          <w:tcPr>
            <w:tcW w:w="2693" w:type="dxa"/>
          </w:tcPr>
          <w:p w:rsidR="008B5CD4" w:rsidRPr="007179F8" w:rsidRDefault="00A41806" w:rsidP="00C976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14808</w:t>
            </w:r>
          </w:p>
        </w:tc>
        <w:tc>
          <w:tcPr>
            <w:tcW w:w="2552" w:type="dxa"/>
          </w:tcPr>
          <w:p w:rsidR="008B5CD4" w:rsidRPr="007179F8" w:rsidRDefault="009437E8" w:rsidP="00C976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льготы по уплате земельного налога в 2015 являлось   эффективным инструментом, так как не требовало отвлечения средств бюджета в 2015 году для выделения средств на уплату земельного налога казенным, бюджетным и автономным учреждениям.</w:t>
            </w:r>
          </w:p>
        </w:tc>
      </w:tr>
    </w:tbl>
    <w:p w:rsidR="008B5CD4" w:rsidRPr="00B500A9" w:rsidRDefault="008B5CD4" w:rsidP="008B5CD4">
      <w:pPr>
        <w:spacing w:line="360" w:lineRule="auto"/>
        <w:rPr>
          <w:sz w:val="28"/>
          <w:szCs w:val="28"/>
        </w:rPr>
      </w:pPr>
    </w:p>
    <w:p w:rsidR="008B5CD4" w:rsidRDefault="008B5CD4" w:rsidP="008B5CD4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437E8" w:rsidRDefault="009437E8" w:rsidP="008B5CD4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437E8" w:rsidRPr="009437E8" w:rsidRDefault="009437E8" w:rsidP="009437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437E8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9437E8" w:rsidRPr="009437E8" w:rsidRDefault="009437E8" w:rsidP="009437E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437E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9437E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37E8">
        <w:rPr>
          <w:rFonts w:ascii="Times New Roman" w:hAnsi="Times New Roman" w:cs="Times New Roman"/>
          <w:sz w:val="26"/>
          <w:szCs w:val="26"/>
        </w:rPr>
        <w:t xml:space="preserve"> 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Ю.В.Столярова</w:t>
      </w:r>
      <w:proofErr w:type="spellEnd"/>
    </w:p>
    <w:sectPr w:rsidR="009437E8" w:rsidRPr="009437E8" w:rsidSect="00D9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CD4"/>
    <w:rsid w:val="000850A1"/>
    <w:rsid w:val="002E46F6"/>
    <w:rsid w:val="004156C6"/>
    <w:rsid w:val="00416E2A"/>
    <w:rsid w:val="007A0E0E"/>
    <w:rsid w:val="008B5CD4"/>
    <w:rsid w:val="009437E8"/>
    <w:rsid w:val="00A41806"/>
    <w:rsid w:val="00AC4CCE"/>
    <w:rsid w:val="00C976A0"/>
    <w:rsid w:val="00D92597"/>
    <w:rsid w:val="00E32093"/>
    <w:rsid w:val="00EA19A8"/>
    <w:rsid w:val="00ED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B5CD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8B5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2017-06-01T05:25:00Z</cp:lastPrinted>
  <dcterms:created xsi:type="dcterms:W3CDTF">2017-06-01T05:26:00Z</dcterms:created>
  <dcterms:modified xsi:type="dcterms:W3CDTF">2017-06-01T05:26:00Z</dcterms:modified>
</cp:coreProperties>
</file>