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7D0" w:rsidRDefault="00B757D0" w:rsidP="00B757D0">
      <w:pPr>
        <w:ind w:left="4961"/>
        <w:rPr>
          <w:rStyle w:val="a5"/>
          <w:b w:val="0"/>
          <w:bCs w:val="0"/>
          <w:color w:val="000000"/>
          <w:sz w:val="26"/>
          <w:szCs w:val="26"/>
        </w:rPr>
      </w:pPr>
      <w:r>
        <w:rPr>
          <w:rStyle w:val="a5"/>
          <w:b w:val="0"/>
          <w:bCs w:val="0"/>
          <w:color w:val="000000"/>
          <w:sz w:val="26"/>
          <w:szCs w:val="26"/>
        </w:rPr>
        <w:t xml:space="preserve">              УТВЕРЖДЕН</w:t>
      </w:r>
    </w:p>
    <w:p w:rsidR="00B757D0" w:rsidRDefault="00B757D0" w:rsidP="00B757D0">
      <w:pPr>
        <w:ind w:left="4961"/>
        <w:rPr>
          <w:rStyle w:val="a5"/>
          <w:b w:val="0"/>
          <w:bCs w:val="0"/>
          <w:color w:val="000000"/>
          <w:sz w:val="26"/>
          <w:szCs w:val="26"/>
        </w:rPr>
      </w:pPr>
      <w:r>
        <w:rPr>
          <w:rStyle w:val="a5"/>
          <w:b w:val="0"/>
          <w:bCs w:val="0"/>
          <w:color w:val="000000"/>
          <w:sz w:val="26"/>
          <w:szCs w:val="26"/>
        </w:rPr>
        <w:t>постановлением администрации Дальнегорского городского округа</w:t>
      </w:r>
    </w:p>
    <w:p w:rsidR="00B757D0" w:rsidRDefault="00B757D0" w:rsidP="00B757D0">
      <w:pPr>
        <w:ind w:left="4961"/>
        <w:rPr>
          <w:b/>
        </w:rPr>
      </w:pPr>
      <w:r>
        <w:rPr>
          <w:rStyle w:val="a5"/>
          <w:b w:val="0"/>
          <w:bCs w:val="0"/>
          <w:color w:val="000000"/>
          <w:sz w:val="26"/>
          <w:szCs w:val="26"/>
        </w:rPr>
        <w:t xml:space="preserve">от </w:t>
      </w:r>
      <w:r w:rsidR="001F4270">
        <w:rPr>
          <w:rStyle w:val="a5"/>
          <w:b w:val="0"/>
          <w:bCs w:val="0"/>
          <w:color w:val="000000"/>
          <w:sz w:val="26"/>
          <w:szCs w:val="26"/>
        </w:rPr>
        <w:t>______________</w:t>
      </w:r>
      <w:r>
        <w:rPr>
          <w:rStyle w:val="a5"/>
          <w:b w:val="0"/>
          <w:bCs w:val="0"/>
          <w:color w:val="000000"/>
          <w:sz w:val="26"/>
          <w:szCs w:val="26"/>
        </w:rPr>
        <w:t xml:space="preserve"> №</w:t>
      </w:r>
      <w:r w:rsidR="002410F8">
        <w:rPr>
          <w:rStyle w:val="a5"/>
          <w:b w:val="0"/>
          <w:bCs w:val="0"/>
          <w:color w:val="000000"/>
          <w:sz w:val="26"/>
          <w:szCs w:val="26"/>
        </w:rPr>
        <w:t xml:space="preserve"> </w:t>
      </w:r>
      <w:r w:rsidR="001F4270">
        <w:rPr>
          <w:rStyle w:val="a5"/>
          <w:b w:val="0"/>
          <w:bCs w:val="0"/>
          <w:color w:val="000000"/>
          <w:sz w:val="26"/>
          <w:szCs w:val="26"/>
        </w:rPr>
        <w:t>_________</w:t>
      </w:r>
    </w:p>
    <w:p w:rsidR="00B757D0" w:rsidRDefault="00B757D0" w:rsidP="00B757D0">
      <w:pPr>
        <w:pStyle w:val="a3"/>
        <w:spacing w:before="0" w:line="240" w:lineRule="auto"/>
        <w:jc w:val="center"/>
        <w:rPr>
          <w:sz w:val="26"/>
          <w:szCs w:val="26"/>
        </w:rPr>
      </w:pPr>
    </w:p>
    <w:p w:rsidR="00B757D0" w:rsidRDefault="00B757D0" w:rsidP="00B757D0">
      <w:pPr>
        <w:pStyle w:val="a3"/>
        <w:spacing w:before="0" w:line="240" w:lineRule="auto"/>
        <w:jc w:val="center"/>
        <w:rPr>
          <w:sz w:val="26"/>
          <w:szCs w:val="26"/>
        </w:rPr>
      </w:pPr>
    </w:p>
    <w:p w:rsidR="00B757D0" w:rsidRDefault="00B757D0" w:rsidP="00B757D0">
      <w:pPr>
        <w:pStyle w:val="a3"/>
        <w:spacing w:before="0" w:line="240" w:lineRule="auto"/>
        <w:jc w:val="center"/>
        <w:rPr>
          <w:sz w:val="26"/>
          <w:szCs w:val="26"/>
        </w:rPr>
      </w:pPr>
    </w:p>
    <w:p w:rsidR="00B757D0" w:rsidRDefault="001F4270" w:rsidP="00B757D0">
      <w:pPr>
        <w:autoSpaceDE w:val="0"/>
        <w:autoSpaceDN w:val="0"/>
        <w:adjustRightInd w:val="0"/>
        <w:spacing w:line="360" w:lineRule="auto"/>
        <w:jc w:val="center"/>
        <w:rPr>
          <w:b/>
          <w:bCs/>
          <w:sz w:val="26"/>
          <w:szCs w:val="26"/>
        </w:rPr>
      </w:pPr>
      <w:r>
        <w:rPr>
          <w:b/>
          <w:bCs/>
          <w:sz w:val="26"/>
          <w:szCs w:val="26"/>
        </w:rPr>
        <w:t>ПОРЯДОК</w:t>
      </w:r>
    </w:p>
    <w:p w:rsidR="00B757D0" w:rsidRDefault="001F4270" w:rsidP="00B757D0">
      <w:pPr>
        <w:jc w:val="center"/>
        <w:rPr>
          <w:b/>
          <w:sz w:val="26"/>
          <w:szCs w:val="26"/>
        </w:rPr>
      </w:pPr>
      <w:r w:rsidRPr="001F4270">
        <w:rPr>
          <w:b/>
          <w:sz w:val="26"/>
          <w:szCs w:val="26"/>
        </w:rPr>
        <w:t>определения цены земельного участка, находящегося в собственности Дальнегорского городского округа, при заключении договора купли-продажи такого земельного участка без проведения торгов</w:t>
      </w:r>
    </w:p>
    <w:p w:rsidR="001F4270" w:rsidRDefault="001F4270" w:rsidP="00B757D0">
      <w:pPr>
        <w:jc w:val="center"/>
        <w:rPr>
          <w:sz w:val="26"/>
          <w:szCs w:val="26"/>
        </w:rPr>
      </w:pPr>
    </w:p>
    <w:p w:rsidR="001F4270" w:rsidRPr="001F4270" w:rsidRDefault="001F4270" w:rsidP="001F4270">
      <w:pPr>
        <w:autoSpaceDE w:val="0"/>
        <w:autoSpaceDN w:val="0"/>
        <w:adjustRightInd w:val="0"/>
        <w:spacing w:line="276" w:lineRule="auto"/>
        <w:ind w:firstLine="709"/>
        <w:jc w:val="both"/>
        <w:rPr>
          <w:sz w:val="26"/>
          <w:szCs w:val="26"/>
        </w:rPr>
      </w:pPr>
      <w:r w:rsidRPr="001F4270">
        <w:rPr>
          <w:sz w:val="26"/>
          <w:szCs w:val="26"/>
        </w:rPr>
        <w:t xml:space="preserve">1. Настоящий Порядок установлен в целях определения цены земельного участка, находящегося в собственности </w:t>
      </w:r>
      <w:r>
        <w:rPr>
          <w:sz w:val="26"/>
          <w:szCs w:val="26"/>
        </w:rPr>
        <w:t>Дальнегорского</w:t>
      </w:r>
      <w:r w:rsidRPr="001F4270">
        <w:rPr>
          <w:sz w:val="26"/>
          <w:szCs w:val="26"/>
        </w:rPr>
        <w:t xml:space="preserve"> городского округа (далее - земельный участок), при заключении договора купли-продажи земельного участка без проведения торгов.</w:t>
      </w:r>
    </w:p>
    <w:p w:rsidR="001F4270" w:rsidRPr="001F4270" w:rsidRDefault="001F4270" w:rsidP="001F4270">
      <w:pPr>
        <w:autoSpaceDE w:val="0"/>
        <w:autoSpaceDN w:val="0"/>
        <w:adjustRightInd w:val="0"/>
        <w:spacing w:line="276" w:lineRule="auto"/>
        <w:ind w:firstLine="709"/>
        <w:jc w:val="both"/>
        <w:rPr>
          <w:sz w:val="26"/>
          <w:szCs w:val="26"/>
        </w:rPr>
      </w:pPr>
      <w:r w:rsidRPr="001F4270">
        <w:rPr>
          <w:sz w:val="26"/>
          <w:szCs w:val="26"/>
        </w:rPr>
        <w:t>2. Для определения цены земельного участка при его продаже принимаются следующие процентные ставки:</w:t>
      </w:r>
    </w:p>
    <w:p w:rsidR="001F4270" w:rsidRPr="001F4270" w:rsidRDefault="001F4270" w:rsidP="001F4270">
      <w:pPr>
        <w:autoSpaceDE w:val="0"/>
        <w:autoSpaceDN w:val="0"/>
        <w:adjustRightInd w:val="0"/>
        <w:spacing w:line="276" w:lineRule="auto"/>
        <w:ind w:firstLine="709"/>
        <w:jc w:val="both"/>
        <w:rPr>
          <w:sz w:val="26"/>
          <w:szCs w:val="26"/>
        </w:rPr>
      </w:pPr>
      <w:r w:rsidRPr="001F4270">
        <w:rPr>
          <w:sz w:val="26"/>
          <w:szCs w:val="26"/>
        </w:rPr>
        <w:t>2.1. В размере 2,5% кадастровой стоимости продаваемого земельного участка при продаже:</w:t>
      </w:r>
    </w:p>
    <w:p w:rsidR="001F4270" w:rsidRPr="001F4270" w:rsidRDefault="001F4270" w:rsidP="001F4270">
      <w:pPr>
        <w:autoSpaceDE w:val="0"/>
        <w:autoSpaceDN w:val="0"/>
        <w:adjustRightInd w:val="0"/>
        <w:spacing w:line="276" w:lineRule="auto"/>
        <w:ind w:firstLine="709"/>
        <w:jc w:val="both"/>
        <w:rPr>
          <w:sz w:val="26"/>
          <w:szCs w:val="26"/>
        </w:rPr>
      </w:pPr>
      <w:r w:rsidRPr="001F4270">
        <w:rPr>
          <w:sz w:val="26"/>
          <w:szCs w:val="26"/>
        </w:rPr>
        <w:t>земельных участков собственникам зданий, сооружений, расположенных на земельных участках, находящихся у них на праве аренды, в случаях если:</w:t>
      </w:r>
    </w:p>
    <w:p w:rsidR="001F4270" w:rsidRPr="001F4270" w:rsidRDefault="001F4270" w:rsidP="001F4270">
      <w:pPr>
        <w:autoSpaceDE w:val="0"/>
        <w:autoSpaceDN w:val="0"/>
        <w:adjustRightInd w:val="0"/>
        <w:spacing w:line="276" w:lineRule="auto"/>
        <w:ind w:firstLine="709"/>
        <w:jc w:val="both"/>
        <w:rPr>
          <w:sz w:val="26"/>
          <w:szCs w:val="26"/>
        </w:rPr>
      </w:pPr>
      <w:r w:rsidRPr="001F4270">
        <w:rPr>
          <w:sz w:val="26"/>
          <w:szCs w:val="26"/>
        </w:rPr>
        <w:t xml:space="preserve">в период со дня вступления в силу Федерального закона от </w:t>
      </w:r>
      <w:r>
        <w:rPr>
          <w:sz w:val="26"/>
          <w:szCs w:val="26"/>
        </w:rPr>
        <w:t>25.10.2001          №</w:t>
      </w:r>
      <w:r w:rsidRPr="001F4270">
        <w:rPr>
          <w:sz w:val="26"/>
          <w:szCs w:val="26"/>
        </w:rPr>
        <w:t xml:space="preserve"> 137-ФЗ </w:t>
      </w:r>
      <w:r>
        <w:rPr>
          <w:sz w:val="26"/>
          <w:szCs w:val="26"/>
        </w:rPr>
        <w:t>«</w:t>
      </w:r>
      <w:r w:rsidRPr="001F4270">
        <w:rPr>
          <w:sz w:val="26"/>
          <w:szCs w:val="26"/>
        </w:rPr>
        <w:t>О введении в действие Земельного кодекса Российской Федерации</w:t>
      </w:r>
      <w:r>
        <w:rPr>
          <w:sz w:val="26"/>
          <w:szCs w:val="26"/>
        </w:rPr>
        <w:t>»</w:t>
      </w:r>
      <w:r w:rsidRPr="001F4270">
        <w:rPr>
          <w:sz w:val="26"/>
          <w:szCs w:val="26"/>
        </w:rPr>
        <w:t xml:space="preserve">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1F4270" w:rsidRPr="001F4270" w:rsidRDefault="001F4270" w:rsidP="001F4270">
      <w:pPr>
        <w:autoSpaceDE w:val="0"/>
        <w:autoSpaceDN w:val="0"/>
        <w:adjustRightInd w:val="0"/>
        <w:spacing w:line="276" w:lineRule="auto"/>
        <w:ind w:firstLine="709"/>
        <w:jc w:val="both"/>
        <w:rPr>
          <w:sz w:val="26"/>
          <w:szCs w:val="26"/>
        </w:rPr>
      </w:pPr>
      <w:r w:rsidRPr="001F4270">
        <w:rPr>
          <w:sz w:val="26"/>
          <w:szCs w:val="26"/>
        </w:rPr>
        <w:t xml:space="preserve">такие земельные участки образованы из земельных участков, в отношении которых в период со дня вступления в силу Федерального закона от </w:t>
      </w:r>
      <w:r>
        <w:rPr>
          <w:sz w:val="26"/>
          <w:szCs w:val="26"/>
        </w:rPr>
        <w:t>25.10.2001      № 137-ФЗ «</w:t>
      </w:r>
      <w:r w:rsidRPr="001F4270">
        <w:rPr>
          <w:sz w:val="26"/>
          <w:szCs w:val="26"/>
        </w:rPr>
        <w:t>О введении в действие Земельного кодекса Российской Федерации</w:t>
      </w:r>
      <w:r>
        <w:rPr>
          <w:sz w:val="26"/>
          <w:szCs w:val="26"/>
        </w:rPr>
        <w:t>»</w:t>
      </w:r>
      <w:r w:rsidRPr="001F4270">
        <w:rPr>
          <w:sz w:val="26"/>
          <w:szCs w:val="26"/>
        </w:rPr>
        <w:t xml:space="preserve"> до 1 июля 2012 года осуществлено переоформление права постоянного (бессрочного) пользования на право аренды;</w:t>
      </w:r>
    </w:p>
    <w:p w:rsidR="001F4270" w:rsidRPr="001F4270" w:rsidRDefault="001F4270" w:rsidP="001F4270">
      <w:pPr>
        <w:autoSpaceDE w:val="0"/>
        <w:autoSpaceDN w:val="0"/>
        <w:adjustRightInd w:val="0"/>
        <w:spacing w:line="276" w:lineRule="auto"/>
        <w:ind w:firstLine="709"/>
        <w:jc w:val="both"/>
        <w:rPr>
          <w:sz w:val="26"/>
          <w:szCs w:val="26"/>
        </w:rPr>
      </w:pPr>
      <w:proofErr w:type="gramStart"/>
      <w:r w:rsidRPr="001F4270">
        <w:rPr>
          <w:sz w:val="26"/>
          <w:szCs w:val="26"/>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1F4270" w:rsidRPr="001F4270" w:rsidRDefault="001F4270" w:rsidP="001F4270">
      <w:pPr>
        <w:autoSpaceDE w:val="0"/>
        <w:autoSpaceDN w:val="0"/>
        <w:adjustRightInd w:val="0"/>
        <w:spacing w:line="276" w:lineRule="auto"/>
        <w:ind w:firstLine="709"/>
        <w:jc w:val="both"/>
        <w:rPr>
          <w:sz w:val="26"/>
          <w:szCs w:val="26"/>
        </w:rPr>
      </w:pPr>
      <w:r w:rsidRPr="001F4270">
        <w:rPr>
          <w:sz w:val="26"/>
          <w:szCs w:val="26"/>
        </w:rPr>
        <w:t>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 к имуществу общего пользования, указанному юридич</w:t>
      </w:r>
      <w:r w:rsidR="00DF004E">
        <w:rPr>
          <w:sz w:val="26"/>
          <w:szCs w:val="26"/>
        </w:rPr>
        <w:t>ескому лицу.</w:t>
      </w:r>
    </w:p>
    <w:p w:rsidR="001F4270" w:rsidRPr="001F4270" w:rsidRDefault="001F4270" w:rsidP="001F4270">
      <w:pPr>
        <w:autoSpaceDE w:val="0"/>
        <w:autoSpaceDN w:val="0"/>
        <w:adjustRightInd w:val="0"/>
        <w:spacing w:line="276" w:lineRule="auto"/>
        <w:ind w:firstLine="709"/>
        <w:jc w:val="both"/>
        <w:rPr>
          <w:sz w:val="26"/>
          <w:szCs w:val="26"/>
        </w:rPr>
      </w:pPr>
      <w:r w:rsidRPr="001F4270">
        <w:rPr>
          <w:sz w:val="26"/>
          <w:szCs w:val="26"/>
        </w:rPr>
        <w:t>2.2. В размере 5% кадастровой стоимости продаваемого земельного участка при продаже:</w:t>
      </w:r>
    </w:p>
    <w:p w:rsidR="001F4270" w:rsidRPr="005F0A85" w:rsidRDefault="001F4270" w:rsidP="001F4270">
      <w:pPr>
        <w:autoSpaceDE w:val="0"/>
        <w:autoSpaceDN w:val="0"/>
        <w:adjustRightInd w:val="0"/>
        <w:spacing w:line="276" w:lineRule="auto"/>
        <w:ind w:firstLine="709"/>
        <w:jc w:val="both"/>
        <w:rPr>
          <w:sz w:val="26"/>
          <w:szCs w:val="26"/>
        </w:rPr>
      </w:pPr>
      <w:proofErr w:type="gramStart"/>
      <w:r w:rsidRPr="001F4270">
        <w:rPr>
          <w:sz w:val="26"/>
          <w:szCs w:val="26"/>
        </w:rPr>
        <w:t xml:space="preserve">земельных участков, образованных из земельного участка, предоставленного в аренду для комплексного освоения территории, лицу, с которым в соответствии с </w:t>
      </w:r>
      <w:r w:rsidRPr="001F4270">
        <w:rPr>
          <w:sz w:val="26"/>
          <w:szCs w:val="26"/>
        </w:rPr>
        <w:lastRenderedPageBreak/>
        <w:t xml:space="preserve">Градостроительным кодексом Российской Федерации заключен договор о комплексном освоении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w:t>
      </w:r>
      <w:r w:rsidR="00DC79BB">
        <w:rPr>
          <w:sz w:val="26"/>
          <w:szCs w:val="26"/>
        </w:rPr>
        <w:t>стандартного жилья</w:t>
      </w:r>
      <w:r w:rsidRPr="001F4270">
        <w:rPr>
          <w:sz w:val="26"/>
          <w:szCs w:val="26"/>
        </w:rPr>
        <w:t xml:space="preserve">, в аренду для комплексного освоения территории в целях </w:t>
      </w:r>
      <w:r w:rsidRPr="005F0A85">
        <w:rPr>
          <w:sz w:val="26"/>
          <w:szCs w:val="26"/>
        </w:rPr>
        <w:t>строительства</w:t>
      </w:r>
      <w:proofErr w:type="gramEnd"/>
      <w:r w:rsidRPr="005F0A85">
        <w:rPr>
          <w:sz w:val="26"/>
          <w:szCs w:val="26"/>
        </w:rPr>
        <w:t xml:space="preserve"> такого жилья), если иное не предусмотрено подпунктами 2 и 4 части 2 статьи 39.3 Земельного кодекса Российской Федерации;</w:t>
      </w:r>
    </w:p>
    <w:p w:rsidR="00844E53" w:rsidRPr="005F0A85" w:rsidRDefault="00844E53" w:rsidP="00844E53">
      <w:pPr>
        <w:autoSpaceDE w:val="0"/>
        <w:autoSpaceDN w:val="0"/>
        <w:adjustRightInd w:val="0"/>
        <w:ind w:firstLine="540"/>
        <w:jc w:val="both"/>
        <w:rPr>
          <w:rFonts w:eastAsiaTheme="minorHAnsi"/>
          <w:sz w:val="26"/>
          <w:szCs w:val="26"/>
          <w:lang w:eastAsia="en-US"/>
        </w:rPr>
      </w:pPr>
      <w:proofErr w:type="gramStart"/>
      <w:r w:rsidRPr="005F0A85">
        <w:rPr>
          <w:rFonts w:eastAsiaTheme="minorHAnsi"/>
          <w:sz w:val="26"/>
          <w:szCs w:val="26"/>
          <w:lang w:eastAsia="en-US"/>
        </w:rPr>
        <w:t>земельных участков гражданам, являющимся собственниками зданий, сооружений, расположенных на этих земельных участках, при реализации гражданами исключительного права на приобретение таких земельных участков, предоставленных для индивидуального жилищного, индивидуального гаражного строительства, ведения личного подсобного хозяйства в границах населенного пункта, садоводства, дачного хозяйства, для эксплуатации, обслужив</w:t>
      </w:r>
      <w:r w:rsidR="00DF004E" w:rsidRPr="005F0A85">
        <w:rPr>
          <w:rFonts w:eastAsiaTheme="minorHAnsi"/>
          <w:sz w:val="26"/>
          <w:szCs w:val="26"/>
          <w:lang w:eastAsia="en-US"/>
        </w:rPr>
        <w:t>ания индивидуальных жилых домов.</w:t>
      </w:r>
      <w:proofErr w:type="gramEnd"/>
    </w:p>
    <w:p w:rsidR="001F4270" w:rsidRPr="005F0A85" w:rsidRDefault="001F4270" w:rsidP="001F4270">
      <w:pPr>
        <w:autoSpaceDE w:val="0"/>
        <w:autoSpaceDN w:val="0"/>
        <w:adjustRightInd w:val="0"/>
        <w:spacing w:line="276" w:lineRule="auto"/>
        <w:ind w:firstLine="709"/>
        <w:jc w:val="both"/>
        <w:rPr>
          <w:sz w:val="26"/>
          <w:szCs w:val="26"/>
        </w:rPr>
      </w:pPr>
      <w:r w:rsidRPr="005F0A85">
        <w:rPr>
          <w:sz w:val="26"/>
          <w:szCs w:val="26"/>
        </w:rPr>
        <w:t>2.3. В размере 15% кадастровой стоимости продаваемого земельного участка при продаже:</w:t>
      </w:r>
    </w:p>
    <w:p w:rsidR="001F4270" w:rsidRPr="005F0A85" w:rsidRDefault="001F4270" w:rsidP="001F4270">
      <w:pPr>
        <w:autoSpaceDE w:val="0"/>
        <w:autoSpaceDN w:val="0"/>
        <w:adjustRightInd w:val="0"/>
        <w:spacing w:line="276" w:lineRule="auto"/>
        <w:ind w:firstLine="709"/>
        <w:jc w:val="both"/>
        <w:rPr>
          <w:sz w:val="26"/>
          <w:szCs w:val="26"/>
        </w:rPr>
      </w:pPr>
      <w:proofErr w:type="gramStart"/>
      <w:r w:rsidRPr="005F0A85">
        <w:rPr>
          <w:sz w:val="26"/>
          <w:szCs w:val="26"/>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w:t>
      </w:r>
      <w:r w:rsidR="00E22133" w:rsidRPr="005F0A85">
        <w:rPr>
          <w:sz w:val="26"/>
          <w:szCs w:val="26"/>
        </w:rPr>
        <w:t>отсутствия у уполномоченного органа информации</w:t>
      </w:r>
      <w:proofErr w:type="gramEnd"/>
      <w:r w:rsidR="00E22133" w:rsidRPr="005F0A85">
        <w:rPr>
          <w:sz w:val="26"/>
          <w:szCs w:val="26"/>
        </w:rPr>
        <w:t xml:space="preserve"> о выявленных в рамках государственного земельного надзора и неустраненных нарушениях законодательства Российской Федерации при использовании</w:t>
      </w:r>
      <w:r w:rsidRPr="005F0A85">
        <w:rPr>
          <w:sz w:val="26"/>
          <w:szCs w:val="26"/>
        </w:rPr>
        <w:t xml:space="preserve">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5F0A85">
        <w:rPr>
          <w:sz w:val="26"/>
          <w:szCs w:val="26"/>
        </w:rPr>
        <w:t>истечения срока указанного договора аренды земельного участка</w:t>
      </w:r>
      <w:proofErr w:type="gramEnd"/>
      <w:r w:rsidRPr="005F0A85">
        <w:rPr>
          <w:sz w:val="26"/>
          <w:szCs w:val="26"/>
        </w:rPr>
        <w:t>;</w:t>
      </w:r>
    </w:p>
    <w:p w:rsidR="00DF004E" w:rsidRDefault="001F4270" w:rsidP="001F4270">
      <w:pPr>
        <w:autoSpaceDE w:val="0"/>
        <w:autoSpaceDN w:val="0"/>
        <w:adjustRightInd w:val="0"/>
        <w:spacing w:line="276" w:lineRule="auto"/>
        <w:ind w:firstLine="709"/>
        <w:jc w:val="both"/>
        <w:rPr>
          <w:sz w:val="26"/>
          <w:szCs w:val="26"/>
        </w:rPr>
      </w:pPr>
      <w:r w:rsidRPr="005F0A85">
        <w:rPr>
          <w:sz w:val="26"/>
          <w:szCs w:val="26"/>
        </w:rPr>
        <w:t>земельных участков крестьянскому (фермерскому) хозяйству или сельскохозяйственной организации в случаях, установленных Федеральным законом от 24.07.2002 № 101-ФЗ «Об обороте земель сельскохозяйственного назначения»</w:t>
      </w:r>
      <w:r w:rsidR="006C3F86">
        <w:rPr>
          <w:sz w:val="26"/>
          <w:szCs w:val="26"/>
        </w:rPr>
        <w:t>;</w:t>
      </w:r>
    </w:p>
    <w:p w:rsidR="006C3F86" w:rsidRPr="005F0A85" w:rsidRDefault="006C3F86" w:rsidP="001F4270">
      <w:pPr>
        <w:autoSpaceDE w:val="0"/>
        <w:autoSpaceDN w:val="0"/>
        <w:adjustRightInd w:val="0"/>
        <w:spacing w:line="276" w:lineRule="auto"/>
        <w:ind w:firstLine="709"/>
        <w:jc w:val="both"/>
        <w:rPr>
          <w:sz w:val="26"/>
          <w:szCs w:val="26"/>
        </w:rPr>
      </w:pPr>
      <w:proofErr w:type="gramStart"/>
      <w:r w:rsidRPr="006C3F86">
        <w:rPr>
          <w:sz w:val="26"/>
          <w:szCs w:val="26"/>
        </w:rPr>
        <w:t xml:space="preserve">земельного участка в случае, если площадь такого земельного участка превышает площадь, рассчитанную исходя из одного гектара на каждого гражданина, с которым </w:t>
      </w:r>
      <w:r>
        <w:rPr>
          <w:sz w:val="26"/>
          <w:szCs w:val="26"/>
        </w:rPr>
        <w:t>в соответствии с Федеральным законом от 01.05.2016 № 119-ФЗ «</w:t>
      </w:r>
      <w:r w:rsidRPr="006C3F86">
        <w:rPr>
          <w:sz w:val="26"/>
          <w:szCs w:val="26"/>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w:t>
      </w:r>
      <w:bookmarkStart w:id="0" w:name="_GoBack"/>
      <w:bookmarkEnd w:id="0"/>
      <w:r w:rsidRPr="006C3F86">
        <w:rPr>
          <w:sz w:val="26"/>
          <w:szCs w:val="26"/>
        </w:rPr>
        <w:t>сточного федерального округа, и о внесении изменений в отдельные</w:t>
      </w:r>
      <w:proofErr w:type="gramEnd"/>
      <w:r w:rsidRPr="006C3F86">
        <w:rPr>
          <w:sz w:val="26"/>
          <w:szCs w:val="26"/>
        </w:rPr>
        <w:t xml:space="preserve"> законодательные акты Российской Федерации</w:t>
      </w:r>
      <w:r>
        <w:rPr>
          <w:sz w:val="26"/>
          <w:szCs w:val="26"/>
        </w:rPr>
        <w:t xml:space="preserve">», </w:t>
      </w:r>
      <w:r w:rsidRPr="006C3F86">
        <w:rPr>
          <w:sz w:val="26"/>
          <w:szCs w:val="26"/>
        </w:rPr>
        <w:t>заключен договор безвозмездного пользования земельным участком и право безвозмездного пользования</w:t>
      </w:r>
      <w:r>
        <w:rPr>
          <w:sz w:val="26"/>
          <w:szCs w:val="26"/>
        </w:rPr>
        <w:t>,</w:t>
      </w:r>
      <w:r w:rsidRPr="006C3F86">
        <w:rPr>
          <w:sz w:val="26"/>
          <w:szCs w:val="26"/>
        </w:rPr>
        <w:t xml:space="preserve"> которого не прекращено. В этом случае цена по договору купли-продажи земельного участка рассчитывается как произведение указанного </w:t>
      </w:r>
      <w:r w:rsidRPr="006C3F86">
        <w:rPr>
          <w:sz w:val="26"/>
          <w:szCs w:val="26"/>
        </w:rPr>
        <w:lastRenderedPageBreak/>
        <w:t>превышения площади земельного участка и пятнадцати процентов кадастровой стоимости земельного участка, определенной исходя из указанного превышения площади земельного участка.</w:t>
      </w:r>
    </w:p>
    <w:p w:rsidR="001F4270" w:rsidRPr="005F0A85" w:rsidRDefault="001F4270" w:rsidP="001F4270">
      <w:pPr>
        <w:autoSpaceDE w:val="0"/>
        <w:autoSpaceDN w:val="0"/>
        <w:adjustRightInd w:val="0"/>
        <w:spacing w:line="276" w:lineRule="auto"/>
        <w:ind w:firstLine="709"/>
        <w:jc w:val="both"/>
        <w:rPr>
          <w:sz w:val="26"/>
          <w:szCs w:val="26"/>
        </w:rPr>
      </w:pPr>
      <w:r w:rsidRPr="005F0A85">
        <w:rPr>
          <w:sz w:val="26"/>
          <w:szCs w:val="26"/>
        </w:rPr>
        <w:t>2.4. В размере 30% кадастровой стоимости продаваемого земельного участка при продаже:</w:t>
      </w:r>
    </w:p>
    <w:p w:rsidR="001F4270" w:rsidRPr="005F0A85" w:rsidRDefault="001F4270" w:rsidP="001F4270">
      <w:pPr>
        <w:autoSpaceDE w:val="0"/>
        <w:autoSpaceDN w:val="0"/>
        <w:adjustRightInd w:val="0"/>
        <w:spacing w:line="276" w:lineRule="auto"/>
        <w:ind w:firstLine="709"/>
        <w:jc w:val="both"/>
        <w:rPr>
          <w:sz w:val="26"/>
          <w:szCs w:val="26"/>
        </w:rPr>
      </w:pPr>
      <w:r w:rsidRPr="005F0A85">
        <w:rPr>
          <w:sz w:val="26"/>
          <w:szCs w:val="26"/>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(за исключением случаев, указанных в подпунктах 2.1, 2.2 пункта 2 настоящего Порядка);</w:t>
      </w:r>
    </w:p>
    <w:p w:rsidR="00844E53" w:rsidRPr="005F0A85" w:rsidRDefault="00844E53" w:rsidP="00844E53">
      <w:pPr>
        <w:autoSpaceDE w:val="0"/>
        <w:autoSpaceDN w:val="0"/>
        <w:adjustRightInd w:val="0"/>
        <w:ind w:firstLine="540"/>
        <w:jc w:val="both"/>
        <w:rPr>
          <w:rFonts w:eastAsiaTheme="minorHAnsi"/>
          <w:sz w:val="26"/>
          <w:szCs w:val="26"/>
          <w:lang w:eastAsia="en-US"/>
        </w:rPr>
      </w:pPr>
      <w:r w:rsidRPr="005F0A85">
        <w:rPr>
          <w:rFonts w:eastAsiaTheme="minorHAnsi"/>
          <w:sz w:val="26"/>
          <w:szCs w:val="26"/>
          <w:lang w:eastAsia="en-US"/>
        </w:rPr>
        <w:t xml:space="preserve">земельных участков, находящихся в постоянном (бессрочном) пользовании юридических лиц собственников зданий, сооружений, расположенных на этих земельных участках, указанным юридическим лицам, за исключением лиц, указанных в </w:t>
      </w:r>
      <w:hyperlink r:id="rId5" w:history="1">
        <w:r w:rsidRPr="005F0A85">
          <w:rPr>
            <w:rFonts w:eastAsiaTheme="minorHAnsi"/>
            <w:color w:val="0000FF"/>
            <w:sz w:val="26"/>
            <w:szCs w:val="26"/>
            <w:lang w:eastAsia="en-US"/>
          </w:rPr>
          <w:t>пункте 2 статьи 39.9</w:t>
        </w:r>
      </w:hyperlink>
      <w:r w:rsidRPr="005F0A85">
        <w:rPr>
          <w:rFonts w:eastAsiaTheme="minorHAnsi"/>
          <w:sz w:val="26"/>
          <w:szCs w:val="26"/>
          <w:lang w:eastAsia="en-US"/>
        </w:rPr>
        <w:t xml:space="preserve"> Земельного кодекса Российской Федерации</w:t>
      </w:r>
      <w:r w:rsidR="00DF004E" w:rsidRPr="005F0A85">
        <w:rPr>
          <w:rFonts w:eastAsiaTheme="minorHAnsi"/>
          <w:sz w:val="26"/>
          <w:szCs w:val="26"/>
          <w:lang w:eastAsia="en-US"/>
        </w:rPr>
        <w:t>.</w:t>
      </w:r>
    </w:p>
    <w:p w:rsidR="001F4270" w:rsidRPr="005F0A85" w:rsidRDefault="001F4270" w:rsidP="001F4270">
      <w:pPr>
        <w:autoSpaceDE w:val="0"/>
        <w:autoSpaceDN w:val="0"/>
        <w:adjustRightInd w:val="0"/>
        <w:spacing w:line="276" w:lineRule="auto"/>
        <w:ind w:firstLine="709"/>
        <w:jc w:val="both"/>
        <w:rPr>
          <w:sz w:val="26"/>
          <w:szCs w:val="26"/>
        </w:rPr>
      </w:pPr>
      <w:r w:rsidRPr="005F0A85">
        <w:rPr>
          <w:sz w:val="26"/>
          <w:szCs w:val="26"/>
        </w:rPr>
        <w:t>2.5. В размере кадастровой стоимости продаваемого земельного участка при продаже:</w:t>
      </w:r>
    </w:p>
    <w:p w:rsidR="001F4270" w:rsidRPr="005F0A85" w:rsidRDefault="001F4270" w:rsidP="001F4270">
      <w:pPr>
        <w:autoSpaceDE w:val="0"/>
        <w:autoSpaceDN w:val="0"/>
        <w:adjustRightInd w:val="0"/>
        <w:spacing w:line="276" w:lineRule="auto"/>
        <w:ind w:firstLine="709"/>
        <w:jc w:val="both"/>
        <w:rPr>
          <w:sz w:val="26"/>
          <w:szCs w:val="26"/>
        </w:rPr>
      </w:pPr>
      <w:r w:rsidRPr="005F0A85">
        <w:rPr>
          <w:sz w:val="26"/>
          <w:szCs w:val="26"/>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1F4270" w:rsidRPr="005F0A85" w:rsidRDefault="001F4270" w:rsidP="001F4270">
      <w:pPr>
        <w:autoSpaceDE w:val="0"/>
        <w:autoSpaceDN w:val="0"/>
        <w:adjustRightInd w:val="0"/>
        <w:spacing w:line="276" w:lineRule="auto"/>
        <w:ind w:firstLine="709"/>
        <w:jc w:val="both"/>
        <w:rPr>
          <w:sz w:val="26"/>
          <w:szCs w:val="26"/>
        </w:rPr>
      </w:pPr>
      <w:r w:rsidRPr="005F0A85">
        <w:rPr>
          <w:sz w:val="26"/>
          <w:szCs w:val="26"/>
        </w:rPr>
        <w:t>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w:t>
      </w:r>
      <w:r w:rsidR="00844E53" w:rsidRPr="005F0A85">
        <w:rPr>
          <w:sz w:val="26"/>
          <w:szCs w:val="26"/>
        </w:rPr>
        <w:t>го кодекса Российской Федерации;</w:t>
      </w:r>
    </w:p>
    <w:p w:rsidR="00844E53" w:rsidRPr="005F0A85" w:rsidRDefault="00844E53" w:rsidP="00844E53">
      <w:pPr>
        <w:autoSpaceDE w:val="0"/>
        <w:autoSpaceDN w:val="0"/>
        <w:adjustRightInd w:val="0"/>
        <w:ind w:firstLine="540"/>
        <w:jc w:val="both"/>
        <w:rPr>
          <w:rFonts w:eastAsiaTheme="minorHAnsi"/>
          <w:sz w:val="26"/>
          <w:szCs w:val="26"/>
          <w:lang w:eastAsia="en-US"/>
        </w:rPr>
      </w:pPr>
      <w:r w:rsidRPr="005F0A85">
        <w:rPr>
          <w:rFonts w:eastAsiaTheme="minorHAnsi"/>
          <w:sz w:val="26"/>
          <w:szCs w:val="26"/>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6" w:history="1">
        <w:r w:rsidRPr="005F0A85">
          <w:rPr>
            <w:rFonts w:eastAsiaTheme="minorHAnsi"/>
            <w:color w:val="0000FF"/>
            <w:sz w:val="26"/>
            <w:szCs w:val="26"/>
            <w:lang w:eastAsia="en-US"/>
          </w:rPr>
          <w:t>пункте 2 статьи 39.9</w:t>
        </w:r>
      </w:hyperlink>
      <w:r w:rsidRPr="005F0A85">
        <w:rPr>
          <w:rFonts w:eastAsiaTheme="minorHAnsi"/>
          <w:sz w:val="26"/>
          <w:szCs w:val="26"/>
          <w:lang w:eastAsia="en-US"/>
        </w:rPr>
        <w:t xml:space="preserve"> Земельного кодекса Российской Федерации.</w:t>
      </w:r>
    </w:p>
    <w:p w:rsidR="001F4270" w:rsidRPr="005F0A85" w:rsidRDefault="001F4270" w:rsidP="001F4270">
      <w:pPr>
        <w:autoSpaceDE w:val="0"/>
        <w:autoSpaceDN w:val="0"/>
        <w:adjustRightInd w:val="0"/>
        <w:spacing w:line="276" w:lineRule="auto"/>
        <w:ind w:firstLine="709"/>
        <w:jc w:val="both"/>
        <w:rPr>
          <w:sz w:val="26"/>
          <w:szCs w:val="26"/>
        </w:rPr>
      </w:pPr>
      <w:r w:rsidRPr="005F0A85">
        <w:rPr>
          <w:sz w:val="26"/>
          <w:szCs w:val="26"/>
        </w:rPr>
        <w:t>3. Цена земельных участков определяется в соответствии с правовым актом, действующим на момент подачи заявления.</w:t>
      </w:r>
    </w:p>
    <w:p w:rsidR="00B757D0" w:rsidRDefault="001F4270" w:rsidP="001F4270">
      <w:pPr>
        <w:autoSpaceDE w:val="0"/>
        <w:autoSpaceDN w:val="0"/>
        <w:adjustRightInd w:val="0"/>
        <w:spacing w:line="276" w:lineRule="auto"/>
        <w:ind w:firstLine="709"/>
        <w:jc w:val="both"/>
        <w:rPr>
          <w:sz w:val="26"/>
          <w:szCs w:val="26"/>
        </w:rPr>
      </w:pPr>
      <w:r w:rsidRPr="005F0A85">
        <w:rPr>
          <w:sz w:val="26"/>
          <w:szCs w:val="26"/>
        </w:rPr>
        <w:t>4. Оплата земельного участка производится единовременно без предоставления рассрочки. Покупатель земельного участка обязан произвести оплату его стоимости в течение 10 дней со дня подписания договора купли-продажи земельного участка путем перечисления денежных средств на счет, указанный в договоре.</w:t>
      </w:r>
    </w:p>
    <w:p w:rsidR="00B757D0" w:rsidRDefault="00B757D0" w:rsidP="00B757D0">
      <w:pPr>
        <w:pStyle w:val="ConsPlusNormal"/>
        <w:spacing w:line="360" w:lineRule="auto"/>
        <w:jc w:val="center"/>
        <w:rPr>
          <w:rStyle w:val="a5"/>
          <w:b w:val="0"/>
          <w:bCs w:val="0"/>
          <w:color w:val="000000"/>
        </w:rPr>
      </w:pPr>
    </w:p>
    <w:p w:rsidR="00240246" w:rsidRDefault="00240246"/>
    <w:sectPr w:rsidR="002402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08"/>
    <w:rsid w:val="000D1908"/>
    <w:rsid w:val="001F4270"/>
    <w:rsid w:val="00240246"/>
    <w:rsid w:val="002410F8"/>
    <w:rsid w:val="005F0A85"/>
    <w:rsid w:val="006C3F86"/>
    <w:rsid w:val="00844E53"/>
    <w:rsid w:val="00B757D0"/>
    <w:rsid w:val="00C742A6"/>
    <w:rsid w:val="00DC79BB"/>
    <w:rsid w:val="00DF004E"/>
    <w:rsid w:val="00E22133"/>
    <w:rsid w:val="00F64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7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757D0"/>
    <w:pPr>
      <w:widowControl w:val="0"/>
      <w:snapToGrid w:val="0"/>
      <w:spacing w:before="420" w:line="259" w:lineRule="auto"/>
      <w:jc w:val="both"/>
    </w:pPr>
    <w:rPr>
      <w:sz w:val="16"/>
      <w:szCs w:val="20"/>
    </w:rPr>
  </w:style>
  <w:style w:type="character" w:customStyle="1" w:styleId="a4">
    <w:name w:val="Основной текст Знак"/>
    <w:basedOn w:val="a0"/>
    <w:link w:val="a3"/>
    <w:semiHidden/>
    <w:rsid w:val="00B757D0"/>
    <w:rPr>
      <w:rFonts w:ascii="Times New Roman" w:eastAsia="Times New Roman" w:hAnsi="Times New Roman" w:cs="Times New Roman"/>
      <w:sz w:val="16"/>
      <w:szCs w:val="20"/>
      <w:lang w:eastAsia="ru-RU"/>
    </w:rPr>
  </w:style>
  <w:style w:type="paragraph" w:customStyle="1" w:styleId="ConsPlusNormal">
    <w:name w:val="ConsPlusNormal"/>
    <w:rsid w:val="00B757D0"/>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basedOn w:val="a0"/>
    <w:qFormat/>
    <w:rsid w:val="00B757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7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757D0"/>
    <w:pPr>
      <w:widowControl w:val="0"/>
      <w:snapToGrid w:val="0"/>
      <w:spacing w:before="420" w:line="259" w:lineRule="auto"/>
      <w:jc w:val="both"/>
    </w:pPr>
    <w:rPr>
      <w:sz w:val="16"/>
      <w:szCs w:val="20"/>
    </w:rPr>
  </w:style>
  <w:style w:type="character" w:customStyle="1" w:styleId="a4">
    <w:name w:val="Основной текст Знак"/>
    <w:basedOn w:val="a0"/>
    <w:link w:val="a3"/>
    <w:semiHidden/>
    <w:rsid w:val="00B757D0"/>
    <w:rPr>
      <w:rFonts w:ascii="Times New Roman" w:eastAsia="Times New Roman" w:hAnsi="Times New Roman" w:cs="Times New Roman"/>
      <w:sz w:val="16"/>
      <w:szCs w:val="20"/>
      <w:lang w:eastAsia="ru-RU"/>
    </w:rPr>
  </w:style>
  <w:style w:type="paragraph" w:customStyle="1" w:styleId="ConsPlusNormal">
    <w:name w:val="ConsPlusNormal"/>
    <w:rsid w:val="00B757D0"/>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basedOn w:val="a0"/>
    <w:qFormat/>
    <w:rsid w:val="00B757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6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27CE3B546176EC76C738FFFC074A6DC9154493CC46769B1E64FB5D1C637FFD34903403D1414g0B" TargetMode="External"/><Relationship Id="rId5" Type="http://schemas.openxmlformats.org/officeDocument/2006/relationships/hyperlink" Target="consultantplus://offline/ref=35E094D3F9C5F0CA888B4B80139DC376233D38408D99BFAF8A2FBC3FF11ED92AADB0D7A441oDf6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3</Pages>
  <Words>1138</Words>
  <Characters>6488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Ирина Олеговна</dc:creator>
  <cp:keywords/>
  <dc:description/>
  <cp:lastModifiedBy>User</cp:lastModifiedBy>
  <cp:revision>12</cp:revision>
  <cp:lastPrinted>2017-10-27T08:59:00Z</cp:lastPrinted>
  <dcterms:created xsi:type="dcterms:W3CDTF">2016-11-09T00:57:00Z</dcterms:created>
  <dcterms:modified xsi:type="dcterms:W3CDTF">2018-02-06T05:38:00Z</dcterms:modified>
</cp:coreProperties>
</file>