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DD" w:rsidRPr="00523E6D" w:rsidRDefault="00333BF2" w:rsidP="005C35DD">
      <w:pPr>
        <w:spacing w:after="0" w:line="240" w:lineRule="auto"/>
        <w:jc w:val="center"/>
        <w:rPr>
          <w:rFonts w:ascii="a_FuturicaBook" w:hAnsi="a_FuturicaBook"/>
          <w:b/>
          <w:sz w:val="18"/>
          <w:szCs w:val="18"/>
        </w:rPr>
      </w:pPr>
      <w:r>
        <w:rPr>
          <w:rFonts w:ascii="a_FuturicaBook" w:hAnsi="a_FuturicaBook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-1099197</wp:posOffset>
            </wp:positionH>
            <wp:positionV relativeFrom="paragraph">
              <wp:posOffset>-521307</wp:posOffset>
            </wp:positionV>
            <wp:extent cx="7556003" cy="938254"/>
            <wp:effectExtent l="19050" t="0" r="6847" b="0"/>
            <wp:wrapNone/>
            <wp:docPr id="1" name="Рисунок 0" descr="Head_stroika18_rus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_stroika18_rus-01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003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D5C" w:rsidRPr="00523E6D" w:rsidRDefault="00433D5C" w:rsidP="005C35DD">
      <w:pPr>
        <w:spacing w:after="0" w:line="240" w:lineRule="auto"/>
        <w:jc w:val="center"/>
        <w:rPr>
          <w:rFonts w:ascii="a_FuturicaBook" w:hAnsi="a_FuturicaBook"/>
          <w:b/>
          <w:sz w:val="18"/>
          <w:szCs w:val="18"/>
        </w:rPr>
      </w:pPr>
    </w:p>
    <w:p w:rsidR="00CA3626" w:rsidRPr="00523E6D" w:rsidRDefault="00CA3626" w:rsidP="00333BF2">
      <w:pPr>
        <w:spacing w:after="0" w:line="240" w:lineRule="auto"/>
        <w:rPr>
          <w:rFonts w:ascii="a_FuturicaBook" w:hAnsi="a_FuturicaBook"/>
          <w:b/>
          <w:sz w:val="24"/>
          <w:szCs w:val="24"/>
        </w:rPr>
      </w:pPr>
    </w:p>
    <w:p w:rsidR="005C35DD" w:rsidRPr="00523E6D" w:rsidRDefault="005C35DD" w:rsidP="005C35DD">
      <w:pPr>
        <w:spacing w:after="0" w:line="240" w:lineRule="auto"/>
        <w:jc w:val="center"/>
        <w:rPr>
          <w:rFonts w:ascii="a_FuturicaBook" w:hAnsi="a_FuturicaBook"/>
          <w:b/>
          <w:sz w:val="24"/>
          <w:szCs w:val="24"/>
        </w:rPr>
      </w:pPr>
      <w:r w:rsidRPr="00523E6D">
        <w:rPr>
          <w:rFonts w:ascii="a_FuturicaBook" w:hAnsi="a_FuturicaBook"/>
          <w:b/>
          <w:sz w:val="24"/>
          <w:szCs w:val="24"/>
        </w:rPr>
        <w:t>СПИСОК УЧАСТНИКОВ</w:t>
      </w:r>
    </w:p>
    <w:p w:rsidR="005C35DD" w:rsidRPr="00523E6D" w:rsidRDefault="005C35DD" w:rsidP="005C35DD">
      <w:pPr>
        <w:spacing w:after="0" w:line="240" w:lineRule="auto"/>
        <w:jc w:val="center"/>
        <w:rPr>
          <w:rFonts w:ascii="a_FuturicaBook" w:hAnsi="a_FuturicaBook"/>
          <w:b/>
          <w:sz w:val="18"/>
          <w:szCs w:val="18"/>
        </w:rPr>
      </w:pPr>
    </w:p>
    <w:tbl>
      <w:tblPr>
        <w:tblW w:w="107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4961"/>
        <w:gridCol w:w="995"/>
      </w:tblGrid>
      <w:tr w:rsidR="005C35DD" w:rsidRPr="00F15E83" w:rsidTr="000C3611">
        <w:tc>
          <w:tcPr>
            <w:tcW w:w="567" w:type="dxa"/>
          </w:tcPr>
          <w:p w:rsidR="005C35DD" w:rsidRPr="00F15E83" w:rsidRDefault="005C35DD" w:rsidP="00724F73">
            <w:pPr>
              <w:spacing w:after="0" w:line="240" w:lineRule="auto"/>
              <w:jc w:val="center"/>
              <w:rPr>
                <w:rFonts w:ascii="a_FuturicaBook" w:hAnsi="a_FuturicaBook"/>
                <w:b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/>
                <w:bCs/>
                <w:sz w:val="16"/>
                <w:szCs w:val="16"/>
              </w:rPr>
              <w:t>№</w:t>
            </w:r>
            <w:proofErr w:type="gramStart"/>
            <w:r w:rsidRPr="00F15E83">
              <w:rPr>
                <w:rFonts w:ascii="a_FuturicaBook" w:hAnsi="a_FuturicaBook"/>
                <w:b/>
                <w:bCs/>
                <w:sz w:val="16"/>
                <w:szCs w:val="16"/>
              </w:rPr>
              <w:t>п</w:t>
            </w:r>
            <w:proofErr w:type="gramEnd"/>
            <w:r w:rsidRPr="00F15E83">
              <w:rPr>
                <w:rFonts w:ascii="a_FuturicaBook" w:hAnsi="a_FuturicaBook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5C35DD" w:rsidRPr="00F15E83" w:rsidRDefault="005C35DD" w:rsidP="00724F73">
            <w:pPr>
              <w:spacing w:after="0" w:line="240" w:lineRule="auto"/>
              <w:jc w:val="center"/>
              <w:rPr>
                <w:rFonts w:ascii="a_FuturicaBook" w:hAnsi="a_FuturicaBook"/>
                <w:b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/>
                <w:bCs/>
                <w:sz w:val="16"/>
                <w:szCs w:val="16"/>
              </w:rPr>
              <w:t>Название компании</w:t>
            </w:r>
          </w:p>
        </w:tc>
        <w:tc>
          <w:tcPr>
            <w:tcW w:w="1559" w:type="dxa"/>
          </w:tcPr>
          <w:p w:rsidR="005C35DD" w:rsidRPr="00F15E83" w:rsidRDefault="005C35DD" w:rsidP="00724F73">
            <w:pPr>
              <w:spacing w:after="0" w:line="240" w:lineRule="auto"/>
              <w:jc w:val="center"/>
              <w:rPr>
                <w:rFonts w:ascii="a_FuturicaBook" w:hAnsi="a_FuturicaBook"/>
                <w:b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4961" w:type="dxa"/>
          </w:tcPr>
          <w:p w:rsidR="005C35DD" w:rsidRPr="00F15E83" w:rsidRDefault="005C35DD" w:rsidP="00724F73">
            <w:pPr>
              <w:spacing w:after="0" w:line="240" w:lineRule="auto"/>
              <w:jc w:val="center"/>
              <w:rPr>
                <w:rFonts w:ascii="a_FuturicaBook" w:hAnsi="a_FuturicaBook"/>
                <w:b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/>
                <w:bCs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995" w:type="dxa"/>
          </w:tcPr>
          <w:p w:rsidR="005C35DD" w:rsidRPr="00F15E83" w:rsidRDefault="005C35DD" w:rsidP="006D225E">
            <w:pPr>
              <w:spacing w:after="0" w:line="240" w:lineRule="auto"/>
              <w:jc w:val="center"/>
              <w:rPr>
                <w:rFonts w:ascii="a_FuturicaBook" w:hAnsi="a_FuturicaBook"/>
                <w:b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/>
                <w:bCs/>
                <w:sz w:val="16"/>
                <w:szCs w:val="16"/>
              </w:rPr>
              <w:t>№ стенда</w:t>
            </w:r>
          </w:p>
        </w:tc>
      </w:tr>
      <w:tr w:rsidR="005B5510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10" w:rsidRPr="001A272C" w:rsidRDefault="005B5510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10" w:rsidRPr="00CF75FD" w:rsidRDefault="005B5510" w:rsidP="005B5510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Grantion</w:t>
            </w:r>
            <w:proofErr w:type="spellEnd"/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,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10" w:rsidRPr="00CF75FD" w:rsidRDefault="005B5510" w:rsidP="005B5510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10" w:rsidRPr="00CF75FD" w:rsidRDefault="005B5510" w:rsidP="005B551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Искусственная трава для спортивных и игровых зон, бесшовные покрытия из резиновой крошки для открытых спортивных площадок и закрытых помещений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510" w:rsidRPr="00F15E83" w:rsidRDefault="005B5510" w:rsidP="00475A4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143</w:t>
            </w:r>
          </w:p>
        </w:tc>
      </w:tr>
      <w:tr w:rsidR="00353930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930" w:rsidRPr="001A272C" w:rsidRDefault="00353930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930" w:rsidRPr="00353930" w:rsidRDefault="00353930" w:rsidP="00353930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353930">
              <w:rPr>
                <w:rFonts w:ascii="a_FuturicaBook" w:hAnsi="a_FuturicaBook"/>
                <w:bCs/>
                <w:sz w:val="16"/>
                <w:szCs w:val="16"/>
                <w:lang w:val="en-US"/>
              </w:rPr>
              <w:t>GRAPHISOFT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930" w:rsidRPr="00F15E83" w:rsidRDefault="00353930" w:rsidP="00475A4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Москва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930" w:rsidRPr="0095439B" w:rsidRDefault="00353930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353930">
              <w:rPr>
                <w:rFonts w:ascii="a_FuturicaBook" w:hAnsi="a_FuturicaBook"/>
                <w:bCs/>
                <w:sz w:val="16"/>
                <w:szCs w:val="16"/>
              </w:rPr>
              <w:t>Произво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дитель программного обеспечения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930" w:rsidRPr="00F15E83" w:rsidRDefault="00353930" w:rsidP="00475A4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110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67721" w:rsidP="00C67721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Ferrata</w:t>
            </w:r>
            <w:proofErr w:type="spellEnd"/>
            <w:r w:rsidRPr="00876529">
              <w:rPr>
                <w:rFonts w:ascii="a_FuturicaBook" w:hAnsi="a_FuturicaBook"/>
                <w:bCs/>
                <w:sz w:val="16"/>
                <w:szCs w:val="16"/>
              </w:rPr>
              <w:t xml:space="preserve">, ООО </w:t>
            </w:r>
            <w:proofErr w:type="spellStart"/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АльпСервис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67721" w:rsidP="00C67721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67721" w:rsidP="00C67721">
            <w:pPr>
              <w:spacing w:after="0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876529">
              <w:rPr>
                <w:rFonts w:ascii="a_FuturicaBook" w:hAnsi="a_FuturicaBook"/>
                <w:bCs/>
                <w:sz w:val="16"/>
                <w:szCs w:val="16"/>
              </w:rPr>
              <w:t xml:space="preserve">Проектирование, изготовление и монтаж веревочных парков, </w:t>
            </w:r>
            <w:proofErr w:type="spellStart"/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скалодромов</w:t>
            </w:r>
            <w:proofErr w:type="spellEnd"/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, лабиринтов из сетки, подвесных мостов, домиков на деревьях.</w:t>
            </w:r>
          </w:p>
          <w:p w:rsidR="00C67721" w:rsidRPr="00876529" w:rsidRDefault="00C67721" w:rsidP="00C67721">
            <w:pPr>
              <w:spacing w:after="0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Обучение промышленных альпинистов, высотные работы любой сложности методом канатного доступа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C67721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137-138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77769" w:rsidRDefault="00C67721" w:rsidP="00475A42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  <w:lang w:val="en-US"/>
              </w:rPr>
              <w:t>HEATLIFE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475A4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95439B" w:rsidRDefault="00C67721" w:rsidP="00FF2B1C">
            <w:pPr>
              <w:spacing w:after="0" w:line="240" w:lineRule="auto"/>
              <w:jc w:val="both"/>
            </w:pPr>
            <w:r w:rsidRPr="0095439B">
              <w:rPr>
                <w:rFonts w:ascii="a_FuturicaBook" w:hAnsi="a_FuturicaBook"/>
                <w:bCs/>
                <w:sz w:val="16"/>
                <w:szCs w:val="16"/>
              </w:rPr>
              <w:t xml:space="preserve">Официальный представитель завода по производству инфракрасных теплых полов торговой марки </w:t>
            </w:r>
            <w:proofErr w:type="spellStart"/>
            <w:r w:rsidRPr="0095439B">
              <w:rPr>
                <w:rFonts w:ascii="a_FuturicaBook" w:hAnsi="a_FuturicaBook"/>
                <w:bCs/>
                <w:sz w:val="16"/>
                <w:szCs w:val="16"/>
              </w:rPr>
              <w:t>HeatLife</w:t>
            </w:r>
            <w:proofErr w:type="spellEnd"/>
            <w:r w:rsidRPr="0095439B">
              <w:rPr>
                <w:rFonts w:ascii="a_FuturicaBook" w:hAnsi="a_FuturicaBook"/>
                <w:bCs/>
                <w:sz w:val="16"/>
                <w:szCs w:val="16"/>
              </w:rPr>
              <w:t>. Продажа, дистрибуция, разработка проектов укладки и подключения теплых полов, полное клиентское сопровождение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475A4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87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74102E" w:rsidRDefault="00C67721" w:rsidP="00C67721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  <w:lang w:val="en-US"/>
              </w:rPr>
            </w:pPr>
            <w:r w:rsidRPr="0074102E">
              <w:rPr>
                <w:rFonts w:ascii="a_FuturicaBook" w:hAnsi="a_FuturicaBook" w:hint="eastAsia"/>
                <w:bCs/>
                <w:sz w:val="16"/>
                <w:szCs w:val="16"/>
                <w:lang w:val="en-US"/>
              </w:rPr>
              <w:t>HEBEI YANBO COLOR COATED SHEET CO.,LTD</w:t>
            </w:r>
          </w:p>
          <w:p w:rsidR="00C67721" w:rsidRPr="000A4531" w:rsidRDefault="00C67721" w:rsidP="00C67721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0A4531">
              <w:rPr>
                <w:rFonts w:ascii="a_FuturicaBook" w:hAnsi="a_FuturicaBook"/>
                <w:bCs/>
                <w:sz w:val="16"/>
                <w:szCs w:val="16"/>
              </w:rPr>
              <w:t>Яньбо</w:t>
            </w:r>
            <w:proofErr w:type="spellEnd"/>
            <w:r w:rsidRPr="000A4531">
              <w:rPr>
                <w:rFonts w:ascii="a_FuturicaBook" w:hAnsi="a_FuturicaBook"/>
                <w:bCs/>
                <w:sz w:val="16"/>
                <w:szCs w:val="16"/>
              </w:rPr>
              <w:t>, ООО*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0A4531" w:rsidRDefault="00C67721" w:rsidP="00C67721">
            <w:pPr>
              <w:autoSpaceDE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0A4531">
              <w:rPr>
                <w:rFonts w:ascii="a_FuturicaBook" w:hAnsi="a_FuturicaBook"/>
                <w:bCs/>
                <w:sz w:val="16"/>
                <w:szCs w:val="16"/>
              </w:rPr>
              <w:t>Танань</w:t>
            </w:r>
            <w:proofErr w:type="spellEnd"/>
            <w:r w:rsidRPr="000A4531">
              <w:rPr>
                <w:rFonts w:ascii="a_FuturicaBook" w:hAnsi="a_FuturicaBook"/>
                <w:bCs/>
                <w:sz w:val="16"/>
                <w:szCs w:val="16"/>
              </w:rPr>
              <w:t>,</w:t>
            </w:r>
          </w:p>
          <w:p w:rsidR="00C67721" w:rsidRPr="000A4531" w:rsidRDefault="00C67721" w:rsidP="00C67721">
            <w:pPr>
              <w:autoSpaceDE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0A4531">
              <w:rPr>
                <w:rFonts w:ascii="a_FuturicaBook" w:hAnsi="a_FuturicaBook"/>
                <w:bCs/>
                <w:sz w:val="16"/>
                <w:szCs w:val="16"/>
              </w:rPr>
              <w:t>КНР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0A4531" w:rsidRDefault="00C67721" w:rsidP="00C67721">
            <w:pPr>
              <w:autoSpaceDE w:val="0"/>
              <w:spacing w:after="0" w:line="240" w:lineRule="auto"/>
              <w:contextualSpacing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0A4531">
              <w:rPr>
                <w:rFonts w:ascii="a_FuturicaBook" w:hAnsi="a_FuturicaBook"/>
                <w:bCs/>
                <w:sz w:val="16"/>
                <w:szCs w:val="16"/>
              </w:rPr>
              <w:t>Производство рулонов оцинкованных с полимерным покрытием и стали оцинкованной в рулонах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0A4531" w:rsidRDefault="00C67721" w:rsidP="00C67721">
            <w:pPr>
              <w:autoSpaceDE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0A4531">
              <w:rPr>
                <w:rFonts w:ascii="a_FuturicaBook" w:hAnsi="a_FuturicaBook"/>
                <w:bCs/>
                <w:sz w:val="16"/>
                <w:szCs w:val="16"/>
              </w:rPr>
              <w:t>62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6431B7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IPRIM.RU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6431B7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6431B7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Бизнес-поисковик компаний всех направлений деятельности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475A4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121</w:t>
            </w:r>
          </w:p>
        </w:tc>
      </w:tr>
      <w:tr w:rsidR="006B2C24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C67721" w:rsidRDefault="006B2C24" w:rsidP="00876529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6B2C24">
              <w:rPr>
                <w:rFonts w:ascii="a_FuturicaBook" w:hAnsi="a_FuturicaBook"/>
                <w:bCs/>
                <w:sz w:val="18"/>
                <w:szCs w:val="16"/>
              </w:rPr>
              <w:t>L'BRUS</w:t>
            </w:r>
            <w:r>
              <w:rPr>
                <w:rFonts w:ascii="a_FuturicaBook" w:hAnsi="a_FuturicaBook"/>
                <w:bCs/>
                <w:sz w:val="18"/>
                <w:szCs w:val="16"/>
              </w:rPr>
              <w:t>,</w:t>
            </w:r>
            <w:r w:rsidRPr="006B2C24">
              <w:rPr>
                <w:rFonts w:ascii="a_FuturicaBook" w:hAnsi="a_FuturicaBook"/>
                <w:bCs/>
                <w:sz w:val="18"/>
                <w:szCs w:val="16"/>
              </w:rPr>
              <w:t xml:space="preserve"> Современные деревянные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876529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6B2C24" w:rsidRDefault="006B2C24" w:rsidP="006B2C24">
            <w:pPr>
              <w:spacing w:after="0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6B2C24">
              <w:rPr>
                <w:rFonts w:ascii="a_FuturicaBook" w:hAnsi="a_FuturicaBook"/>
                <w:bCs/>
                <w:sz w:val="16"/>
                <w:szCs w:val="16"/>
              </w:rPr>
              <w:t>Строительство домов из клееного бруса</w:t>
            </w:r>
          </w:p>
          <w:p w:rsidR="006B2C24" w:rsidRPr="006B2C24" w:rsidRDefault="006B2C24" w:rsidP="006B2C24">
            <w:pPr>
              <w:spacing w:after="0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6B2C24">
              <w:rPr>
                <w:rFonts w:ascii="a_FuturicaBook" w:hAnsi="a_FuturicaBook"/>
                <w:bCs/>
                <w:sz w:val="16"/>
                <w:szCs w:val="16"/>
              </w:rPr>
              <w:t>Строительство домов по технологии "ФАХВЕРК"</w:t>
            </w:r>
          </w:p>
          <w:p w:rsidR="006B2C24" w:rsidRDefault="006B2C24" w:rsidP="006B2C24">
            <w:pPr>
              <w:spacing w:after="0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6B2C24">
              <w:rPr>
                <w:rFonts w:ascii="a_FuturicaBook" w:hAnsi="a_FuturicaBook"/>
                <w:bCs/>
                <w:sz w:val="16"/>
                <w:szCs w:val="16"/>
              </w:rPr>
              <w:t>Строительство Деревянных навесов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475A4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68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67721" w:rsidP="00876529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C67721">
              <w:rPr>
                <w:rFonts w:ascii="a_FuturicaBook" w:hAnsi="a_FuturicaBook"/>
                <w:bCs/>
                <w:sz w:val="16"/>
                <w:szCs w:val="16"/>
              </w:rPr>
              <w:t>MATTISTO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, </w:t>
            </w:r>
            <w:r w:rsidRPr="00C67721">
              <w:rPr>
                <w:rFonts w:ascii="a_FuturicaBook" w:hAnsi="a_FuturicaBook"/>
                <w:bCs/>
                <w:sz w:val="16"/>
                <w:szCs w:val="16"/>
              </w:rPr>
              <w:t>Стеновые ЭКО-ПАНЕЛИ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67721" w:rsidP="00876529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45281" w:rsidP="00C45281">
            <w:pPr>
              <w:spacing w:after="0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</w:t>
            </w:r>
            <w:r w:rsidRPr="00C45281">
              <w:rPr>
                <w:rFonts w:ascii="a_FuturicaBook" w:hAnsi="a_FuturicaBook"/>
                <w:bCs/>
                <w:sz w:val="16"/>
                <w:szCs w:val="16"/>
              </w:rPr>
              <w:t>овременный материал из мраморной крошки – абсолютная имитация натурального камня, используется для внутренней отделки помещений, прочный и неприхотливый в эксплуатации, легко и быстро монтируется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45281" w:rsidP="00475A4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94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77769" w:rsidRDefault="00C67721" w:rsidP="005F0F4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SIDEHOUSE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Артем,</w:t>
            </w:r>
          </w:p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Приморский край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EE40E2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EE40E2">
              <w:rPr>
                <w:rFonts w:ascii="a_FuturicaBook" w:hAnsi="a_FuturicaBook"/>
                <w:bCs/>
                <w:sz w:val="16"/>
                <w:szCs w:val="16"/>
              </w:rPr>
              <w:t xml:space="preserve">Официальный представитель уличного итальянского освещения </w:t>
            </w:r>
            <w:proofErr w:type="spellStart"/>
            <w:r w:rsidRPr="00EE40E2">
              <w:rPr>
                <w:rFonts w:ascii="a_FuturicaBook" w:hAnsi="a_FuturicaBook"/>
                <w:bCs/>
                <w:sz w:val="16"/>
                <w:szCs w:val="16"/>
              </w:rPr>
              <w:t>Fumigalli</w:t>
            </w:r>
            <w:proofErr w:type="spellEnd"/>
            <w:r w:rsidRPr="00EE40E2">
              <w:rPr>
                <w:rFonts w:ascii="a_FuturicaBook" w:hAnsi="a_FuturicaBook"/>
                <w:bCs/>
                <w:sz w:val="16"/>
                <w:szCs w:val="16"/>
              </w:rPr>
              <w:t>.</w:t>
            </w:r>
          </w:p>
          <w:p w:rsidR="00C67721" w:rsidRPr="00EE40E2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EE40E2">
              <w:rPr>
                <w:rFonts w:ascii="a_FuturicaBook" w:hAnsi="a_FuturicaBook"/>
                <w:bCs/>
                <w:sz w:val="16"/>
                <w:szCs w:val="16"/>
              </w:rPr>
              <w:t>Официальный представитель детских деревянных площадок российского производителя САМСОН и английского производителя.</w:t>
            </w:r>
          </w:p>
          <w:p w:rsidR="00C67721" w:rsidRPr="00EE40E2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EE40E2">
              <w:rPr>
                <w:rFonts w:ascii="a_FuturicaBook" w:hAnsi="a_FuturicaBook"/>
                <w:bCs/>
                <w:sz w:val="16"/>
                <w:szCs w:val="16"/>
              </w:rPr>
              <w:t>Садовая мебель, товары для сада, садовые строения, детские домики, ящики для инструментов</w:t>
            </w:r>
          </w:p>
          <w:p w:rsidR="00C67721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</w:t>
            </w: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троительны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е</w:t>
            </w: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 xml:space="preserve"> материал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ы</w:t>
            </w: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 xml:space="preserve"> для внешнего фасада и товар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ы</w:t>
            </w: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 xml:space="preserve"> для благоустройства прилегающей территории домов. </w:t>
            </w:r>
          </w:p>
          <w:p w:rsidR="00C67721" w:rsidRPr="00F15E83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 xml:space="preserve">Террасная доска, заборы и ограждения из </w:t>
            </w:r>
            <w:proofErr w:type="spellStart"/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декинга</w:t>
            </w:r>
            <w:proofErr w:type="spellEnd"/>
            <w:r w:rsidRPr="00F15E83">
              <w:rPr>
                <w:rFonts w:ascii="a_FuturicaBook" w:hAnsi="a_FuturicaBook"/>
                <w:bCs/>
                <w:sz w:val="16"/>
                <w:szCs w:val="16"/>
              </w:rPr>
              <w:t xml:space="preserve">, фасадные панели и </w:t>
            </w:r>
            <w:proofErr w:type="spellStart"/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сайдинг</w:t>
            </w:r>
            <w:proofErr w:type="spellEnd"/>
            <w:r w:rsidRPr="00F15E83">
              <w:rPr>
                <w:rFonts w:ascii="a_FuturicaBook" w:hAnsi="a_FuturicaBook"/>
                <w:bCs/>
                <w:sz w:val="16"/>
                <w:szCs w:val="16"/>
              </w:rPr>
              <w:t xml:space="preserve">, водосточные системы и кровельные </w:t>
            </w:r>
            <w:proofErr w:type="spellStart"/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материалы</w:t>
            </w:r>
            <w:proofErr w:type="gramStart"/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,м</w:t>
            </w:r>
            <w:proofErr w:type="gramEnd"/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ежэтажные</w:t>
            </w:r>
            <w:proofErr w:type="spellEnd"/>
            <w:r w:rsidRPr="00F15E83">
              <w:rPr>
                <w:rFonts w:ascii="a_FuturicaBook" w:hAnsi="a_FuturicaBook"/>
                <w:bCs/>
                <w:sz w:val="16"/>
                <w:szCs w:val="16"/>
              </w:rPr>
              <w:t xml:space="preserve"> и чердачные лестницы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112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E132C" w:rsidRDefault="00C67721" w:rsidP="005F0F4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EB7AE5">
              <w:rPr>
                <w:rFonts w:ascii="a_FuturicaBook" w:hAnsi="a_FuturicaBook"/>
                <w:bCs/>
                <w:sz w:val="16"/>
                <w:szCs w:val="16"/>
              </w:rPr>
              <w:t>US.LIGHT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EB7AE5" w:rsidRDefault="00C67721" w:rsidP="00FF2B1C">
            <w:pPr>
              <w:spacing w:after="0" w:line="240" w:lineRule="auto"/>
              <w:jc w:val="both"/>
              <w:rPr>
                <w:rFonts w:ascii="MinionPro-Regular" w:hAnsi="MinionPro-Regular" w:cs="MinionPro-Regular"/>
                <w:szCs w:val="20"/>
                <w:lang w:eastAsia="en-US"/>
              </w:rPr>
            </w:pPr>
            <w:r w:rsidRPr="00EB7AE5">
              <w:rPr>
                <w:rFonts w:ascii="a_FuturicaBook" w:hAnsi="a_FuturicaBook"/>
                <w:bCs/>
                <w:sz w:val="16"/>
                <w:szCs w:val="16"/>
              </w:rPr>
              <w:t>Салон светотехники: люстры, светильники и бра. Высококачественные материалы. Доставка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установка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80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624A2A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ZIP-GUARD-125,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24A2A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Уссурийск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</w:t>
            </w:r>
          </w:p>
          <w:p w:rsidR="00C67721" w:rsidRPr="00CF75FD" w:rsidRDefault="00C67721" w:rsidP="00624A2A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Приморский край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624A2A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Официальный эксклюзивный дистрибьютор продукции ZIP-GUARD на Дальнем Востоке.</w:t>
            </w:r>
          </w:p>
          <w:p w:rsidR="00C67721" w:rsidRPr="00CF75FD" w:rsidRDefault="00C67721" w:rsidP="00624A2A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 xml:space="preserve">Уретановые краски, лаки, морилки, смывки, растворители, краски на водной основе E-Z </w:t>
            </w:r>
            <w:proofErr w:type="spellStart"/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Touch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126</w:t>
            </w:r>
          </w:p>
        </w:tc>
      </w:tr>
      <w:tr w:rsidR="001239B0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Pr="001A272C" w:rsidRDefault="001239B0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Default="001239B0" w:rsidP="007B1E96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АВТОЛИГА ПРИМ,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Pr="00D65415" w:rsidRDefault="001239B0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Default="001239B0" w:rsidP="001239B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Продажа автобусов. Автосервис. Автомойка. Автомагазин.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Default="001239B0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Открытая площадка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7B1E96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Аргус-Арт,</w:t>
            </w:r>
            <w:r w:rsidRPr="00D65415">
              <w:rPr>
                <w:rFonts w:ascii="a_FuturicaBook" w:hAnsi="a_FuturicaBook"/>
                <w:bCs/>
                <w:sz w:val="16"/>
                <w:szCs w:val="16"/>
              </w:rPr>
              <w:t xml:space="preserve"> Арт-Проект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</w:t>
            </w:r>
            <w:r w:rsidRPr="00D65415"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ООО, Группа компаний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65415" w:rsidRDefault="00C67721" w:rsidP="005F0F4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65415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B551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</w:t>
            </w:r>
            <w:r w:rsidRPr="00D65415">
              <w:rPr>
                <w:rFonts w:ascii="a_FuturicaBook" w:hAnsi="a_FuturicaBook"/>
                <w:bCs/>
                <w:sz w:val="16"/>
                <w:szCs w:val="16"/>
              </w:rPr>
              <w:t>роектирование, архитектура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162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АРЗИЗ, ООО АДК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9B3430" w:rsidRDefault="00C67721" w:rsidP="005B551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</w:t>
            </w:r>
            <w:r w:rsidRPr="005B5510">
              <w:rPr>
                <w:rFonts w:ascii="a_FuturicaBook" w:hAnsi="a_FuturicaBook"/>
                <w:bCs/>
                <w:sz w:val="16"/>
                <w:szCs w:val="16"/>
              </w:rPr>
              <w:t xml:space="preserve">олный спектр услуг по разработке проектных решений зданий и сооружений.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139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АртельМастер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п. Врангель,</w:t>
            </w:r>
          </w:p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Находка,</w:t>
            </w:r>
          </w:p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Приморский край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9B3430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9B3430">
              <w:rPr>
                <w:rFonts w:ascii="a_FuturicaBook" w:hAnsi="a_FuturicaBook"/>
                <w:bCs/>
                <w:sz w:val="16"/>
                <w:szCs w:val="16"/>
              </w:rPr>
              <w:t>Официальный представитель производственной компании «Канадский Дом»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.</w:t>
            </w:r>
          </w:p>
          <w:p w:rsidR="00C67721" w:rsidRPr="009B3430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9B3430">
              <w:rPr>
                <w:rFonts w:ascii="a_FuturicaBook" w:hAnsi="a_FuturicaBook"/>
                <w:bCs/>
                <w:sz w:val="16"/>
                <w:szCs w:val="16"/>
              </w:rPr>
              <w:t>Строительство по каркасной технологии: от проекта до сдачи объекта «под ключ».</w:t>
            </w:r>
          </w:p>
          <w:p w:rsidR="00C67721" w:rsidRPr="009B3430" w:rsidRDefault="00C67721" w:rsidP="00FF2B1C">
            <w:pPr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szCs w:val="20"/>
                <w:lang w:eastAsia="en-US"/>
              </w:rPr>
            </w:pPr>
            <w:r w:rsidRPr="009B3430">
              <w:rPr>
                <w:rFonts w:ascii="a_FuturicaBook" w:hAnsi="a_FuturicaBook"/>
                <w:bCs/>
                <w:sz w:val="16"/>
                <w:szCs w:val="16"/>
              </w:rPr>
              <w:t>Поставка строительных материалов от производителя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71</w:t>
            </w:r>
          </w:p>
        </w:tc>
      </w:tr>
      <w:tr w:rsidR="00C67721" w:rsidRPr="00F15E83" w:rsidTr="00F229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477E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F22969">
              <w:rPr>
                <w:rFonts w:ascii="a_FuturicaBook" w:hAnsi="a_FuturicaBook"/>
                <w:bCs/>
                <w:sz w:val="16"/>
                <w:szCs w:val="16"/>
              </w:rPr>
              <w:t xml:space="preserve">Ассоциация поддержки </w:t>
            </w:r>
            <w:r w:rsidRPr="00F22969">
              <w:rPr>
                <w:rFonts w:ascii="a_FuturicaBook" w:hAnsi="a_FuturicaBook"/>
                <w:bCs/>
                <w:sz w:val="16"/>
                <w:szCs w:val="16"/>
              </w:rPr>
              <w:lastRenderedPageBreak/>
              <w:t>резидентов свободного порта Владивосток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F22969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lastRenderedPageBreak/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477E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157-159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477E0" w:rsidRDefault="00C67721" w:rsidP="00D477E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Аудит-Эксперт, ООО Фирма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07663A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22095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Аудит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б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ухгалтерское обслуживание (во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сстановление учета, аутсорсинг)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н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алоговая безопасность бизнеса (оптимизация налогообложения, налоговое пла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нирование холдинговых структур)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з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ащита и представление интересов бизнеса по налоговым спорам в Арбитраже, подготовка актов разногласий по актам проверки ИФНС;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р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азработка бизнес-планов;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ф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инансовый анализ;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к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адровый аудит. Постановка кадрового учета;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у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правленческий учет;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ю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ридическое сопровождение бизнеса (регистрация, реорганизация, ликвидация);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п</w:t>
            </w:r>
            <w:r w:rsidRPr="00622095">
              <w:rPr>
                <w:rFonts w:ascii="a_FuturicaBook" w:hAnsi="a_FuturicaBook"/>
                <w:bCs/>
                <w:sz w:val="16"/>
                <w:szCs w:val="16"/>
              </w:rPr>
              <w:t>олучение статуса резидента Свободного Порта  Владивосток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107</w:t>
            </w:r>
          </w:p>
        </w:tc>
      </w:tr>
      <w:tr w:rsidR="00C67721" w:rsidRPr="00F15E83" w:rsidTr="00F229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477E0" w:rsidRDefault="00C67721" w:rsidP="00D477E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Бастион-ДВ,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F22969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477E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Эксклюзивный дилер российских заводов-производителей лицевого кирпича, тепло- и звукоизоляционных материалов, кровельных материалов, систем поверхностного водоотвода и дренажа, веревок, шнуров и канатов.</w:t>
            </w:r>
          </w:p>
          <w:p w:rsidR="00C67721" w:rsidRPr="009B3430" w:rsidRDefault="00C67721" w:rsidP="00D477E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Собственное производство полимерно-песчаных изделий: бордюр, плитка, канализационные люки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95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A44E20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ВГУЭС, </w:t>
            </w:r>
            <w:r w:rsidRPr="00007099">
              <w:rPr>
                <w:rFonts w:ascii="a_FuturicaBook" w:hAnsi="a_FuturicaBook"/>
                <w:bCs/>
                <w:sz w:val="18"/>
                <w:szCs w:val="18"/>
              </w:rPr>
              <w:t>ФГБОУ ВО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A44E20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A44E2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Образование: высшее, среднее профессиональное, заочное, дистанционное, дополнительное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104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77769" w:rsidRDefault="00C67721" w:rsidP="001F76FF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Властра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Ресурсно-экспертный центр строителей</w:t>
            </w:r>
            <w:r w:rsidRPr="00177769">
              <w:rPr>
                <w:rFonts w:asciiTheme="minorHAnsi" w:hAnsiTheme="minorHAnsi"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421F4" w:rsidRDefault="00C67721" w:rsidP="00FF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C421F4">
              <w:rPr>
                <w:rFonts w:ascii="a_FuturicaBook" w:hAnsi="a_FuturicaBook"/>
                <w:bCs/>
                <w:sz w:val="16"/>
                <w:szCs w:val="16"/>
              </w:rPr>
              <w:t>Консультационные, экспертные и медиативные услуги в сфере строительства, ЖКХ, социального предпринимательства. Подбор специалистов, подрядчиков, субподрядчиков, поставщиков для строительства. Издательская деятельность: справочник «</w:t>
            </w:r>
            <w:proofErr w:type="gramStart"/>
            <w:r w:rsidRPr="00C421F4">
              <w:rPr>
                <w:rFonts w:ascii="a_FuturicaBook" w:hAnsi="a_FuturicaBook"/>
                <w:bCs/>
                <w:sz w:val="16"/>
                <w:szCs w:val="16"/>
              </w:rPr>
              <w:t>Владивосток-строительный</w:t>
            </w:r>
            <w:proofErr w:type="gramEnd"/>
            <w:r w:rsidRPr="00C421F4">
              <w:rPr>
                <w:rFonts w:ascii="a_FuturicaBook" w:hAnsi="a_FuturicaBook"/>
                <w:bCs/>
                <w:sz w:val="16"/>
                <w:szCs w:val="16"/>
              </w:rPr>
              <w:t>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114</w:t>
            </w:r>
          </w:p>
        </w:tc>
      </w:tr>
      <w:tr w:rsidR="00C67721" w:rsidRPr="00DE517F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A44E20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Восток-</w:t>
            </w:r>
            <w:proofErr w:type="spellStart"/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ИнвестСталь</w:t>
            </w:r>
            <w:proofErr w:type="spellEnd"/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A44E20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93480E">
            <w:pPr>
              <w:autoSpaceDE w:val="0"/>
              <w:snapToGrid w:val="0"/>
              <w:spacing w:before="20" w:after="2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Поставщик м</w:t>
            </w: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еталлопрокат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а</w:t>
            </w: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 xml:space="preserve"> и строительны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х</w:t>
            </w: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 xml:space="preserve"> материал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E517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134</w:t>
            </w:r>
          </w:p>
        </w:tc>
      </w:tr>
      <w:tr w:rsidR="00C67721" w:rsidRPr="00DE517F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8E2A5E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8E2A5E">
              <w:rPr>
                <w:rFonts w:ascii="a_FuturicaBook" w:hAnsi="a_FuturicaBook"/>
                <w:bCs/>
                <w:sz w:val="16"/>
                <w:szCs w:val="16"/>
              </w:rPr>
              <w:t>Востоктелеком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, АО, </w:t>
            </w:r>
            <w:r w:rsidRPr="008E2A5E">
              <w:rPr>
                <w:rFonts w:ascii="a_FuturicaBook" w:hAnsi="a_FuturicaBook"/>
                <w:bCs/>
                <w:sz w:val="16"/>
                <w:szCs w:val="16"/>
              </w:rPr>
              <w:t>Дальневосточный фил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иал Группы компаний РТКОММ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8E2A5E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8E2A5E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</w:t>
            </w:r>
            <w:r w:rsidRPr="00624A2A">
              <w:rPr>
                <w:rFonts w:ascii="a_FuturicaBook" w:hAnsi="a_FuturicaBook"/>
                <w:bCs/>
                <w:sz w:val="16"/>
                <w:szCs w:val="16"/>
              </w:rPr>
              <w:t xml:space="preserve">путниковый доступ клиентам в любых труднодоступных местах и удаленных </w:t>
            </w:r>
            <w:proofErr w:type="gramStart"/>
            <w:r w:rsidRPr="00624A2A">
              <w:rPr>
                <w:rFonts w:ascii="a_FuturicaBook" w:hAnsi="a_FuturicaBook"/>
                <w:bCs/>
                <w:sz w:val="16"/>
                <w:szCs w:val="16"/>
              </w:rPr>
              <w:t>территориях</w:t>
            </w:r>
            <w:proofErr w:type="gramEnd"/>
            <w:r w:rsidRPr="00624A2A">
              <w:rPr>
                <w:rFonts w:ascii="a_FuturicaBook" w:hAnsi="a_FuturicaBook"/>
                <w:bCs/>
                <w:sz w:val="16"/>
                <w:szCs w:val="16"/>
              </w:rPr>
              <w:t xml:space="preserve">  как с помощью магистральных выделенных каналов, так и используя технологии спутниковой связи VSAT и персональн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ой подвижной спутниковой связи, у</w:t>
            </w:r>
            <w:r w:rsidRPr="00624A2A">
              <w:rPr>
                <w:rFonts w:ascii="a_FuturicaBook" w:hAnsi="a_FuturicaBook"/>
                <w:bCs/>
                <w:sz w:val="16"/>
                <w:szCs w:val="16"/>
              </w:rPr>
              <w:t>слуг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и</w:t>
            </w:r>
            <w:r w:rsidRPr="00624A2A">
              <w:rPr>
                <w:rFonts w:ascii="a_FuturicaBook" w:hAnsi="a_FuturicaBook"/>
                <w:bCs/>
                <w:sz w:val="16"/>
                <w:szCs w:val="16"/>
              </w:rPr>
              <w:t xml:space="preserve"> доступа к скоростному спутниковому интернету в Ка-диапазоне.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8E2A5E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127</w:t>
            </w:r>
          </w:p>
        </w:tc>
      </w:tr>
      <w:tr w:rsidR="00C67721" w:rsidRPr="00DE517F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AF738A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Восточный ЛУЧ,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AF738A">
            <w:pPr>
              <w:spacing w:after="0" w:line="240" w:lineRule="auto"/>
              <w:jc w:val="both"/>
              <w:outlineLvl w:val="3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троительства ЖК «Зелёный угол».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Р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езидент СПВ и единственный застройщик, который сдал в эксплуатацию дом по федеральной программе «Жилье для ро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ссийской семьи» во Владивостоке. П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ланируется строительство ЖК "Зелёный угол.2-я очередь", а также уже получены разрешения на строительство жилых дом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ов </w:t>
            </w:r>
            <w:proofErr w:type="gramStart"/>
            <w:r>
              <w:rPr>
                <w:rFonts w:ascii="a_FuturicaBook" w:hAnsi="a_FuturicaBook"/>
                <w:bCs/>
                <w:sz w:val="16"/>
                <w:szCs w:val="16"/>
              </w:rPr>
              <w:t>микрорайоне</w:t>
            </w:r>
            <w:proofErr w:type="gram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«Снеговая Падь»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E517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59</w:t>
            </w:r>
          </w:p>
        </w:tc>
      </w:tr>
      <w:tr w:rsidR="00C67721" w:rsidRPr="00DE517F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DE517F">
              <w:rPr>
                <w:rFonts w:ascii="a_FuturicaBook" w:hAnsi="a_FuturicaBook"/>
                <w:bCs/>
                <w:sz w:val="16"/>
                <w:szCs w:val="16"/>
              </w:rPr>
              <w:t>ВТБ 24, Банк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DE517F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FF2B1C">
            <w:pPr>
              <w:spacing w:after="0" w:line="240" w:lineRule="auto"/>
              <w:jc w:val="both"/>
              <w:outlineLvl w:val="3"/>
              <w:rPr>
                <w:rFonts w:ascii="a_FuturicaBook" w:hAnsi="a_FuturicaBook"/>
                <w:bCs/>
                <w:sz w:val="16"/>
                <w:szCs w:val="16"/>
              </w:rPr>
            </w:pPr>
            <w:r w:rsidRPr="00DE517F">
              <w:rPr>
                <w:rFonts w:ascii="a_FuturicaBook" w:hAnsi="a_FuturicaBook"/>
                <w:bCs/>
                <w:sz w:val="16"/>
                <w:szCs w:val="16"/>
              </w:rPr>
              <w:t xml:space="preserve">Все виды потребительских кредитов, кредитные карты, ипотечные программы (строящееся жилье, готовое жилье, помещения), обслуживание физических лиц, обслуживание юридических лиц, услуги </w:t>
            </w:r>
            <w:proofErr w:type="spellStart"/>
            <w:r w:rsidRPr="00DE517F">
              <w:rPr>
                <w:rFonts w:ascii="a_FuturicaBook" w:hAnsi="a_FuturicaBook"/>
                <w:bCs/>
                <w:sz w:val="16"/>
                <w:szCs w:val="16"/>
              </w:rPr>
              <w:t>рко</w:t>
            </w:r>
            <w:proofErr w:type="spellEnd"/>
            <w:r w:rsidRPr="00DE517F">
              <w:rPr>
                <w:rFonts w:ascii="a_FuturicaBook" w:hAnsi="a_FuturicaBook"/>
                <w:bCs/>
                <w:sz w:val="16"/>
                <w:szCs w:val="16"/>
              </w:rPr>
              <w:t>, депозиты, зарплатные проекты, банковские гарантии и кредитование бизнеса, премиальное обслуживание и брокерское/инвестиционное сопровождение физических лиц, дистанционные каналы обслуживания для юридических и физических лиц с высочайшей степенью защиты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64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9C2F8E" w:rsidRDefault="00C67721" w:rsidP="006431B7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Гарантийный фонд Приморского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9C2F8E" w:rsidRDefault="00C67721" w:rsidP="006431B7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6507AB" w:rsidRDefault="00C67721" w:rsidP="006431B7">
            <w:pPr>
              <w:spacing w:after="0" w:line="240" w:lineRule="auto"/>
              <w:jc w:val="both"/>
              <w:outlineLvl w:val="3"/>
              <w:rPr>
                <w:rFonts w:ascii="a_FuturicaBook" w:hAnsi="a_FuturicaBook"/>
                <w:bCs/>
                <w:sz w:val="18"/>
                <w:szCs w:val="18"/>
              </w:rPr>
            </w:pPr>
            <w:r w:rsidRPr="006507AB">
              <w:rPr>
                <w:rFonts w:ascii="a_FuturicaBook" w:hAnsi="a_FuturicaBook"/>
                <w:bCs/>
                <w:sz w:val="18"/>
                <w:szCs w:val="18"/>
              </w:rPr>
              <w:t>П</w:t>
            </w:r>
            <w:r w:rsidRPr="00072ED3">
              <w:rPr>
                <w:rFonts w:ascii="a_FuturicaBook" w:hAnsi="a_FuturicaBook"/>
                <w:bCs/>
                <w:sz w:val="18"/>
                <w:szCs w:val="18"/>
              </w:rPr>
              <w:t>оручительство</w:t>
            </w:r>
            <w:r w:rsidRPr="006507AB">
              <w:rPr>
                <w:rFonts w:ascii="a_FuturicaBook" w:hAnsi="a_FuturicaBook"/>
                <w:bCs/>
                <w:sz w:val="18"/>
                <w:szCs w:val="18"/>
              </w:rPr>
              <w:t xml:space="preserve"> по </w:t>
            </w:r>
            <w:r w:rsidRPr="00072ED3">
              <w:rPr>
                <w:rFonts w:ascii="a_FuturicaBook" w:hAnsi="a_FuturicaBook"/>
                <w:bCs/>
                <w:sz w:val="18"/>
                <w:szCs w:val="18"/>
              </w:rPr>
              <w:t>кредитным договорам, договорам лизинга и банковс</w:t>
            </w:r>
            <w:r w:rsidRPr="006507AB">
              <w:rPr>
                <w:rFonts w:ascii="a_FuturicaBook" w:hAnsi="a_FuturicaBook"/>
                <w:bCs/>
                <w:sz w:val="18"/>
                <w:szCs w:val="18"/>
              </w:rPr>
              <w:t xml:space="preserve">кой гарантии компаниям малого и </w:t>
            </w:r>
            <w:r w:rsidRPr="00072ED3">
              <w:rPr>
                <w:rFonts w:ascii="a_FuturicaBook" w:hAnsi="a_FuturicaBook"/>
                <w:bCs/>
                <w:sz w:val="18"/>
                <w:szCs w:val="18"/>
              </w:rPr>
              <w:t>среднего бизнеса.</w:t>
            </w:r>
          </w:p>
          <w:p w:rsidR="00C67721" w:rsidRPr="009C2F8E" w:rsidRDefault="00C67721" w:rsidP="006431B7">
            <w:pPr>
              <w:spacing w:after="0" w:line="240" w:lineRule="auto"/>
              <w:jc w:val="both"/>
              <w:outlineLvl w:val="3"/>
              <w:rPr>
                <w:rFonts w:ascii="a_FuturicaBook" w:hAnsi="a_FuturicaBook"/>
                <w:bCs/>
                <w:sz w:val="18"/>
                <w:szCs w:val="18"/>
              </w:rPr>
            </w:pPr>
            <w:r w:rsidRPr="006507AB">
              <w:rPr>
                <w:rFonts w:ascii="a_FuturicaBook" w:hAnsi="a_FuturicaBook"/>
                <w:bCs/>
                <w:sz w:val="18"/>
                <w:szCs w:val="18"/>
              </w:rPr>
              <w:t xml:space="preserve">Финансовый и </w:t>
            </w:r>
            <w:r w:rsidRPr="00072ED3">
              <w:rPr>
                <w:rFonts w:ascii="a_FuturicaBook" w:hAnsi="a_FuturicaBook"/>
                <w:bCs/>
                <w:sz w:val="18"/>
                <w:szCs w:val="18"/>
              </w:rPr>
              <w:t>ю</w:t>
            </w:r>
            <w:r w:rsidRPr="006507AB">
              <w:rPr>
                <w:rFonts w:ascii="a_FuturicaBook" w:hAnsi="a_FuturicaBook"/>
                <w:bCs/>
                <w:sz w:val="18"/>
                <w:szCs w:val="18"/>
              </w:rPr>
              <w:t xml:space="preserve">ридический консалтинг, помощь в </w:t>
            </w:r>
            <w:r w:rsidRPr="00072ED3">
              <w:rPr>
                <w:rFonts w:ascii="a_FuturicaBook" w:hAnsi="a_FuturicaBook"/>
                <w:bCs/>
                <w:sz w:val="18"/>
                <w:szCs w:val="18"/>
              </w:rPr>
              <w:t>подготовке пакета документов для получения кредита.</w:t>
            </w:r>
            <w:r w:rsidRPr="006507AB"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  <w:r w:rsidRPr="00072ED3">
              <w:rPr>
                <w:rFonts w:ascii="a_FuturicaBook" w:hAnsi="a_FuturicaBook"/>
                <w:bCs/>
                <w:sz w:val="18"/>
                <w:szCs w:val="18"/>
              </w:rPr>
              <w:t>Упрощ</w:t>
            </w:r>
            <w:r w:rsidRPr="006507AB">
              <w:rPr>
                <w:rFonts w:ascii="a_FuturicaBook" w:hAnsi="a_FuturicaBook"/>
                <w:bCs/>
                <w:sz w:val="18"/>
                <w:szCs w:val="18"/>
              </w:rPr>
              <w:t>ение</w:t>
            </w:r>
            <w:r w:rsidRPr="00072ED3">
              <w:rPr>
                <w:rFonts w:ascii="a_FuturicaBook" w:hAnsi="a_FuturicaBook"/>
                <w:bCs/>
                <w:sz w:val="18"/>
                <w:szCs w:val="18"/>
              </w:rPr>
              <w:t xml:space="preserve"> процедур</w:t>
            </w:r>
            <w:r w:rsidRPr="006507AB">
              <w:rPr>
                <w:rFonts w:ascii="a_FuturicaBook" w:hAnsi="a_FuturicaBook"/>
                <w:bCs/>
                <w:sz w:val="18"/>
                <w:szCs w:val="18"/>
              </w:rPr>
              <w:t>ы</w:t>
            </w:r>
            <w:r w:rsidRPr="00072ED3">
              <w:rPr>
                <w:rFonts w:ascii="a_FuturicaBook" w:hAnsi="a_FuturicaBook"/>
                <w:bCs/>
                <w:sz w:val="18"/>
                <w:szCs w:val="18"/>
              </w:rPr>
              <w:t xml:space="preserve"> получения льготных кредитов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74535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105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93480E" w:rsidRDefault="002D28F2" w:rsidP="001F76FF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Городской </w:t>
            </w: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Риэлторский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Центр,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74535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174535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F2" w:rsidRPr="002D28F2" w:rsidRDefault="002D28F2" w:rsidP="002D28F2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Н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 xml:space="preserve">аправления по продаже готовых квартир, продаже квартир в новостройках Владивостока и Санкт-Петербурга, продаже и аренде коммерческой недвижимости, а также юридический отдел. </w:t>
            </w:r>
          </w:p>
          <w:p w:rsidR="002D28F2" w:rsidRPr="002D28F2" w:rsidRDefault="002D28F2" w:rsidP="002D28F2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У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 xml:space="preserve">слуги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аналитического отдела 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 xml:space="preserve">представителям строительной и финансовой отраслей. </w:t>
            </w:r>
          </w:p>
          <w:p w:rsidR="00C67721" w:rsidRPr="00174535" w:rsidRDefault="002D28F2" w:rsidP="002D28F2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>пецпроект - бесп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латная Справочная Недвижимости.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174535">
              <w:rPr>
                <w:rFonts w:ascii="a_FuturicaBook" w:hAnsi="a_FuturicaBook"/>
                <w:bCs/>
                <w:sz w:val="16"/>
                <w:szCs w:val="16"/>
              </w:rPr>
              <w:t>129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6B50D4" w:rsidRDefault="00C67721" w:rsidP="00D477E0">
            <w:pPr>
              <w:spacing w:after="0" w:line="240" w:lineRule="auto"/>
              <w:rPr>
                <w:rFonts w:ascii="a_FuturicaBook" w:hAnsi="a_FuturicaBook"/>
                <w:sz w:val="18"/>
                <w:szCs w:val="18"/>
              </w:rPr>
            </w:pPr>
            <w:r w:rsidRPr="006B50D4">
              <w:rPr>
                <w:rFonts w:ascii="a_FuturicaBook" w:hAnsi="a_FuturicaBook"/>
                <w:sz w:val="18"/>
                <w:szCs w:val="18"/>
              </w:rPr>
              <w:t>ГУФСИН 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6B50D4" w:rsidRDefault="00C67721" w:rsidP="00D477E0">
            <w:pPr>
              <w:spacing w:after="0" w:line="240" w:lineRule="auto"/>
              <w:jc w:val="center"/>
              <w:rPr>
                <w:rFonts w:ascii="a_FuturicaBook" w:hAnsi="a_FuturicaBook"/>
                <w:sz w:val="18"/>
                <w:szCs w:val="18"/>
              </w:rPr>
            </w:pPr>
            <w:r w:rsidRPr="006B50D4">
              <w:rPr>
                <w:rFonts w:ascii="a_FuturicaBook" w:hAnsi="a_FuturicaBook"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6B50D4" w:rsidRDefault="00C67721" w:rsidP="00D477E0">
            <w:pPr>
              <w:spacing w:after="0" w:line="240" w:lineRule="auto"/>
              <w:jc w:val="both"/>
              <w:rPr>
                <w:rFonts w:ascii="a_FuturicaBook" w:hAnsi="a_FuturicaBook"/>
                <w:sz w:val="18"/>
                <w:szCs w:val="18"/>
              </w:rPr>
            </w:pPr>
            <w:r w:rsidRPr="006B50D4">
              <w:rPr>
                <w:rFonts w:ascii="a_FuturicaBook" w:hAnsi="a_FuturicaBook"/>
                <w:sz w:val="18"/>
                <w:szCs w:val="18"/>
              </w:rPr>
              <w:t>Производство: мягкая и корпусная мебель, малые архитектурные формы, стройматериалы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74535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131-132</w:t>
            </w:r>
          </w:p>
        </w:tc>
      </w:tr>
      <w:tr w:rsidR="00C67721" w:rsidRPr="00DE517F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DE517F">
              <w:rPr>
                <w:rFonts w:ascii="a_FuturicaBook" w:hAnsi="a_FuturicaBook"/>
                <w:bCs/>
                <w:sz w:val="16"/>
                <w:szCs w:val="16"/>
              </w:rPr>
              <w:t>ДАЛЬСТАМ, ООО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DE517F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DE517F">
              <w:rPr>
                <w:rFonts w:ascii="a_FuturicaBook" w:hAnsi="a_FuturicaBook"/>
                <w:bCs/>
                <w:sz w:val="16"/>
                <w:szCs w:val="16"/>
              </w:rPr>
              <w:t>Завод по производству котлов и котельного оборудования в Приморском крае. Компанией построено и отремонтировано более 300 объектов жилищно-коммунальной сферы по всему региону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E517F" w:rsidRDefault="00C67721" w:rsidP="00DE517F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DE517F">
              <w:rPr>
                <w:rFonts w:ascii="a_FuturicaBook" w:hAnsi="a_FuturicaBook"/>
                <w:bCs/>
                <w:sz w:val="16"/>
                <w:szCs w:val="16"/>
              </w:rPr>
              <w:t>Открытая площадка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F22969">
              <w:rPr>
                <w:rFonts w:ascii="a_FuturicaBook" w:hAnsi="a_FuturicaBook"/>
                <w:bCs/>
                <w:sz w:val="16"/>
                <w:szCs w:val="16"/>
              </w:rPr>
              <w:t>ДВ-Инжиниринг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ООО*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3020BF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</w:t>
            </w:r>
            <w:r w:rsidRPr="00F22969">
              <w:rPr>
                <w:rFonts w:ascii="a_FuturicaBook" w:hAnsi="a_FuturicaBook"/>
                <w:bCs/>
                <w:sz w:val="16"/>
                <w:szCs w:val="16"/>
              </w:rPr>
              <w:t>роизводитель инженерного оборудования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157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Деталь-ДВ,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Хабаровск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3020BF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3020BF">
              <w:rPr>
                <w:rFonts w:ascii="a_FuturicaBook" w:hAnsi="a_FuturicaBook"/>
                <w:bCs/>
                <w:sz w:val="16"/>
                <w:szCs w:val="16"/>
              </w:rPr>
              <w:t xml:space="preserve">Узлы, агрегаты, комплектующие для отечественных грузовых автомобилей: </w:t>
            </w:r>
            <w:proofErr w:type="gramStart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КАМАЗ, МАЗ, УРАЛ, ЗИЛ, ГАЗ, УАЗ, ГАЗЕЛЬ, MADARA, CUMMINS, ZF и т.д.</w:t>
            </w:r>
            <w:proofErr w:type="gramEnd"/>
          </w:p>
          <w:p w:rsidR="00C67721" w:rsidRPr="003020BF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Рем</w:t>
            </w:r>
            <w:proofErr w:type="gramStart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.к</w:t>
            </w:r>
            <w:proofErr w:type="gramEnd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омплекты</w:t>
            </w:r>
            <w:proofErr w:type="spellEnd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 xml:space="preserve">, сальники, ремни, </w:t>
            </w:r>
            <w:proofErr w:type="spellStart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манженты</w:t>
            </w:r>
            <w:proofErr w:type="spellEnd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 xml:space="preserve">, хомуты, фитинги, масла и смазки, </w:t>
            </w:r>
            <w:proofErr w:type="spellStart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автоаксессуары</w:t>
            </w:r>
            <w:proofErr w:type="spellEnd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 xml:space="preserve">, автохимия, РТИ, шланги РВД, такелажное оборудование, топливные баки, товары для </w:t>
            </w:r>
            <w:proofErr w:type="spellStart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шиномонтажа</w:t>
            </w:r>
            <w:proofErr w:type="spellEnd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.</w:t>
            </w:r>
          </w:p>
          <w:p w:rsidR="00C67721" w:rsidRPr="003020BF" w:rsidRDefault="00C67721" w:rsidP="00FF2B1C">
            <w:pPr>
              <w:spacing w:after="0" w:line="240" w:lineRule="auto"/>
              <w:jc w:val="both"/>
              <w:rPr>
                <w:rFonts w:eastAsia="SimSun"/>
              </w:rPr>
            </w:pPr>
            <w:r w:rsidRPr="003020BF">
              <w:rPr>
                <w:rFonts w:ascii="a_FuturicaBook" w:hAnsi="a_FuturicaBook"/>
                <w:bCs/>
                <w:sz w:val="16"/>
                <w:szCs w:val="16"/>
              </w:rPr>
              <w:t xml:space="preserve">Инструменты HORTZ, MATRIX, SATA, SIOMO, </w:t>
            </w:r>
            <w:proofErr w:type="spellStart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Кратон</w:t>
            </w:r>
            <w:proofErr w:type="spellEnd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 xml:space="preserve">, </w:t>
            </w:r>
            <w:proofErr w:type="spellStart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Спрарта</w:t>
            </w:r>
            <w:proofErr w:type="spellEnd"/>
            <w:r w:rsidRPr="003020BF">
              <w:rPr>
                <w:rFonts w:ascii="a_FuturicaBook" w:hAnsi="a_FuturicaBook"/>
                <w:bCs/>
                <w:sz w:val="16"/>
                <w:szCs w:val="16"/>
              </w:rPr>
              <w:t>, Сибирские технологии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79, 86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ДНИИМФ,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0E6BC2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Проектные работы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инженерные изы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скания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и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нженерные обследования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с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троительный контроль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р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аботы по обеспечению безопасности морских перевозок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к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онструкторско-технологические работы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р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аботы в области обеспечения транспортной безопасности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л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абораторные исследования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о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бразовательные услуги в области дополнительного профессионального образования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 к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онсультационно-методические услуги т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ехнического архива и библиотеки, п</w:t>
            </w:r>
            <w:r w:rsidRPr="000E6BC2">
              <w:rPr>
                <w:rFonts w:ascii="a_FuturicaBook" w:hAnsi="a_FuturicaBook"/>
                <w:bCs/>
                <w:sz w:val="18"/>
                <w:szCs w:val="18"/>
              </w:rPr>
              <w:t>олиграфические услуги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124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>
              <w:rPr>
                <w:rFonts w:ascii="a_FuturicaBook" w:hAnsi="a_FuturicaBook"/>
                <w:bCs/>
                <w:sz w:val="18"/>
                <w:szCs w:val="18"/>
              </w:rPr>
              <w:t>Добрострой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Артем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>
              <w:rPr>
                <w:rFonts w:ascii="a_FuturicaBook" w:hAnsi="a_FuturicaBook"/>
                <w:bCs/>
                <w:sz w:val="18"/>
                <w:szCs w:val="18"/>
              </w:rPr>
              <w:t>Д</w:t>
            </w:r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омокомплек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ты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из клееного бруса и фахверка,  профилированный брус</w:t>
            </w:r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;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  <w:r w:rsidRPr="00545260">
              <w:rPr>
                <w:rFonts w:ascii="a_FuturicaBook" w:hAnsi="a_FuturicaBook"/>
                <w:bCs/>
                <w:sz w:val="18"/>
                <w:szCs w:val="18"/>
              </w:rPr>
              <w:t xml:space="preserve">изготовление </w:t>
            </w:r>
            <w:proofErr w:type="spellStart"/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оцилиндров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ки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диаметром от 200 мм до 320мм</w:t>
            </w:r>
            <w:r w:rsidRPr="00545260">
              <w:rPr>
                <w:rFonts w:ascii="a_FuturicaBook" w:hAnsi="a_FuturicaBook"/>
                <w:bCs/>
                <w:sz w:val="18"/>
                <w:szCs w:val="18"/>
              </w:rPr>
              <w:t xml:space="preserve">; </w:t>
            </w:r>
            <w:proofErr w:type="spellStart"/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зарезка</w:t>
            </w:r>
            <w:proofErr w:type="spellEnd"/>
            <w:r w:rsidRPr="00545260">
              <w:rPr>
                <w:rFonts w:ascii="a_FuturicaBook" w:hAnsi="a_FuturicaBook"/>
                <w:bCs/>
                <w:sz w:val="18"/>
                <w:szCs w:val="18"/>
              </w:rPr>
              <w:t xml:space="preserve"> чашек по проекту; компл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ексное проектирование</w:t>
            </w:r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;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  <w:r w:rsidRPr="00545260">
              <w:rPr>
                <w:rFonts w:ascii="a_FuturicaBook" w:hAnsi="a_FuturicaBook"/>
                <w:bCs/>
                <w:sz w:val="18"/>
                <w:szCs w:val="18"/>
              </w:rPr>
              <w:t xml:space="preserve">сборка </w:t>
            </w:r>
            <w:proofErr w:type="spellStart"/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домокомплекта</w:t>
            </w:r>
            <w:proofErr w:type="spellEnd"/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;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c</w:t>
            </w:r>
            <w:proofErr w:type="gramEnd"/>
            <w:r w:rsidRPr="00545260">
              <w:rPr>
                <w:rFonts w:ascii="a_FuturicaBook" w:hAnsi="a_FuturicaBook"/>
                <w:bCs/>
                <w:sz w:val="18"/>
                <w:szCs w:val="18"/>
              </w:rPr>
              <w:t>троительство</w:t>
            </w:r>
            <w:proofErr w:type="spellEnd"/>
            <w:r w:rsidRPr="00545260">
              <w:rPr>
                <w:rFonts w:ascii="a_FuturicaBook" w:hAnsi="a_FuturicaBook"/>
                <w:bCs/>
                <w:sz w:val="18"/>
                <w:szCs w:val="18"/>
              </w:rPr>
              <w:t xml:space="preserve"> под ключ, начиная с фундамента и заканчивая отделкой; благоустройство территории;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наружные сети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142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Дубль Гис, ООО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Справочник компаний с картой города. 550 200 уникальных пользователей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54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Европласт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3020BF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Производство теплоизоляционных материалов, пенопласта, </w:t>
            </w: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экструдированного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пенополистирола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, скорлупы, подложки для теплового пола, фасадных </w:t>
            </w: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термопанелей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фасадного декора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135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AF738A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Жилкапинвеси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74102E" w:rsidRDefault="00C67721" w:rsidP="0093480E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Строительство ЖК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«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Фрегат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»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 и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«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Фрегат 2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»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 в городе Владивостоке. Площади квартир от 25 </w:t>
            </w:r>
            <w:proofErr w:type="spellStart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кв.м</w:t>
            </w:r>
            <w:proofErr w:type="spellEnd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. до 73 </w:t>
            </w:r>
            <w:proofErr w:type="spellStart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кв</w:t>
            </w:r>
            <w:proofErr w:type="gramStart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Компания </w:t>
            </w:r>
            <w:proofErr w:type="spellStart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предагает</w:t>
            </w:r>
            <w:proofErr w:type="spellEnd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 уникальные проектные решения, бо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л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ьшие кухни (до 20 </w:t>
            </w:r>
            <w:proofErr w:type="spellStart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кв.м</w:t>
            </w:r>
            <w:proofErr w:type="spellEnd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.), </w:t>
            </w:r>
            <w:proofErr w:type="spellStart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ветражное</w:t>
            </w:r>
            <w:proofErr w:type="spellEnd"/>
            <w:r w:rsidRPr="00AF738A">
              <w:rPr>
                <w:rFonts w:ascii="a_FuturicaBook" w:hAnsi="a_FuturicaBook"/>
                <w:bCs/>
                <w:sz w:val="16"/>
                <w:szCs w:val="16"/>
              </w:rPr>
              <w:t xml:space="preserve"> остекление, эркерные окна. По желанию, можно приобрести квартиру с отделкой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«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под ключ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»</w:t>
            </w:r>
            <w:r w:rsidRPr="00AF738A">
              <w:rPr>
                <w:rFonts w:ascii="a_FuturicaBook" w:hAnsi="a_FuturicaBook"/>
                <w:bCs/>
                <w:sz w:val="16"/>
                <w:szCs w:val="16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58</w:t>
            </w:r>
          </w:p>
        </w:tc>
      </w:tr>
      <w:tr w:rsidR="00C67721" w:rsidRPr="00F15E83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93480E" w:rsidRDefault="00C67721" w:rsidP="001F76FF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Жилпромпроект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Самара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74102E" w:rsidRDefault="00C67721" w:rsidP="0074102E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74102E">
              <w:rPr>
                <w:rFonts w:ascii="a_FuturicaBook" w:hAnsi="a_FuturicaBook"/>
                <w:bCs/>
                <w:sz w:val="16"/>
                <w:szCs w:val="16"/>
              </w:rPr>
              <w:t>Услуги в области архитектурно-строительного проектирования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.</w:t>
            </w:r>
          </w:p>
          <w:p w:rsidR="00C67721" w:rsidRPr="0074102E" w:rsidRDefault="00C67721" w:rsidP="0093480E">
            <w:pPr>
              <w:spacing w:after="0" w:line="240" w:lineRule="auto"/>
              <w:jc w:val="both"/>
              <w:rPr>
                <w:rFonts w:eastAsia="SimSun"/>
              </w:rPr>
            </w:pPr>
            <w:r w:rsidRPr="0074102E">
              <w:rPr>
                <w:rFonts w:ascii="a_FuturicaBook" w:hAnsi="a_FuturicaBook"/>
                <w:bCs/>
                <w:sz w:val="16"/>
                <w:szCs w:val="16"/>
              </w:rPr>
              <w:t>Проектный инжиниринг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. </w:t>
            </w:r>
            <w:r w:rsidRPr="0074102E">
              <w:rPr>
                <w:rFonts w:ascii="a_FuturicaBook" w:hAnsi="a_FuturicaBook"/>
                <w:bCs/>
                <w:sz w:val="16"/>
                <w:szCs w:val="16"/>
              </w:rPr>
              <w:t>Разработка проектной и рабочей документации для объектов строительства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119</w:t>
            </w:r>
          </w:p>
        </w:tc>
      </w:tr>
      <w:tr w:rsidR="00C67721" w:rsidRPr="00DF3958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F3958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545260">
              <w:rPr>
                <w:rFonts w:ascii="a_FuturicaBook" w:hAnsi="a_FuturicaBook"/>
                <w:bCs/>
                <w:sz w:val="16"/>
                <w:szCs w:val="16"/>
              </w:rPr>
              <w:t>Жуков и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партнеры, ООО ПБ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BB7F4B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545260" w:rsidRDefault="00C67721" w:rsidP="0054526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545260">
              <w:rPr>
                <w:rFonts w:ascii="a_FuturicaBook" w:hAnsi="a_FuturicaBook"/>
                <w:bCs/>
                <w:sz w:val="16"/>
                <w:szCs w:val="16"/>
              </w:rPr>
              <w:t>Осуществление функ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ций генерального проектировщика.</w:t>
            </w:r>
          </w:p>
          <w:p w:rsidR="00C67721" w:rsidRPr="00545260" w:rsidRDefault="00C67721" w:rsidP="0054526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545260">
              <w:rPr>
                <w:rFonts w:ascii="a_FuturicaBook" w:hAnsi="a_FuturicaBook"/>
                <w:bCs/>
                <w:sz w:val="16"/>
                <w:szCs w:val="16"/>
              </w:rPr>
              <w:t>Техническое сопровождение согл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асований и экспертизы проектов. </w:t>
            </w:r>
            <w:r w:rsidRPr="00545260">
              <w:rPr>
                <w:rFonts w:ascii="a_FuturicaBook" w:hAnsi="a_FuturicaBook"/>
                <w:bCs/>
                <w:sz w:val="16"/>
                <w:szCs w:val="16"/>
              </w:rPr>
              <w:t>Авторский на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дзор за строительством объектов.</w:t>
            </w:r>
          </w:p>
          <w:p w:rsidR="00C67721" w:rsidRPr="00DF3958" w:rsidRDefault="00C67721" w:rsidP="0054526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Строительный контроль.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F3958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124</w:t>
            </w:r>
          </w:p>
        </w:tc>
      </w:tr>
      <w:tr w:rsidR="00C67721" w:rsidRPr="00DF3958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F3958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ЗЗОСС, ООО*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BB7F4B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Златоуст,</w:t>
            </w:r>
          </w:p>
          <w:p w:rsidR="00C67721" w:rsidRDefault="00C67721" w:rsidP="00BB7F4B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Челябинская область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74102E" w:rsidRDefault="00C67721" w:rsidP="00DF3958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DF3958">
              <w:rPr>
                <w:rFonts w:ascii="a_FuturicaBook" w:hAnsi="a_FuturicaBook"/>
                <w:bCs/>
                <w:sz w:val="16"/>
                <w:szCs w:val="16"/>
              </w:rPr>
              <w:t>Предметы интерьерного декора ручной работы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DF3958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52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Золотой Рог, Издательская компания, ОАО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5771E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Издательство освещает вопросы экономики и бизнеса. Специальный выпуск "Строим город" - единая площадка для строителей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42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81F98" w:rsidRDefault="00C67721" w:rsidP="005771EC">
            <w:pPr>
              <w:spacing w:after="0" w:line="240" w:lineRule="auto"/>
              <w:rPr>
                <w:rFonts w:ascii="a_FuturicaBook" w:hAnsi="a_FuturicaBook"/>
                <w:sz w:val="18"/>
                <w:szCs w:val="18"/>
              </w:rPr>
            </w:pPr>
            <w:r>
              <w:rPr>
                <w:rFonts w:ascii="a_FuturicaBook" w:hAnsi="a_FuturicaBook"/>
                <w:sz w:val="18"/>
                <w:szCs w:val="18"/>
              </w:rPr>
              <w:t>Зима Южная, ООО*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81F98" w:rsidRDefault="00C67721" w:rsidP="005771EC">
            <w:pPr>
              <w:spacing w:after="0" w:line="240" w:lineRule="auto"/>
              <w:jc w:val="center"/>
              <w:rPr>
                <w:rFonts w:ascii="a_FuturicaBook" w:hAnsi="a_FuturicaBook"/>
                <w:sz w:val="18"/>
                <w:szCs w:val="18"/>
              </w:rPr>
            </w:pPr>
            <w:r w:rsidRPr="00C81F98">
              <w:rPr>
                <w:rFonts w:ascii="a_FuturicaBook" w:hAnsi="a_FuturicaBook"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81F98" w:rsidRDefault="00C67721" w:rsidP="005771EC">
            <w:pPr>
              <w:spacing w:after="0" w:line="240" w:lineRule="auto"/>
              <w:jc w:val="both"/>
              <w:rPr>
                <w:rFonts w:ascii="a_FuturicaBook" w:hAnsi="a_FuturicaBook"/>
                <w:sz w:val="18"/>
                <w:szCs w:val="18"/>
              </w:rPr>
            </w:pPr>
            <w:r w:rsidRPr="00C81F98">
              <w:rPr>
                <w:rFonts w:ascii="a_FuturicaBook" w:hAnsi="a_FuturicaBook"/>
                <w:sz w:val="18"/>
                <w:szCs w:val="18"/>
              </w:rPr>
              <w:t>Квартиры от застройщика в с. Вольно-</w:t>
            </w:r>
            <w:proofErr w:type="spellStart"/>
            <w:r w:rsidRPr="00C81F98">
              <w:rPr>
                <w:rFonts w:ascii="a_FuturicaBook" w:hAnsi="a_FuturicaBook"/>
                <w:sz w:val="18"/>
                <w:szCs w:val="18"/>
              </w:rPr>
              <w:t>Надеждинское</w:t>
            </w:r>
            <w:proofErr w:type="spellEnd"/>
            <w:r w:rsidRPr="00C81F98">
              <w:rPr>
                <w:rFonts w:ascii="a_FuturicaBook" w:hAnsi="a_FuturicaBook"/>
                <w:sz w:val="18"/>
                <w:szCs w:val="18"/>
              </w:rPr>
              <w:t xml:space="preserve">. 9 десятиэтажных домов, 113 квартир в каждом доме, жилая площадь от 37,5 до 60 </w:t>
            </w:r>
            <w:proofErr w:type="spellStart"/>
            <w:r w:rsidRPr="00C81F98">
              <w:rPr>
                <w:rFonts w:ascii="a_FuturicaBook" w:hAnsi="a_FuturicaBook"/>
                <w:sz w:val="18"/>
                <w:szCs w:val="18"/>
              </w:rPr>
              <w:t>кв</w:t>
            </w:r>
            <w:proofErr w:type="gramStart"/>
            <w:r w:rsidRPr="00C81F98">
              <w:rPr>
                <w:rFonts w:ascii="a_FuturicaBook" w:hAnsi="a_FuturicaBook"/>
                <w:sz w:val="18"/>
                <w:szCs w:val="18"/>
              </w:rPr>
              <w:t>.м</w:t>
            </w:r>
            <w:proofErr w:type="spellEnd"/>
            <w:proofErr w:type="gramEnd"/>
            <w:r w:rsidRPr="00C81F98">
              <w:rPr>
                <w:rFonts w:ascii="a_FuturicaBook" w:hAnsi="a_FuturicaBook"/>
                <w:sz w:val="18"/>
                <w:szCs w:val="18"/>
              </w:rPr>
              <w:t>, 30 минут до Владивостока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61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431B7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>
              <w:rPr>
                <w:rFonts w:ascii="a_FuturicaBook" w:hAnsi="a_FuturicaBook"/>
                <w:bCs/>
                <w:sz w:val="18"/>
                <w:szCs w:val="18"/>
              </w:rPr>
              <w:t>Импортэкс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431B7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C67721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П</w:t>
            </w:r>
            <w:r w:rsidRPr="00C67721">
              <w:rPr>
                <w:rFonts w:ascii="a_FuturicaBook" w:hAnsi="a_FuturicaBook"/>
                <w:bCs/>
                <w:sz w:val="18"/>
                <w:szCs w:val="18"/>
              </w:rPr>
              <w:t>олный комплекс услуг по доставке и таможенному оформлению экспортно-импортных груз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ов различными видами транспорта</w:t>
            </w:r>
            <w:r w:rsidRPr="00C67721"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103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431B7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>
              <w:rPr>
                <w:rFonts w:ascii="a_FuturicaBook" w:hAnsi="a_FuturicaBook"/>
                <w:bCs/>
                <w:sz w:val="18"/>
                <w:szCs w:val="18"/>
              </w:rPr>
              <w:t>Кф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система, ООО*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431B7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431B7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П</w:t>
            </w:r>
            <w:r w:rsidRPr="00F22969">
              <w:rPr>
                <w:rFonts w:ascii="a_FuturicaBook" w:hAnsi="a_FuturicaBook"/>
                <w:bCs/>
                <w:sz w:val="18"/>
                <w:szCs w:val="18"/>
              </w:rPr>
              <w:t>роизводство кровельных, фасадных материал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ов, легких стальных конструкций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159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6431B7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>
              <w:rPr>
                <w:rFonts w:ascii="a_FuturicaBook" w:hAnsi="a_FuturicaBook"/>
                <w:bCs/>
                <w:sz w:val="18"/>
                <w:szCs w:val="18"/>
              </w:rPr>
              <w:t>ЛеСа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FuturicaBook" w:hAnsi="a_FuturicaBook"/>
                <w:bCs/>
                <w:sz w:val="18"/>
                <w:szCs w:val="18"/>
              </w:rPr>
              <w:t>Фитоцех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6431B7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6431B7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Картины, стены и элементы декора из живых, стабилизированных или искусственных растений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425D03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101а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DC26D2" w:rsidRDefault="00C67721" w:rsidP="00174535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Майолика, ТД,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425D03" w:rsidRDefault="00C67721" w:rsidP="00174535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425D03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425D03">
              <w:rPr>
                <w:rFonts w:ascii="a_FuturicaBook" w:hAnsi="a_FuturicaBook"/>
                <w:bCs/>
                <w:sz w:val="16"/>
                <w:szCs w:val="16"/>
              </w:rPr>
              <w:t xml:space="preserve">Официальный представитель композитной черепицы FEROOF. Представитель брендов </w:t>
            </w:r>
            <w:proofErr w:type="spellStart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Vinilon</w:t>
            </w:r>
            <w:proofErr w:type="spellEnd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 xml:space="preserve">, </w:t>
            </w:r>
            <w:proofErr w:type="spellStart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Velux</w:t>
            </w:r>
            <w:proofErr w:type="spellEnd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 xml:space="preserve">, </w:t>
            </w:r>
            <w:proofErr w:type="spellStart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Onduvilla</w:t>
            </w:r>
            <w:proofErr w:type="spellEnd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 xml:space="preserve">, </w:t>
            </w:r>
            <w:proofErr w:type="spellStart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Krovent</w:t>
            </w:r>
            <w:proofErr w:type="spellEnd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 xml:space="preserve">, </w:t>
            </w:r>
            <w:proofErr w:type="spellStart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Fakro</w:t>
            </w:r>
            <w:proofErr w:type="spellEnd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.</w:t>
            </w:r>
          </w:p>
          <w:p w:rsidR="00C67721" w:rsidRPr="00425D03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425D03">
              <w:rPr>
                <w:rFonts w:ascii="a_FuturicaBook" w:hAnsi="a_FuturicaBook"/>
                <w:bCs/>
                <w:sz w:val="16"/>
                <w:szCs w:val="16"/>
              </w:rPr>
              <w:lastRenderedPageBreak/>
              <w:t xml:space="preserve">Разработка </w:t>
            </w:r>
            <w:proofErr w:type="gramStart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дизайн-проектов</w:t>
            </w:r>
            <w:proofErr w:type="gramEnd"/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, проектирование, строительное сопровождение, консультации. Интернет-магазин и доставка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425D03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425D03">
              <w:rPr>
                <w:rFonts w:ascii="a_FuturicaBook" w:hAnsi="a_FuturicaBook"/>
                <w:bCs/>
                <w:sz w:val="16"/>
                <w:szCs w:val="16"/>
              </w:rPr>
              <w:lastRenderedPageBreak/>
              <w:t>92,</w:t>
            </w:r>
          </w:p>
          <w:p w:rsidR="00C67721" w:rsidRPr="00425D03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425D03">
              <w:rPr>
                <w:rFonts w:ascii="a_FuturicaBook" w:hAnsi="a_FuturicaBook"/>
                <w:bCs/>
                <w:sz w:val="16"/>
                <w:szCs w:val="16"/>
              </w:rPr>
              <w:t xml:space="preserve">Открытая </w:t>
            </w:r>
            <w:r w:rsidRPr="00425D03">
              <w:rPr>
                <w:rFonts w:ascii="a_FuturicaBook" w:hAnsi="a_FuturicaBook"/>
                <w:bCs/>
                <w:sz w:val="16"/>
                <w:szCs w:val="16"/>
              </w:rPr>
              <w:lastRenderedPageBreak/>
              <w:t>площадка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7F2D5A" w:rsidP="006431B7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>
              <w:rPr>
                <w:rFonts w:ascii="a_FuturicaBook" w:hAnsi="a_FuturicaBook"/>
                <w:bCs/>
                <w:sz w:val="18"/>
                <w:szCs w:val="18"/>
              </w:rPr>
              <w:t>Мейстер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>, ООО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7F2D5A" w:rsidP="006431B7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7F2D5A" w:rsidP="007F2D5A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М</w:t>
            </w:r>
            <w:r w:rsidRPr="007F2D5A">
              <w:rPr>
                <w:rFonts w:ascii="a_FuturicaBook" w:hAnsi="a_FuturicaBook"/>
                <w:bCs/>
                <w:sz w:val="18"/>
                <w:szCs w:val="18"/>
              </w:rPr>
              <w:t>ебельн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ое</w:t>
            </w:r>
            <w:r w:rsidRPr="007F2D5A"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направление деятельности:</w:t>
            </w:r>
            <w:r w:rsidRPr="007F2D5A">
              <w:rPr>
                <w:rFonts w:ascii="a_FuturicaBook" w:hAnsi="a_FuturicaBook"/>
                <w:bCs/>
                <w:sz w:val="18"/>
                <w:szCs w:val="18"/>
              </w:rPr>
              <w:t xml:space="preserve"> столешницы, мебельный профиль из МДФ и алюминиевый, фасады, каменные мойки для кухонь, </w:t>
            </w:r>
            <w:proofErr w:type="spellStart"/>
            <w:r w:rsidRPr="007F2D5A">
              <w:rPr>
                <w:rFonts w:ascii="a_FuturicaBook" w:hAnsi="a_FuturicaBook"/>
                <w:bCs/>
                <w:sz w:val="18"/>
                <w:szCs w:val="18"/>
              </w:rPr>
              <w:t>смесители</w:t>
            </w:r>
            <w:proofErr w:type="gramStart"/>
            <w:r w:rsidRPr="007F2D5A">
              <w:rPr>
                <w:rFonts w:ascii="a_FuturicaBook" w:hAnsi="a_FuturicaBook"/>
                <w:bCs/>
                <w:sz w:val="18"/>
                <w:szCs w:val="18"/>
              </w:rPr>
              <w:t>,п</w:t>
            </w:r>
            <w:proofErr w:type="gramEnd"/>
            <w:r w:rsidRPr="007F2D5A">
              <w:rPr>
                <w:rFonts w:ascii="a_FuturicaBook" w:hAnsi="a_FuturicaBook"/>
                <w:bCs/>
                <w:sz w:val="18"/>
                <w:szCs w:val="18"/>
              </w:rPr>
              <w:t>линтуса</w:t>
            </w:r>
            <w:proofErr w:type="spellEnd"/>
            <w:r w:rsidRPr="007F2D5A">
              <w:rPr>
                <w:rFonts w:ascii="a_FuturicaBook" w:hAnsi="a_FuturicaBook"/>
                <w:bCs/>
                <w:sz w:val="18"/>
                <w:szCs w:val="18"/>
              </w:rPr>
              <w:t xml:space="preserve"> и строительное - кровля, мансардные окна, напольные модульные покрытия из ПВХ, террасная доска, ограждения, заборы из древесно-полимерного композита и импрегнированной древесины. 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П</w:t>
            </w:r>
            <w:r w:rsidRPr="007F2D5A">
              <w:rPr>
                <w:rFonts w:ascii="a_FuturicaBook" w:hAnsi="a_FuturicaBook"/>
                <w:bCs/>
                <w:sz w:val="18"/>
                <w:szCs w:val="18"/>
              </w:rPr>
              <w:t xml:space="preserve">лавучие сооружения на базе пластиковых понтонов - пирсы, причалы, платформы для отдыха на </w:t>
            </w:r>
            <w:proofErr w:type="spellStart"/>
            <w:r w:rsidRPr="007F2D5A">
              <w:rPr>
                <w:rFonts w:ascii="a_FuturicaBook" w:hAnsi="a_FuturicaBook"/>
                <w:bCs/>
                <w:sz w:val="18"/>
                <w:szCs w:val="18"/>
              </w:rPr>
              <w:t>воде</w:t>
            </w:r>
            <w:proofErr w:type="gramStart"/>
            <w:r w:rsidRPr="007F2D5A">
              <w:rPr>
                <w:rFonts w:ascii="a_FuturicaBook" w:hAnsi="a_FuturicaBook"/>
                <w:bCs/>
                <w:sz w:val="18"/>
                <w:szCs w:val="18"/>
              </w:rPr>
              <w:t>,п</w:t>
            </w:r>
            <w:proofErr w:type="gramEnd"/>
            <w:r w:rsidRPr="007F2D5A">
              <w:rPr>
                <w:rFonts w:ascii="a_FuturicaBook" w:hAnsi="a_FuturicaBook"/>
                <w:bCs/>
                <w:sz w:val="18"/>
                <w:szCs w:val="18"/>
              </w:rPr>
              <w:t>лавучие</w:t>
            </w:r>
            <w:proofErr w:type="spellEnd"/>
            <w:r w:rsidRPr="007F2D5A">
              <w:rPr>
                <w:rFonts w:ascii="a_FuturicaBook" w:hAnsi="a_FuturicaBook"/>
                <w:bCs/>
                <w:sz w:val="18"/>
                <w:szCs w:val="18"/>
              </w:rPr>
              <w:t xml:space="preserve"> дома, бани и многое другое.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425D03">
              <w:rPr>
                <w:rFonts w:ascii="a_FuturicaBook" w:hAnsi="a_FuturicaBook"/>
                <w:bCs/>
                <w:sz w:val="16"/>
                <w:szCs w:val="16"/>
              </w:rPr>
              <w:t>Открытая площадка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161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A44E20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Метрик, ООО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A44E20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A44E2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_FuturicaBook" w:hAnsi="a_FuturicaBook"/>
                <w:bCs/>
                <w:sz w:val="18"/>
                <w:szCs w:val="18"/>
              </w:rPr>
            </w:pP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Производство бетонных заборов, гравитационных бетонных блоков для подпорных стен, изделий из архитектурного бетона, мелкоштучных изделий из бетона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149-150</w:t>
            </w:r>
          </w:p>
        </w:tc>
      </w:tr>
      <w:tr w:rsidR="001239B0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Pr="001A272C" w:rsidRDefault="001239B0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Default="001239B0" w:rsidP="006431B7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Мир Кондиционеров и инженерные системы,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Default="001239B0" w:rsidP="006431B7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Pr="001239B0" w:rsidRDefault="001239B0" w:rsidP="001239B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Кондиционирование жилых и офисных помещений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Тепловые насосы для квартир и коттеджей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Вентиляцию для квартир, рекуперацию офисных помещений, зданий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.</w:t>
            </w:r>
          </w:p>
          <w:p w:rsidR="001239B0" w:rsidRDefault="001239B0" w:rsidP="001239B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Тёплые полы и всё тепловое оборудование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Осушители, очистители и увлажнители воздуха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Защит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а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 xml:space="preserve"> от протечки воды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Камины электрические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Квалифицированный подбор оборудования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. П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 xml:space="preserve">роектирование систем вентиляции, кондиционирования, электрики, </w:t>
            </w:r>
            <w:proofErr w:type="spellStart"/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 xml:space="preserve">Монтаж систем кондиционирования, вентиляции, электрики, </w:t>
            </w:r>
            <w:proofErr w:type="spellStart"/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Сервисное обслуживание всех систем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. </w:t>
            </w:r>
            <w:r w:rsidRPr="001239B0">
              <w:rPr>
                <w:rFonts w:ascii="a_FuturicaBook" w:hAnsi="a_FuturicaBook"/>
                <w:bCs/>
                <w:sz w:val="18"/>
                <w:szCs w:val="18"/>
              </w:rPr>
              <w:t>Все работы выполняются "под ключ", с посл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едующим сервисным обслуживанием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9B0" w:rsidRDefault="001239B0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93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6431B7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МОСОБЛБАНК,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6431B7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966DD3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П</w:t>
            </w:r>
            <w:r w:rsidRPr="00966DD3">
              <w:rPr>
                <w:rFonts w:ascii="a_FuturicaBook" w:hAnsi="a_FuturicaBook"/>
                <w:bCs/>
                <w:sz w:val="18"/>
                <w:szCs w:val="18"/>
              </w:rPr>
              <w:t>олный спектр банковских услуг, как для физических, так и для юридических лиц.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89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6431B7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Надежда, Издательский дом, ООО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6431B7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6431B7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Универсальный строительный справочник. Включает в себя разделы: расценки на общестроительные работы, нормы расхода строительных материалов, перечень компаний-поставщиков строительных материалов и работ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115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285741" w:rsidRDefault="00C67721" w:rsidP="00285741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НОВЫЙ ДОМ,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431B7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285741" w:rsidRDefault="00C67721" w:rsidP="006431B7">
            <w:pPr>
              <w:autoSpaceDE w:val="0"/>
              <w:snapToGrid w:val="0"/>
              <w:spacing w:before="20" w:after="2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E965D7">
              <w:rPr>
                <w:rFonts w:ascii="a_FuturicaBook" w:hAnsi="a_FuturicaBook"/>
                <w:bCs/>
                <w:sz w:val="18"/>
                <w:szCs w:val="18"/>
              </w:rPr>
              <w:t>Строительство многоквартирных домов и административных зданий, продажа жилых и административных объектов недвижимости, услуги заказчика-застройщика.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60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285741" w:rsidRDefault="00C67721" w:rsidP="00285741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AF738A">
              <w:rPr>
                <w:rFonts w:ascii="a_FuturicaBook" w:hAnsi="a_FuturicaBook"/>
                <w:bCs/>
                <w:sz w:val="18"/>
                <w:szCs w:val="18"/>
              </w:rPr>
              <w:t>ОСК РЕГИОН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431B7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F738A" w:rsidRDefault="00C67721" w:rsidP="00AF738A">
            <w:pPr>
              <w:autoSpaceDE w:val="0"/>
              <w:snapToGrid w:val="0"/>
              <w:spacing w:before="20" w:after="2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AF738A">
              <w:rPr>
                <w:rFonts w:ascii="a_FuturicaBook" w:hAnsi="a_FuturicaBook"/>
                <w:bCs/>
                <w:sz w:val="18"/>
                <w:szCs w:val="18"/>
              </w:rPr>
              <w:t xml:space="preserve">ООО «Регион» расширила сферу своей </w:t>
            </w:r>
            <w:proofErr w:type="gramStart"/>
            <w:r w:rsidRPr="00AF738A">
              <w:rPr>
                <w:rFonts w:ascii="a_FuturicaBook" w:hAnsi="a_FuturicaBook"/>
                <w:bCs/>
                <w:sz w:val="18"/>
                <w:szCs w:val="18"/>
              </w:rPr>
              <w:t>деятельности</w:t>
            </w:r>
            <w:proofErr w:type="gramEnd"/>
            <w:r w:rsidRPr="00AF738A">
              <w:rPr>
                <w:rFonts w:ascii="a_FuturicaBook" w:hAnsi="a_FuturicaBook"/>
                <w:bCs/>
                <w:sz w:val="18"/>
                <w:szCs w:val="18"/>
              </w:rPr>
              <w:t xml:space="preserve"> и было создано Объединение строительных компаний «Регион» (ОСК «Регион»).</w:t>
            </w:r>
          </w:p>
          <w:p w:rsidR="00C67721" w:rsidRPr="00285741" w:rsidRDefault="00C67721" w:rsidP="000B038B">
            <w:pPr>
              <w:autoSpaceDE w:val="0"/>
              <w:snapToGrid w:val="0"/>
              <w:spacing w:before="20" w:after="2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Заказчик-Застройщик</w:t>
            </w:r>
            <w:r w:rsidRPr="00AF738A">
              <w:rPr>
                <w:rFonts w:ascii="a_FuturicaBook" w:hAnsi="a_FuturicaBook"/>
                <w:bCs/>
                <w:sz w:val="18"/>
                <w:szCs w:val="18"/>
              </w:rPr>
              <w:t xml:space="preserve"> объекта: «Жилой комплекс: Семейный»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- 24-х этажный </w:t>
            </w:r>
            <w:r w:rsidRPr="00AF738A">
              <w:rPr>
                <w:rFonts w:ascii="a_FuturicaBook" w:hAnsi="a_FuturicaBook"/>
                <w:bCs/>
                <w:sz w:val="18"/>
                <w:szCs w:val="18"/>
              </w:rPr>
              <w:t xml:space="preserve">многоквартирный жилой дом со встроено-пристроенной стоянкой автомобилей в районе улицы Черняховского, 5 в г. 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Владивостоке.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49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285741" w:rsidRDefault="00C67721" w:rsidP="00285741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>
              <w:rPr>
                <w:rFonts w:ascii="a_FuturicaBook" w:hAnsi="a_FuturicaBook"/>
                <w:bCs/>
                <w:sz w:val="18"/>
                <w:szCs w:val="18"/>
              </w:rPr>
              <w:t>Примполимер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>, ООО*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431B7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285741" w:rsidRDefault="00C67721" w:rsidP="006431B7">
            <w:pPr>
              <w:autoSpaceDE w:val="0"/>
              <w:snapToGrid w:val="0"/>
              <w:spacing w:before="20" w:after="2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Открытая площадка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101FA" w:rsidRDefault="00C67721" w:rsidP="00285741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285741">
              <w:rPr>
                <w:rFonts w:ascii="a_FuturicaBook" w:hAnsi="a_FuturicaBook"/>
                <w:bCs/>
                <w:sz w:val="18"/>
                <w:szCs w:val="18"/>
              </w:rPr>
              <w:t>ПРОЕКТЦЕНТР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,</w:t>
            </w:r>
            <w:r w:rsidRPr="00285741"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ВО СРО Союз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101FA" w:rsidRDefault="00C67721" w:rsidP="006431B7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101FA" w:rsidRDefault="00C67721" w:rsidP="006431B7">
            <w:pPr>
              <w:autoSpaceDE w:val="0"/>
              <w:snapToGrid w:val="0"/>
              <w:spacing w:before="20" w:after="2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285741">
              <w:rPr>
                <w:rFonts w:ascii="a_FuturicaBook" w:hAnsi="a_FuturicaBook"/>
                <w:bCs/>
                <w:sz w:val="18"/>
                <w:szCs w:val="18"/>
              </w:rPr>
              <w:t xml:space="preserve">Разработка и установление стандартов и правил в области архитектурно-строительного проектирования, а также </w:t>
            </w:r>
            <w:proofErr w:type="gramStart"/>
            <w:r w:rsidRPr="00285741">
              <w:rPr>
                <w:rFonts w:ascii="a_FuturicaBook" w:hAnsi="a_FuturicaBook"/>
                <w:bCs/>
                <w:sz w:val="18"/>
                <w:szCs w:val="18"/>
              </w:rPr>
              <w:t>контроль за</w:t>
            </w:r>
            <w:proofErr w:type="gramEnd"/>
            <w:r w:rsidRPr="00285741">
              <w:rPr>
                <w:rFonts w:ascii="a_FuturicaBook" w:hAnsi="a_FuturicaBook"/>
                <w:bCs/>
                <w:sz w:val="18"/>
                <w:szCs w:val="18"/>
              </w:rPr>
              <w:t xml:space="preserve"> соблюдением требований указанных стандар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тов и правил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124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101FA" w:rsidRDefault="00C67721" w:rsidP="006431B7">
            <w:pPr>
              <w:autoSpaceDE w:val="0"/>
              <w:snapToGrid w:val="0"/>
              <w:spacing w:before="20" w:after="2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 w:rsidRPr="00A101FA">
              <w:rPr>
                <w:rFonts w:ascii="a_FuturicaBook" w:hAnsi="a_FuturicaBook"/>
                <w:bCs/>
                <w:sz w:val="18"/>
                <w:szCs w:val="18"/>
              </w:rPr>
              <w:t>ПроМакет</w:t>
            </w:r>
            <w:proofErr w:type="spellEnd"/>
            <w:r w:rsidRPr="00A101FA">
              <w:rPr>
                <w:rFonts w:ascii="a_FuturicaBook" w:hAnsi="a_FuturicaBook"/>
                <w:bCs/>
                <w:sz w:val="18"/>
                <w:szCs w:val="18"/>
              </w:rPr>
              <w:t>, Макетная мастерская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101FA" w:rsidRDefault="00C67721" w:rsidP="006431B7">
            <w:p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A101FA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101FA" w:rsidRDefault="00C67721" w:rsidP="006431B7">
            <w:pPr>
              <w:autoSpaceDE w:val="0"/>
              <w:snapToGrid w:val="0"/>
              <w:spacing w:before="20" w:after="2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A101FA">
              <w:rPr>
                <w:rFonts w:ascii="a_FuturicaBook" w:hAnsi="a_FuturicaBook"/>
                <w:bCs/>
                <w:sz w:val="18"/>
                <w:szCs w:val="18"/>
              </w:rPr>
              <w:t>Профессиональное изготовление макетов архитектурных сооружений, ландшафта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101</w:t>
            </w:r>
          </w:p>
        </w:tc>
      </w:tr>
      <w:tr w:rsidR="00C67721" w:rsidRPr="001A272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67721" w:rsidP="00A75D26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Российский капитал, АКБ, 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67721" w:rsidP="00876529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876529" w:rsidRDefault="00C67721" w:rsidP="00876529">
            <w:pPr>
              <w:spacing w:after="0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876529">
              <w:rPr>
                <w:rFonts w:ascii="a_FuturicaBook" w:hAnsi="a_FuturicaBook"/>
                <w:bCs/>
                <w:sz w:val="16"/>
                <w:szCs w:val="16"/>
              </w:rPr>
              <w:t>Выдача ипотечных кредитов, работа с Застройщиками города. Банк входит в состав единого института развития в жилищной сфере. 100% акций банка принадлежат АО АИЖК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130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74535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Русские Транспортные Линии,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24A2A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п. Врангель,</w:t>
            </w:r>
          </w:p>
          <w:p w:rsidR="00C67721" w:rsidRDefault="00C67721" w:rsidP="00624A2A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Находка,</w:t>
            </w:r>
          </w:p>
          <w:p w:rsidR="00C67721" w:rsidRDefault="00C67721" w:rsidP="00624A2A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Приморский край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624A2A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624A2A">
              <w:rPr>
                <w:rFonts w:ascii="a_FuturicaBook" w:hAnsi="a_FuturicaBook"/>
                <w:bCs/>
                <w:sz w:val="16"/>
                <w:szCs w:val="16"/>
              </w:rPr>
              <w:t xml:space="preserve">Международные перевозки по всему миру "от двери до двери". Основные направления - страны Юго-Восточной Азии, Европы, Америки, Австралии и Океании.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125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425D03" w:rsidRDefault="00C67721" w:rsidP="00174535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Рэй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компания,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425D03" w:rsidRDefault="00C67721" w:rsidP="00174535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Красноярск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425D03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Красноярский завод противопожарных </w:t>
            </w: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светопрозрачных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конструкций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425D03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111, 118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C67721" w:rsidP="00174535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1A272C">
              <w:rPr>
                <w:rFonts w:ascii="a_FuturicaBook" w:hAnsi="a_FuturicaBook"/>
                <w:bCs/>
                <w:sz w:val="16"/>
                <w:szCs w:val="16"/>
              </w:rPr>
              <w:t xml:space="preserve">Связь Сервис,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ООО</w:t>
            </w: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0C3611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1A272C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1A272C">
              <w:rPr>
                <w:rFonts w:ascii="a_FuturicaBook" w:hAnsi="a_FuturicaBook"/>
                <w:bCs/>
                <w:sz w:val="16"/>
                <w:szCs w:val="16"/>
              </w:rPr>
              <w:t xml:space="preserve">Проектирование, монтаж и поставка оборудования для систем: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охранно-пожарной сигнализации, </w:t>
            </w:r>
            <w:r w:rsidRPr="001A272C">
              <w:rPr>
                <w:rFonts w:ascii="a_FuturicaBook" w:hAnsi="a_FuturicaBook"/>
                <w:bCs/>
                <w:sz w:val="16"/>
                <w:szCs w:val="16"/>
              </w:rPr>
              <w:t xml:space="preserve">IP </w:t>
            </w:r>
            <w:proofErr w:type="spellStart"/>
            <w:r w:rsidRPr="001A272C">
              <w:rPr>
                <w:rFonts w:ascii="a_FuturicaBook" w:hAnsi="a_FuturicaBook"/>
                <w:bCs/>
                <w:sz w:val="16"/>
                <w:szCs w:val="16"/>
              </w:rPr>
              <w:t>Домофонии</w:t>
            </w:r>
            <w:proofErr w:type="spellEnd"/>
            <w:r w:rsidRPr="001A272C">
              <w:rPr>
                <w:rFonts w:ascii="a_FuturicaBook" w:hAnsi="a_FuturicaBook"/>
                <w:bCs/>
                <w:sz w:val="16"/>
                <w:szCs w:val="16"/>
              </w:rPr>
              <w:t xml:space="preserve"> и контроля доступа, IP Видеонаблюдения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A272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102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5771EC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 xml:space="preserve">СПК </w:t>
            </w:r>
            <w:proofErr w:type="spellStart"/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Sofya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5771E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Уссурийск, Приморский край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155D7" w:rsidRDefault="00C67721" w:rsidP="001A12E3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З</w:t>
            </w:r>
            <w:r w:rsidRPr="001A12E3">
              <w:rPr>
                <w:rFonts w:ascii="a_FuturicaBook" w:hAnsi="a_FuturicaBook"/>
                <w:bCs/>
                <w:sz w:val="18"/>
                <w:szCs w:val="18"/>
              </w:rPr>
              <w:t xml:space="preserve">авод по производству </w:t>
            </w:r>
            <w:proofErr w:type="spellStart"/>
            <w:r w:rsidRPr="001A12E3">
              <w:rPr>
                <w:rFonts w:ascii="a_FuturicaBook" w:hAnsi="a_FuturicaBook"/>
                <w:bCs/>
                <w:sz w:val="18"/>
                <w:szCs w:val="18"/>
              </w:rPr>
              <w:t>светопрозрачных</w:t>
            </w:r>
            <w:proofErr w:type="spellEnd"/>
            <w:r w:rsidRPr="001A12E3">
              <w:rPr>
                <w:rFonts w:ascii="a_FuturicaBook" w:hAnsi="a_FuturicaBook"/>
                <w:bCs/>
                <w:sz w:val="18"/>
                <w:szCs w:val="18"/>
              </w:rPr>
              <w:t xml:space="preserve"> конструкций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из</w:t>
            </w:r>
            <w:r w:rsidRPr="001A12E3"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  <w:r w:rsidRPr="001155D7">
              <w:rPr>
                <w:rFonts w:ascii="a_FuturicaBook" w:hAnsi="a_FuturicaBook"/>
                <w:bCs/>
                <w:sz w:val="18"/>
                <w:szCs w:val="18"/>
              </w:rPr>
              <w:t xml:space="preserve">высококачественного профиля </w:t>
            </w:r>
            <w:proofErr w:type="spellStart"/>
            <w:r w:rsidRPr="001155D7">
              <w:rPr>
                <w:rFonts w:ascii="a_FuturicaBook" w:hAnsi="a_FuturicaBook"/>
                <w:bCs/>
                <w:sz w:val="18"/>
                <w:szCs w:val="18"/>
              </w:rPr>
              <w:t>Veka</w:t>
            </w:r>
            <w:proofErr w:type="spellEnd"/>
            <w:r w:rsidRPr="001155D7">
              <w:rPr>
                <w:rFonts w:ascii="a_FuturicaBook" w:hAnsi="a_FuturicaBook"/>
                <w:bCs/>
                <w:sz w:val="18"/>
                <w:szCs w:val="18"/>
              </w:rPr>
              <w:t xml:space="preserve"> класса</w:t>
            </w:r>
            <w:proofErr w:type="gramStart"/>
            <w:r w:rsidRPr="001155D7">
              <w:rPr>
                <w:rFonts w:ascii="a_FuturicaBook" w:hAnsi="a_FuturicaBook"/>
                <w:bCs/>
                <w:sz w:val="18"/>
                <w:szCs w:val="18"/>
              </w:rPr>
              <w:t xml:space="preserve"> А</w:t>
            </w:r>
            <w:proofErr w:type="gramEnd"/>
            <w:r w:rsidRPr="001A12E3">
              <w:rPr>
                <w:rFonts w:ascii="a_FuturicaBook" w:hAnsi="a_FuturicaBook"/>
                <w:bCs/>
                <w:sz w:val="18"/>
                <w:szCs w:val="18"/>
              </w:rPr>
              <w:t xml:space="preserve"> и алюминиевых профилей.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FF2B1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77, 78, 85, 84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2D28F2" w:rsidP="00FF2B1C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СТРОЙИНВЕСТ, ИСГ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2D28F2" w:rsidP="00FF2B1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Артем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8F2" w:rsidRPr="002D28F2" w:rsidRDefault="002D28F2" w:rsidP="002D28F2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>троительства жилых зданий и коммерческой недвижимости.</w:t>
            </w:r>
          </w:p>
          <w:p w:rsidR="00C67721" w:rsidRPr="00FF2B1C" w:rsidRDefault="002D28F2" w:rsidP="002D28F2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>Выполнение государственных и муниципальных заказов на строительство различных учреждений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.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Услуги по 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>приобретени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ю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 xml:space="preserve"> квартир в новых микрорайонах города и края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п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>окупк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е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 xml:space="preserve"> или аренд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е</w:t>
            </w:r>
            <w:r w:rsidRPr="002D28F2">
              <w:rPr>
                <w:rFonts w:ascii="a_FuturicaBook" w:hAnsi="a_FuturicaBook"/>
                <w:bCs/>
                <w:sz w:val="16"/>
                <w:szCs w:val="16"/>
              </w:rPr>
              <w:t xml:space="preserve"> торговых и офисных помещений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FF2B1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50</w:t>
            </w:r>
          </w:p>
        </w:tc>
      </w:tr>
      <w:tr w:rsidR="00227FE0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E0" w:rsidRPr="001A272C" w:rsidRDefault="00227FE0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E0" w:rsidRPr="00FF2B1C" w:rsidRDefault="00227FE0" w:rsidP="00FF2B1C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СТЭЛС,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E0" w:rsidRPr="00FF2B1C" w:rsidRDefault="00227FE0" w:rsidP="00FF2B1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E0" w:rsidRPr="00FF2B1C" w:rsidRDefault="00227FE0" w:rsidP="00227FE0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Эксклюзивный дилер</w:t>
            </w:r>
            <w:r w:rsidRPr="00227FE0">
              <w:rPr>
                <w:rFonts w:ascii="a_FuturicaBook" w:hAnsi="a_FuturicaBook"/>
                <w:bCs/>
                <w:sz w:val="16"/>
                <w:szCs w:val="16"/>
              </w:rPr>
              <w:t xml:space="preserve"> складной мебели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«СТЭЛС» на Дальнем Востоке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E0" w:rsidRDefault="00227FE0" w:rsidP="00FF2B1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53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C67721" w:rsidP="00FF2B1C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Совкомбанк</w:t>
            </w:r>
            <w:proofErr w:type="spellEnd"/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, ПАО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C67721" w:rsidP="00FF2B1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 xml:space="preserve">Участие в государственной системе страхования вкладов </w:t>
            </w:r>
            <w:proofErr w:type="gramStart"/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обеспечивает дополнительную гарантию</w:t>
            </w:r>
            <w:proofErr w:type="gramEnd"/>
            <w:r w:rsidRPr="00FF2B1C">
              <w:rPr>
                <w:rFonts w:ascii="a_FuturicaBook" w:hAnsi="a_FuturicaBook"/>
                <w:bCs/>
                <w:sz w:val="16"/>
                <w:szCs w:val="16"/>
              </w:rPr>
              <w:t xml:space="preserve"> сохранности вкладов частных лиц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C67721" w:rsidP="00FF2B1C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124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A6C6C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F22969">
              <w:rPr>
                <w:rFonts w:ascii="a_FuturicaBook" w:hAnsi="a_FuturicaBook"/>
                <w:bCs/>
                <w:sz w:val="16"/>
                <w:szCs w:val="16"/>
              </w:rPr>
              <w:t>Терра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ООО*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A6C6C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</w:t>
            </w:r>
            <w:r w:rsidRPr="00F22969">
              <w:rPr>
                <w:rFonts w:ascii="a_FuturicaBook" w:hAnsi="a_FuturicaBook"/>
                <w:bCs/>
                <w:sz w:val="16"/>
                <w:szCs w:val="16"/>
              </w:rPr>
              <w:t>роизводитель светодиодной техники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158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A6C6C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1E21DB">
              <w:rPr>
                <w:rFonts w:ascii="a_FuturicaBook" w:hAnsi="a_FuturicaBook"/>
                <w:bCs/>
                <w:sz w:val="16"/>
                <w:szCs w:val="16"/>
              </w:rPr>
              <w:t xml:space="preserve">ТЕПЛОБЛОК25, Артемовский завод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Артем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AA6C6C" w:rsidRDefault="00C67721" w:rsidP="00E92067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А</w:t>
            </w:r>
            <w:r w:rsidRPr="001E21DB">
              <w:rPr>
                <w:rFonts w:ascii="a_FuturicaBook" w:hAnsi="a_FuturicaBook"/>
                <w:bCs/>
                <w:sz w:val="16"/>
                <w:szCs w:val="16"/>
              </w:rPr>
              <w:t>хитектурное</w:t>
            </w:r>
            <w:proofErr w:type="spellEnd"/>
            <w:r w:rsidRPr="001E21DB">
              <w:rPr>
                <w:rFonts w:ascii="a_FuturicaBook" w:hAnsi="a_FuturicaBook"/>
                <w:bCs/>
                <w:sz w:val="16"/>
                <w:szCs w:val="16"/>
              </w:rPr>
              <w:t xml:space="preserve"> проектирование домов, производство </w:t>
            </w:r>
            <w:proofErr w:type="spellStart"/>
            <w:r w:rsidRPr="001E21DB">
              <w:rPr>
                <w:rFonts w:ascii="a_FuturicaBook" w:hAnsi="a_FuturicaBook"/>
                <w:bCs/>
                <w:sz w:val="16"/>
                <w:szCs w:val="16"/>
              </w:rPr>
              <w:t>Теплоблока</w:t>
            </w:r>
            <w:proofErr w:type="spellEnd"/>
            <w:r w:rsidRPr="001E21DB">
              <w:rPr>
                <w:rFonts w:ascii="a_FuturicaBook" w:hAnsi="a_FuturicaBook"/>
                <w:bCs/>
                <w:sz w:val="16"/>
                <w:szCs w:val="16"/>
              </w:rPr>
              <w:t xml:space="preserve">, строительство домов из </w:t>
            </w:r>
            <w:proofErr w:type="gramStart"/>
            <w:r w:rsidRPr="001E21DB">
              <w:rPr>
                <w:rFonts w:ascii="a_FuturicaBook" w:hAnsi="a_FuturicaBook"/>
                <w:bCs/>
                <w:sz w:val="16"/>
                <w:szCs w:val="16"/>
              </w:rPr>
              <w:t>собс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твенного</w:t>
            </w:r>
            <w:proofErr w:type="gram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Теплоблока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. Строительство домов</w:t>
            </w:r>
            <w:r w:rsidRPr="001E21DB">
              <w:rPr>
                <w:rFonts w:ascii="a_FuturicaBook" w:hAnsi="a_FuturicaBook"/>
                <w:bCs/>
                <w:sz w:val="16"/>
                <w:szCs w:val="16"/>
              </w:rPr>
              <w:t xml:space="preserve"> «под ключ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»</w:t>
            </w:r>
            <w:r w:rsidRPr="001E21DB">
              <w:rPr>
                <w:rFonts w:ascii="a_FuturicaBook" w:hAnsi="a_FuturicaBook"/>
                <w:bCs/>
                <w:sz w:val="16"/>
                <w:szCs w:val="16"/>
              </w:rPr>
              <w:t xml:space="preserve">.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О</w:t>
            </w:r>
            <w:r w:rsidRPr="001E21DB">
              <w:rPr>
                <w:rFonts w:ascii="a_FuturicaBook" w:hAnsi="a_FuturicaBook"/>
                <w:bCs/>
                <w:sz w:val="16"/>
                <w:szCs w:val="16"/>
              </w:rPr>
              <w:t xml:space="preserve">тделочные работы и 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ремонт любой сложности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164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AA6C6C">
              <w:rPr>
                <w:rFonts w:ascii="a_FuturicaBook" w:hAnsi="a_FuturicaBook"/>
                <w:bCs/>
                <w:sz w:val="16"/>
                <w:szCs w:val="16"/>
              </w:rPr>
              <w:t>Теплостен</w:t>
            </w:r>
            <w:proofErr w:type="spellEnd"/>
            <w:r w:rsidRPr="00AA6C6C">
              <w:rPr>
                <w:rFonts w:ascii="a_FuturicaBook" w:hAnsi="a_FuturicaBook"/>
                <w:bCs/>
                <w:sz w:val="16"/>
                <w:szCs w:val="16"/>
              </w:rPr>
              <w:t>-ДВ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AA6C6C">
              <w:rPr>
                <w:rFonts w:ascii="a_FuturicaBook" w:hAnsi="a_FuturicaBook"/>
                <w:bCs/>
                <w:sz w:val="16"/>
                <w:szCs w:val="16"/>
              </w:rPr>
              <w:t>Теп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плоэффективные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стеновые блоки, ст</w:t>
            </w:r>
            <w:r w:rsidRPr="00AA6C6C">
              <w:rPr>
                <w:rFonts w:ascii="a_FuturicaBook" w:hAnsi="a_FuturicaBook"/>
                <w:bCs/>
                <w:sz w:val="16"/>
                <w:szCs w:val="16"/>
              </w:rPr>
              <w:t>еновые блоки,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r w:rsidRPr="00AA6C6C">
              <w:rPr>
                <w:rFonts w:ascii="a_FuturicaBook" w:hAnsi="a_FuturicaBook"/>
                <w:bCs/>
                <w:sz w:val="16"/>
                <w:szCs w:val="16"/>
              </w:rPr>
              <w:t>бордюр и брусчатка,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r w:rsidRPr="00AA6C6C">
              <w:rPr>
                <w:rFonts w:ascii="a_FuturicaBook" w:hAnsi="a_FuturicaBook"/>
                <w:bCs/>
                <w:sz w:val="16"/>
                <w:szCs w:val="16"/>
              </w:rPr>
              <w:t>ЖБИ трубы и колодцы,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r w:rsidRPr="00AA6C6C">
              <w:rPr>
                <w:rFonts w:ascii="a_FuturicaBook" w:hAnsi="a_FuturicaBook"/>
                <w:bCs/>
                <w:sz w:val="16"/>
                <w:szCs w:val="16"/>
              </w:rPr>
              <w:t>товарный бетон.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88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A44E20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proofErr w:type="spellStart"/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ТехноРЕГИОН</w:t>
            </w:r>
            <w:proofErr w:type="spellEnd"/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, ООО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C67721" w:rsidP="00A44E20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CF75FD" w:rsidRDefault="006B2C24" w:rsidP="006B2C24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>
              <w:rPr>
                <w:rFonts w:ascii="a_FuturicaBook" w:hAnsi="a_FuturicaBook"/>
                <w:bCs/>
                <w:sz w:val="18"/>
                <w:szCs w:val="18"/>
              </w:rPr>
              <w:t>П</w:t>
            </w:r>
            <w:r w:rsidRPr="006B2C24">
              <w:rPr>
                <w:rFonts w:ascii="a_FuturicaBook" w:hAnsi="a_FuturicaBook"/>
                <w:bCs/>
                <w:sz w:val="18"/>
                <w:szCs w:val="18"/>
              </w:rPr>
              <w:t>олиуретановы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е</w:t>
            </w:r>
            <w:r w:rsidRPr="006B2C24">
              <w:rPr>
                <w:rFonts w:ascii="a_FuturicaBook" w:hAnsi="a_FuturicaBook"/>
                <w:bCs/>
                <w:sz w:val="18"/>
                <w:szCs w:val="18"/>
              </w:rPr>
              <w:t xml:space="preserve"> и эпоксидны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е</w:t>
            </w:r>
            <w:r w:rsidRPr="006B2C24">
              <w:rPr>
                <w:rFonts w:ascii="a_FuturicaBook" w:hAnsi="a_FuturicaBook"/>
                <w:bCs/>
                <w:sz w:val="18"/>
                <w:szCs w:val="18"/>
              </w:rPr>
              <w:t xml:space="preserve"> материалов европейского качества компании "Марис </w:t>
            </w:r>
            <w:proofErr w:type="spellStart"/>
            <w:r w:rsidRPr="006B2C24">
              <w:rPr>
                <w:rFonts w:ascii="a_FuturicaBook" w:hAnsi="a_FuturicaBook"/>
                <w:bCs/>
                <w:sz w:val="18"/>
                <w:szCs w:val="18"/>
              </w:rPr>
              <w:t>Полимерс</w:t>
            </w:r>
            <w:proofErr w:type="spellEnd"/>
            <w:r>
              <w:rPr>
                <w:rFonts w:ascii="a_FuturicaBook" w:hAnsi="a_FuturicaBook"/>
                <w:bCs/>
                <w:sz w:val="18"/>
                <w:szCs w:val="18"/>
              </w:rPr>
              <w:t>". Оптовая и розничная продажа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69-70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Тихоокеанский проект, Информационно-методический центр</w:t>
            </w: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15E83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3020BF" w:rsidRDefault="00C67721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Консультационные услуги по вопросам жилищных прав граждан, защиты жилищных прав потребителей ЖКХ и участия граждан в реализации муниципальных программ «Формирование современной городской среды»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63</w:t>
            </w:r>
          </w:p>
        </w:tc>
      </w:tr>
      <w:tr w:rsidR="00C67721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1A272C" w:rsidRDefault="00C67721" w:rsidP="001A27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Pr="00FF2B1C" w:rsidRDefault="00C67721" w:rsidP="001F76FF">
            <w:pPr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Турбодефлектор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-ДВ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834E13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Хабаровск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E711D3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Д</w:t>
            </w:r>
            <w:r w:rsidRPr="00E711D3">
              <w:rPr>
                <w:rFonts w:ascii="a_FuturicaBook" w:hAnsi="a_FuturicaBook"/>
                <w:bCs/>
                <w:sz w:val="16"/>
                <w:szCs w:val="16"/>
              </w:rPr>
              <w:t>ефлекторы ротационные из нержавеющей, оцинкованной стали, а также покрашенные порошковым способом в любой цвет по каталогу RAL, различных диаметров, с основани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ем из гальванизированной стали.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21" w:rsidRDefault="00C67721" w:rsidP="005F0F44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109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D2385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Управление Федеральной налоговой службы по Приморскому краю*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D2385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D2385">
            <w:pPr>
              <w:autoSpaceDE w:val="0"/>
              <w:snapToGrid w:val="0"/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Контрольно-надзорная деятельность и высокое качество предоставляемых услуг для законного, прозрачного и комфортного ведения бизнеса, обеспечения соблюдения прав налогоплательщиков и формирования финансовой основы деятельности государства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D2385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106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400AD" w:rsidRDefault="006B2C24" w:rsidP="001A272C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E92067">
              <w:rPr>
                <w:rFonts w:ascii="a_FuturicaBook" w:hAnsi="a_FuturicaBook"/>
                <w:bCs/>
                <w:sz w:val="16"/>
                <w:szCs w:val="16"/>
              </w:rPr>
              <w:t>Файбервуд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400AD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Артем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645141">
            <w:pPr>
              <w:autoSpaceDE w:val="0"/>
              <w:snapToGrid w:val="0"/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E92067">
              <w:rPr>
                <w:rFonts w:ascii="a_FuturicaBook" w:hAnsi="a_FuturicaBook"/>
                <w:bCs/>
                <w:sz w:val="16"/>
                <w:szCs w:val="16"/>
              </w:rPr>
              <w:t xml:space="preserve">Производство </w:t>
            </w:r>
            <w:proofErr w:type="spellStart"/>
            <w:r w:rsidRPr="00E92067">
              <w:rPr>
                <w:rFonts w:ascii="a_FuturicaBook" w:hAnsi="a_FuturicaBook"/>
                <w:bCs/>
                <w:sz w:val="16"/>
                <w:szCs w:val="16"/>
              </w:rPr>
              <w:t>домокомплектов</w:t>
            </w:r>
            <w:proofErr w:type="spellEnd"/>
            <w:r w:rsidRPr="00E92067">
              <w:rPr>
                <w:rFonts w:ascii="a_FuturicaBook" w:hAnsi="a_FuturicaBook"/>
                <w:bCs/>
                <w:sz w:val="16"/>
                <w:szCs w:val="16"/>
              </w:rPr>
              <w:t xml:space="preserve"> по технологии двойной брус, производство утеплителя </w:t>
            </w:r>
            <w:proofErr w:type="spellStart"/>
            <w:r w:rsidRPr="00E92067">
              <w:rPr>
                <w:rFonts w:ascii="a_FuturicaBook" w:hAnsi="a_FuturicaBook"/>
                <w:bCs/>
                <w:sz w:val="16"/>
                <w:szCs w:val="16"/>
              </w:rPr>
              <w:t>эковаты</w:t>
            </w:r>
            <w:proofErr w:type="spellEnd"/>
            <w:r w:rsidRPr="00E92067">
              <w:rPr>
                <w:rFonts w:ascii="a_FuturicaBook" w:hAnsi="a_FuturicaBook"/>
                <w:bCs/>
                <w:sz w:val="16"/>
                <w:szCs w:val="16"/>
              </w:rPr>
              <w:t>, 3х2, п96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151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1A272C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 w:rsidRPr="001400AD">
              <w:rPr>
                <w:rFonts w:ascii="a_FuturicaBook" w:hAnsi="a_FuturicaBook"/>
                <w:bCs/>
                <w:sz w:val="16"/>
                <w:szCs w:val="16"/>
              </w:rPr>
              <w:t>ФАСАДНЫЙ ЦЕНТР КАМЕЛОТ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1400AD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645141">
            <w:pPr>
              <w:autoSpaceDE w:val="0"/>
              <w:snapToGrid w:val="0"/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Э</w:t>
            </w:r>
            <w:r w:rsidRPr="00645141">
              <w:rPr>
                <w:rFonts w:ascii="a_FuturicaBook" w:hAnsi="a_FuturicaBook"/>
                <w:bCs/>
                <w:sz w:val="16"/>
                <w:szCs w:val="16"/>
              </w:rPr>
              <w:t xml:space="preserve">ксклюзивный представитель заводов ЛСР. </w:t>
            </w:r>
            <w:proofErr w:type="gramStart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Стеновые</w:t>
            </w:r>
            <w:proofErr w:type="gramEnd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 xml:space="preserve">,  </w:t>
            </w:r>
            <w:proofErr w:type="spellStart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Murexin</w:t>
            </w:r>
            <w:proofErr w:type="spellEnd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 xml:space="preserve"> во Владивостоке и Приморском крае, официальный дилер </w:t>
            </w:r>
            <w:proofErr w:type="spellStart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Stroeher</w:t>
            </w:r>
            <w:proofErr w:type="spellEnd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 xml:space="preserve">, </w:t>
            </w:r>
            <w:proofErr w:type="spellStart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King</w:t>
            </w:r>
            <w:proofErr w:type="spellEnd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proofErr w:type="spellStart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Klinker</w:t>
            </w:r>
            <w:proofErr w:type="spellEnd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.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proofErr w:type="gramStart"/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Фасадный клинкер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бр</w:t>
            </w:r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усчатка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к</w:t>
            </w:r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ирпич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ступени клинкерные, п</w:t>
            </w:r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литка облицовочная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к</w:t>
            </w:r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амень интерьерный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с</w:t>
            </w:r>
            <w:r w:rsidRPr="00645141">
              <w:rPr>
                <w:rFonts w:ascii="a_FuturicaBook" w:hAnsi="a_FuturicaBook"/>
                <w:bCs/>
                <w:sz w:val="16"/>
                <w:szCs w:val="16"/>
              </w:rPr>
              <w:t>троительные смеси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, сопутствующие товары.</w:t>
            </w:r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74, 75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CF75FD" w:rsidRDefault="006B2C24" w:rsidP="004D2385">
            <w:pPr>
              <w:spacing w:after="0" w:line="240" w:lineRule="auto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Центр развития территорий, Краевое государственное бюджетное учреждение</w:t>
            </w:r>
            <w:r>
              <w:rPr>
                <w:rFonts w:ascii="a_FuturicaBook" w:hAnsi="a_FuturicaBook"/>
                <w:bCs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CF75FD" w:rsidRDefault="006B2C24" w:rsidP="004D2385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CF75FD" w:rsidRDefault="006B2C24" w:rsidP="004D2385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8"/>
                <w:szCs w:val="18"/>
              </w:rPr>
            </w:pPr>
            <w:r w:rsidRPr="00CF75FD">
              <w:rPr>
                <w:rFonts w:ascii="a_FuturicaBook" w:hAnsi="a_FuturicaBook"/>
                <w:bCs/>
                <w:sz w:val="18"/>
                <w:szCs w:val="18"/>
              </w:rPr>
              <w:t>Оказание услуг в сфере управления градостроительной деятельностью на территории Приморского края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4D2385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45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4D2385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Центр экспорта ПК*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4D2385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4D2385">
            <w:pPr>
              <w:autoSpaceDE w:val="0"/>
              <w:snapToGrid w:val="0"/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4D2385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160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1A272C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Чжункэ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Цзиньшэн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КНР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FF2B1C">
            <w:pPr>
              <w:autoSpaceDE w:val="0"/>
              <w:snapToGrid w:val="0"/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113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1A272C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Штыковские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 двери*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Штыково</w:t>
            </w:r>
            <w:proofErr w:type="spellEnd"/>
          </w:p>
          <w:p w:rsidR="006B2C24" w:rsidRPr="00FF2B1C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Приморский край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FF2B1C">
            <w:pPr>
              <w:autoSpaceDE w:val="0"/>
              <w:snapToGrid w:val="0"/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Полный цикл: от лесозаготовки до установки двери. Натуральные и искусственные покрытия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1A272C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136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475A42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Экватор, Гостиница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75A42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B2FCC" w:rsidRDefault="006B2C24" w:rsidP="00685F5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Гостиница в центре города, организация торжественных</w:t>
            </w:r>
            <w:r w:rsidRPr="00685F5C">
              <w:rPr>
                <w:rFonts w:ascii="a_FuturicaBook" w:hAnsi="a_FuturicaBook"/>
                <w:bCs/>
                <w:sz w:val="16"/>
                <w:szCs w:val="16"/>
              </w:rPr>
              <w:t xml:space="preserve"> и </w:t>
            </w:r>
            <w:proofErr w:type="gramStart"/>
            <w:r w:rsidRPr="00685F5C">
              <w:rPr>
                <w:rFonts w:ascii="a_FuturicaBook" w:hAnsi="a_FuturicaBook"/>
                <w:bCs/>
                <w:sz w:val="16"/>
                <w:szCs w:val="16"/>
              </w:rPr>
              <w:t>бизнес-мероприяти</w:t>
            </w:r>
            <w:r>
              <w:rPr>
                <w:rFonts w:ascii="a_FuturicaBook" w:hAnsi="a_FuturicaBook"/>
                <w:bCs/>
                <w:sz w:val="16"/>
                <w:szCs w:val="16"/>
              </w:rPr>
              <w:t>й</w:t>
            </w:r>
            <w:proofErr w:type="gramEnd"/>
            <w:r>
              <w:rPr>
                <w:rFonts w:ascii="a_FuturicaBook" w:hAnsi="a_FuturicaBook"/>
                <w:bCs/>
                <w:sz w:val="16"/>
                <w:szCs w:val="16"/>
              </w:rPr>
              <w:t xml:space="preserve">, </w:t>
            </w:r>
            <w:r w:rsidRPr="00685F5C">
              <w:rPr>
                <w:rFonts w:ascii="a_FuturicaBook" w:hAnsi="a_FuturicaBook"/>
                <w:bCs/>
                <w:sz w:val="16"/>
                <w:szCs w:val="16"/>
              </w:rPr>
              <w:t>комнаты переговоров и конференц-залы от  2  до 300 человек.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Default="006B2C24" w:rsidP="0008529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75A42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>
              <w:rPr>
                <w:rFonts w:ascii="a_FuturicaBook" w:hAnsi="a_FuturicaBook"/>
                <w:bCs/>
                <w:sz w:val="16"/>
                <w:szCs w:val="16"/>
              </w:rPr>
              <w:t>Эколос</w:t>
            </w:r>
            <w:proofErr w:type="spellEnd"/>
            <w:r>
              <w:rPr>
                <w:rFonts w:ascii="a_FuturicaBook" w:hAnsi="a_FuturicaBook"/>
                <w:bCs/>
                <w:sz w:val="16"/>
                <w:szCs w:val="16"/>
              </w:rPr>
              <w:t>, ООО*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75A42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B2FCC" w:rsidRDefault="006B2C24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15E83" w:rsidRDefault="006B2C24" w:rsidP="0008529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>
              <w:rPr>
                <w:rFonts w:ascii="a_FuturicaBook" w:hAnsi="a_FuturicaBook"/>
                <w:bCs/>
                <w:sz w:val="16"/>
                <w:szCs w:val="16"/>
              </w:rPr>
              <w:t>Открытая площадка</w:t>
            </w:r>
          </w:p>
        </w:tc>
      </w:tr>
      <w:tr w:rsidR="006B2C24" w:rsidRPr="00FF2B1C" w:rsidTr="000C36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1A272C" w:rsidRDefault="006B2C24" w:rsidP="001A272C">
            <w:pPr>
              <w:pStyle w:val="a3"/>
              <w:numPr>
                <w:ilvl w:val="0"/>
                <w:numId w:val="3"/>
              </w:numPr>
              <w:autoSpaceDE w:val="0"/>
              <w:snapToGrid w:val="0"/>
              <w:spacing w:before="20" w:after="2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75A42">
            <w:pPr>
              <w:autoSpaceDE w:val="0"/>
              <w:snapToGrid w:val="0"/>
              <w:spacing w:after="0" w:line="240" w:lineRule="auto"/>
              <w:rPr>
                <w:rFonts w:ascii="a_FuturicaBook" w:hAnsi="a_FuturicaBook"/>
                <w:bCs/>
                <w:sz w:val="16"/>
                <w:szCs w:val="16"/>
              </w:rPr>
            </w:pPr>
            <w:proofErr w:type="spellStart"/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Энергосфера</w:t>
            </w:r>
            <w:proofErr w:type="spellEnd"/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,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475A42">
            <w:pPr>
              <w:autoSpaceDE w:val="0"/>
              <w:snapToGrid w:val="0"/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F2B1C">
              <w:rPr>
                <w:rFonts w:ascii="a_FuturicaBook" w:hAnsi="a_FuturicaBook"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F2B1C" w:rsidRDefault="006B2C24" w:rsidP="00FF2B1C">
            <w:pPr>
              <w:spacing w:after="0" w:line="240" w:lineRule="auto"/>
              <w:jc w:val="both"/>
              <w:rPr>
                <w:rFonts w:ascii="a_FuturicaBook" w:hAnsi="a_FuturicaBook"/>
                <w:bCs/>
                <w:sz w:val="16"/>
                <w:szCs w:val="16"/>
              </w:rPr>
            </w:pPr>
            <w:r w:rsidRPr="00FB2FCC">
              <w:rPr>
                <w:rFonts w:ascii="a_FuturicaBook" w:hAnsi="a_FuturicaBook"/>
                <w:bCs/>
                <w:sz w:val="16"/>
                <w:szCs w:val="16"/>
              </w:rPr>
              <w:t>Светильники и лампы. Кабельная продукция, силовое оборудование, модульная автоматика. Розетки и выключатели, электромонтажные изделия. Инструмент, щиты и комплектующие, крепеж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24" w:rsidRPr="00F15E83" w:rsidRDefault="006B2C24" w:rsidP="00085292">
            <w:pPr>
              <w:spacing w:after="0" w:line="240" w:lineRule="auto"/>
              <w:jc w:val="center"/>
              <w:rPr>
                <w:rFonts w:ascii="a_FuturicaBook" w:hAnsi="a_FuturicaBook"/>
                <w:bCs/>
                <w:sz w:val="16"/>
                <w:szCs w:val="16"/>
              </w:rPr>
            </w:pPr>
            <w:r w:rsidRPr="00F15E83">
              <w:rPr>
                <w:rFonts w:ascii="a_FuturicaBook" w:hAnsi="a_FuturicaBook"/>
                <w:bCs/>
                <w:sz w:val="16"/>
                <w:szCs w:val="16"/>
              </w:rPr>
              <w:t>72-73</w:t>
            </w:r>
          </w:p>
        </w:tc>
      </w:tr>
    </w:tbl>
    <w:p w:rsidR="008629D6" w:rsidRPr="00FF2B1C" w:rsidRDefault="008629D6" w:rsidP="00FF2B1C">
      <w:pPr>
        <w:rPr>
          <w:rFonts w:ascii="a_FuturicaBook" w:hAnsi="a_FuturicaBook"/>
          <w:bCs/>
          <w:sz w:val="16"/>
          <w:szCs w:val="16"/>
        </w:rPr>
      </w:pPr>
    </w:p>
    <w:sectPr w:rsidR="008629D6" w:rsidRPr="00FF2B1C" w:rsidSect="0086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Book">
    <w:altName w:val="Segoe UI"/>
    <w:charset w:val="CC"/>
    <w:family w:val="swiss"/>
    <w:pitch w:val="variable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116"/>
    <w:multiLevelType w:val="hybridMultilevel"/>
    <w:tmpl w:val="4B8CB9B6"/>
    <w:lvl w:ilvl="0" w:tplc="30E657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31A"/>
    <w:multiLevelType w:val="hybridMultilevel"/>
    <w:tmpl w:val="E97CF794"/>
    <w:lvl w:ilvl="0" w:tplc="30E657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DD"/>
    <w:rsid w:val="00001277"/>
    <w:rsid w:val="00001F6F"/>
    <w:rsid w:val="00007099"/>
    <w:rsid w:val="00015A04"/>
    <w:rsid w:val="00036560"/>
    <w:rsid w:val="00044FFA"/>
    <w:rsid w:val="0005727E"/>
    <w:rsid w:val="00062CE4"/>
    <w:rsid w:val="00064EB2"/>
    <w:rsid w:val="000725BA"/>
    <w:rsid w:val="0007663A"/>
    <w:rsid w:val="000813BD"/>
    <w:rsid w:val="00085292"/>
    <w:rsid w:val="000871BD"/>
    <w:rsid w:val="00094ACA"/>
    <w:rsid w:val="000A1E8B"/>
    <w:rsid w:val="000A4531"/>
    <w:rsid w:val="000A780E"/>
    <w:rsid w:val="000A7877"/>
    <w:rsid w:val="000B038B"/>
    <w:rsid w:val="000B5A30"/>
    <w:rsid w:val="000B64D0"/>
    <w:rsid w:val="000C3611"/>
    <w:rsid w:val="000C3874"/>
    <w:rsid w:val="000E5A28"/>
    <w:rsid w:val="000E6BC2"/>
    <w:rsid w:val="000F420E"/>
    <w:rsid w:val="000F634B"/>
    <w:rsid w:val="0011342E"/>
    <w:rsid w:val="001155D7"/>
    <w:rsid w:val="0011568E"/>
    <w:rsid w:val="00121E93"/>
    <w:rsid w:val="001239B0"/>
    <w:rsid w:val="001355D9"/>
    <w:rsid w:val="001400AD"/>
    <w:rsid w:val="00144073"/>
    <w:rsid w:val="00147A64"/>
    <w:rsid w:val="00150725"/>
    <w:rsid w:val="00152A6B"/>
    <w:rsid w:val="00153E1D"/>
    <w:rsid w:val="00154804"/>
    <w:rsid w:val="00155FBF"/>
    <w:rsid w:val="0016048F"/>
    <w:rsid w:val="00174535"/>
    <w:rsid w:val="00177769"/>
    <w:rsid w:val="00192B32"/>
    <w:rsid w:val="00192F0D"/>
    <w:rsid w:val="001A12E3"/>
    <w:rsid w:val="001A17D8"/>
    <w:rsid w:val="001A272C"/>
    <w:rsid w:val="001A3177"/>
    <w:rsid w:val="001B6140"/>
    <w:rsid w:val="001C2320"/>
    <w:rsid w:val="001C4D65"/>
    <w:rsid w:val="001D7633"/>
    <w:rsid w:val="001E21DB"/>
    <w:rsid w:val="001E5F0B"/>
    <w:rsid w:val="001F01EB"/>
    <w:rsid w:val="001F68D5"/>
    <w:rsid w:val="001F76A6"/>
    <w:rsid w:val="001F76FF"/>
    <w:rsid w:val="0020054D"/>
    <w:rsid w:val="0020073C"/>
    <w:rsid w:val="00215872"/>
    <w:rsid w:val="002168CD"/>
    <w:rsid w:val="00216F56"/>
    <w:rsid w:val="00220B42"/>
    <w:rsid w:val="00227FE0"/>
    <w:rsid w:val="00230D52"/>
    <w:rsid w:val="002329B8"/>
    <w:rsid w:val="00233502"/>
    <w:rsid w:val="002341EF"/>
    <w:rsid w:val="00235B4D"/>
    <w:rsid w:val="0023692E"/>
    <w:rsid w:val="0023699A"/>
    <w:rsid w:val="00243729"/>
    <w:rsid w:val="0024568D"/>
    <w:rsid w:val="00255732"/>
    <w:rsid w:val="002637FA"/>
    <w:rsid w:val="00271D0B"/>
    <w:rsid w:val="00273569"/>
    <w:rsid w:val="00280603"/>
    <w:rsid w:val="00285741"/>
    <w:rsid w:val="002867C0"/>
    <w:rsid w:val="00286EDB"/>
    <w:rsid w:val="002900A9"/>
    <w:rsid w:val="00294B60"/>
    <w:rsid w:val="002A326A"/>
    <w:rsid w:val="002B56AB"/>
    <w:rsid w:val="002B6FFE"/>
    <w:rsid w:val="002C08BE"/>
    <w:rsid w:val="002C41F9"/>
    <w:rsid w:val="002C62F0"/>
    <w:rsid w:val="002D28F2"/>
    <w:rsid w:val="002F3C11"/>
    <w:rsid w:val="002F4BB2"/>
    <w:rsid w:val="003020BF"/>
    <w:rsid w:val="00303844"/>
    <w:rsid w:val="00303FFB"/>
    <w:rsid w:val="00304C68"/>
    <w:rsid w:val="003118E2"/>
    <w:rsid w:val="00317416"/>
    <w:rsid w:val="0032397A"/>
    <w:rsid w:val="00323D3B"/>
    <w:rsid w:val="00326E6E"/>
    <w:rsid w:val="003308BA"/>
    <w:rsid w:val="00333BF2"/>
    <w:rsid w:val="00345417"/>
    <w:rsid w:val="00345EB6"/>
    <w:rsid w:val="00347ABA"/>
    <w:rsid w:val="00351C3B"/>
    <w:rsid w:val="00353930"/>
    <w:rsid w:val="00365CDA"/>
    <w:rsid w:val="0038244C"/>
    <w:rsid w:val="00382492"/>
    <w:rsid w:val="00382F6F"/>
    <w:rsid w:val="003909AC"/>
    <w:rsid w:val="003968C4"/>
    <w:rsid w:val="003A3115"/>
    <w:rsid w:val="003A6EE4"/>
    <w:rsid w:val="003D225B"/>
    <w:rsid w:val="003E0FBE"/>
    <w:rsid w:val="003E1DAC"/>
    <w:rsid w:val="003F3A13"/>
    <w:rsid w:val="0040007B"/>
    <w:rsid w:val="00400E20"/>
    <w:rsid w:val="004157F3"/>
    <w:rsid w:val="00421F7E"/>
    <w:rsid w:val="00425D03"/>
    <w:rsid w:val="00433D5C"/>
    <w:rsid w:val="0044695A"/>
    <w:rsid w:val="0047110F"/>
    <w:rsid w:val="00475A42"/>
    <w:rsid w:val="00476C34"/>
    <w:rsid w:val="00483AEC"/>
    <w:rsid w:val="004862A8"/>
    <w:rsid w:val="00486762"/>
    <w:rsid w:val="004A2BC7"/>
    <w:rsid w:val="004B0842"/>
    <w:rsid w:val="004B3A87"/>
    <w:rsid w:val="004B7696"/>
    <w:rsid w:val="004C33CE"/>
    <w:rsid w:val="004C6EC5"/>
    <w:rsid w:val="004F226D"/>
    <w:rsid w:val="004F4A96"/>
    <w:rsid w:val="004F54D6"/>
    <w:rsid w:val="004F6E85"/>
    <w:rsid w:val="00503D1C"/>
    <w:rsid w:val="0051505B"/>
    <w:rsid w:val="00521289"/>
    <w:rsid w:val="005233ED"/>
    <w:rsid w:val="00523E6D"/>
    <w:rsid w:val="005277B0"/>
    <w:rsid w:val="00532438"/>
    <w:rsid w:val="00533928"/>
    <w:rsid w:val="00534BFB"/>
    <w:rsid w:val="00535F54"/>
    <w:rsid w:val="00536AE9"/>
    <w:rsid w:val="00537872"/>
    <w:rsid w:val="005446D2"/>
    <w:rsid w:val="00545260"/>
    <w:rsid w:val="005469C1"/>
    <w:rsid w:val="005512CB"/>
    <w:rsid w:val="005543C2"/>
    <w:rsid w:val="00555C75"/>
    <w:rsid w:val="00567C52"/>
    <w:rsid w:val="00572AB3"/>
    <w:rsid w:val="005771EC"/>
    <w:rsid w:val="005773AF"/>
    <w:rsid w:val="00587B6B"/>
    <w:rsid w:val="00594494"/>
    <w:rsid w:val="005A375A"/>
    <w:rsid w:val="005A3E95"/>
    <w:rsid w:val="005B5510"/>
    <w:rsid w:val="005C35DD"/>
    <w:rsid w:val="005C397C"/>
    <w:rsid w:val="005C6505"/>
    <w:rsid w:val="005D2C6A"/>
    <w:rsid w:val="005D3EDF"/>
    <w:rsid w:val="005D6469"/>
    <w:rsid w:val="005F0F44"/>
    <w:rsid w:val="00610F21"/>
    <w:rsid w:val="00611416"/>
    <w:rsid w:val="00613386"/>
    <w:rsid w:val="00613F90"/>
    <w:rsid w:val="006214AA"/>
    <w:rsid w:val="00622095"/>
    <w:rsid w:val="00624A2A"/>
    <w:rsid w:val="00624AE9"/>
    <w:rsid w:val="006273F5"/>
    <w:rsid w:val="006279E6"/>
    <w:rsid w:val="00630A3D"/>
    <w:rsid w:val="0063647C"/>
    <w:rsid w:val="00640154"/>
    <w:rsid w:val="006406E0"/>
    <w:rsid w:val="006431B7"/>
    <w:rsid w:val="00645141"/>
    <w:rsid w:val="006507AB"/>
    <w:rsid w:val="0065442D"/>
    <w:rsid w:val="0066205B"/>
    <w:rsid w:val="00667948"/>
    <w:rsid w:val="00670E9D"/>
    <w:rsid w:val="00674395"/>
    <w:rsid w:val="00676B9E"/>
    <w:rsid w:val="00677277"/>
    <w:rsid w:val="006858C8"/>
    <w:rsid w:val="00685F5C"/>
    <w:rsid w:val="006923EB"/>
    <w:rsid w:val="00697C6B"/>
    <w:rsid w:val="006A0470"/>
    <w:rsid w:val="006B068A"/>
    <w:rsid w:val="006B2C24"/>
    <w:rsid w:val="006C1524"/>
    <w:rsid w:val="006D225E"/>
    <w:rsid w:val="006D25DF"/>
    <w:rsid w:val="006D3982"/>
    <w:rsid w:val="006E0AEF"/>
    <w:rsid w:val="00711E9E"/>
    <w:rsid w:val="00723F8A"/>
    <w:rsid w:val="00724F73"/>
    <w:rsid w:val="00733350"/>
    <w:rsid w:val="00737D71"/>
    <w:rsid w:val="0074102E"/>
    <w:rsid w:val="00744D87"/>
    <w:rsid w:val="007468AE"/>
    <w:rsid w:val="0075339A"/>
    <w:rsid w:val="00770A80"/>
    <w:rsid w:val="00775590"/>
    <w:rsid w:val="00775BC6"/>
    <w:rsid w:val="007914D4"/>
    <w:rsid w:val="007B1E96"/>
    <w:rsid w:val="007C4608"/>
    <w:rsid w:val="007D731A"/>
    <w:rsid w:val="007D7A37"/>
    <w:rsid w:val="007D7D3A"/>
    <w:rsid w:val="007D7FCC"/>
    <w:rsid w:val="007E6C4C"/>
    <w:rsid w:val="007F0D60"/>
    <w:rsid w:val="007F2D5A"/>
    <w:rsid w:val="008054C9"/>
    <w:rsid w:val="00807114"/>
    <w:rsid w:val="00820C6D"/>
    <w:rsid w:val="00833EA8"/>
    <w:rsid w:val="00834E13"/>
    <w:rsid w:val="008362CD"/>
    <w:rsid w:val="00840246"/>
    <w:rsid w:val="00853247"/>
    <w:rsid w:val="00854279"/>
    <w:rsid w:val="00855D33"/>
    <w:rsid w:val="00862078"/>
    <w:rsid w:val="008629D6"/>
    <w:rsid w:val="00876529"/>
    <w:rsid w:val="00887887"/>
    <w:rsid w:val="00887BB6"/>
    <w:rsid w:val="0089128B"/>
    <w:rsid w:val="0089208C"/>
    <w:rsid w:val="008966A7"/>
    <w:rsid w:val="008A2840"/>
    <w:rsid w:val="008E2A5E"/>
    <w:rsid w:val="008E45E3"/>
    <w:rsid w:val="008E467C"/>
    <w:rsid w:val="0090714B"/>
    <w:rsid w:val="00910250"/>
    <w:rsid w:val="00924905"/>
    <w:rsid w:val="0092618B"/>
    <w:rsid w:val="00927325"/>
    <w:rsid w:val="00930CFB"/>
    <w:rsid w:val="0093480E"/>
    <w:rsid w:val="00937175"/>
    <w:rsid w:val="0094337D"/>
    <w:rsid w:val="00945859"/>
    <w:rsid w:val="00947649"/>
    <w:rsid w:val="0095439B"/>
    <w:rsid w:val="00960682"/>
    <w:rsid w:val="00966DD3"/>
    <w:rsid w:val="00975D4E"/>
    <w:rsid w:val="00976BEC"/>
    <w:rsid w:val="00977E74"/>
    <w:rsid w:val="00980393"/>
    <w:rsid w:val="009A02CF"/>
    <w:rsid w:val="009A4D60"/>
    <w:rsid w:val="009B15FF"/>
    <w:rsid w:val="009B3430"/>
    <w:rsid w:val="009B6BFF"/>
    <w:rsid w:val="009B7CB9"/>
    <w:rsid w:val="009C2F8E"/>
    <w:rsid w:val="009D57E4"/>
    <w:rsid w:val="009E05A8"/>
    <w:rsid w:val="009E3F0C"/>
    <w:rsid w:val="00A0363F"/>
    <w:rsid w:val="00A07544"/>
    <w:rsid w:val="00A1252C"/>
    <w:rsid w:val="00A44E20"/>
    <w:rsid w:val="00A53D1A"/>
    <w:rsid w:val="00A57AF7"/>
    <w:rsid w:val="00A70EFC"/>
    <w:rsid w:val="00A75B55"/>
    <w:rsid w:val="00A75D26"/>
    <w:rsid w:val="00A803FE"/>
    <w:rsid w:val="00A928D9"/>
    <w:rsid w:val="00A95305"/>
    <w:rsid w:val="00A955C0"/>
    <w:rsid w:val="00AA11F0"/>
    <w:rsid w:val="00AA6729"/>
    <w:rsid w:val="00AA6C6C"/>
    <w:rsid w:val="00AB1C96"/>
    <w:rsid w:val="00AB7727"/>
    <w:rsid w:val="00AC4039"/>
    <w:rsid w:val="00AC567C"/>
    <w:rsid w:val="00AE67AA"/>
    <w:rsid w:val="00AF738A"/>
    <w:rsid w:val="00B02044"/>
    <w:rsid w:val="00B062BD"/>
    <w:rsid w:val="00B06868"/>
    <w:rsid w:val="00B11BEE"/>
    <w:rsid w:val="00B150B5"/>
    <w:rsid w:val="00B22C76"/>
    <w:rsid w:val="00B24F63"/>
    <w:rsid w:val="00B32DE4"/>
    <w:rsid w:val="00B37508"/>
    <w:rsid w:val="00B375C2"/>
    <w:rsid w:val="00B37A8D"/>
    <w:rsid w:val="00B456A7"/>
    <w:rsid w:val="00B544E9"/>
    <w:rsid w:val="00B57AD0"/>
    <w:rsid w:val="00B65B77"/>
    <w:rsid w:val="00B7212E"/>
    <w:rsid w:val="00B9329A"/>
    <w:rsid w:val="00BB7F4B"/>
    <w:rsid w:val="00BC29D1"/>
    <w:rsid w:val="00BC37B4"/>
    <w:rsid w:val="00BC5088"/>
    <w:rsid w:val="00BD1D30"/>
    <w:rsid w:val="00BD5D03"/>
    <w:rsid w:val="00BD7754"/>
    <w:rsid w:val="00BE5CF8"/>
    <w:rsid w:val="00BE67AC"/>
    <w:rsid w:val="00C05D3A"/>
    <w:rsid w:val="00C072BB"/>
    <w:rsid w:val="00C1654B"/>
    <w:rsid w:val="00C17367"/>
    <w:rsid w:val="00C343DC"/>
    <w:rsid w:val="00C352B8"/>
    <w:rsid w:val="00C421F4"/>
    <w:rsid w:val="00C45281"/>
    <w:rsid w:val="00C67062"/>
    <w:rsid w:val="00C67721"/>
    <w:rsid w:val="00C67DDD"/>
    <w:rsid w:val="00C7036D"/>
    <w:rsid w:val="00C71EF7"/>
    <w:rsid w:val="00C82BCE"/>
    <w:rsid w:val="00C97865"/>
    <w:rsid w:val="00CA3626"/>
    <w:rsid w:val="00CA5D00"/>
    <w:rsid w:val="00CB13E2"/>
    <w:rsid w:val="00CB6122"/>
    <w:rsid w:val="00CD10C6"/>
    <w:rsid w:val="00CF75FD"/>
    <w:rsid w:val="00D01C18"/>
    <w:rsid w:val="00D171C4"/>
    <w:rsid w:val="00D20F6B"/>
    <w:rsid w:val="00D42427"/>
    <w:rsid w:val="00D45657"/>
    <w:rsid w:val="00D477E0"/>
    <w:rsid w:val="00D51CA4"/>
    <w:rsid w:val="00D56D5F"/>
    <w:rsid w:val="00D62EC8"/>
    <w:rsid w:val="00D65415"/>
    <w:rsid w:val="00D7198D"/>
    <w:rsid w:val="00D73CE2"/>
    <w:rsid w:val="00D8075B"/>
    <w:rsid w:val="00D858CA"/>
    <w:rsid w:val="00DA11E6"/>
    <w:rsid w:val="00DA1401"/>
    <w:rsid w:val="00DB1302"/>
    <w:rsid w:val="00DB1639"/>
    <w:rsid w:val="00DB7CDA"/>
    <w:rsid w:val="00DC26D2"/>
    <w:rsid w:val="00DD6A8F"/>
    <w:rsid w:val="00DD707F"/>
    <w:rsid w:val="00DE1201"/>
    <w:rsid w:val="00DE517F"/>
    <w:rsid w:val="00DE677A"/>
    <w:rsid w:val="00DF3531"/>
    <w:rsid w:val="00DF3958"/>
    <w:rsid w:val="00E02CEC"/>
    <w:rsid w:val="00E035FE"/>
    <w:rsid w:val="00E037BE"/>
    <w:rsid w:val="00E15B8C"/>
    <w:rsid w:val="00E163F0"/>
    <w:rsid w:val="00E24FB8"/>
    <w:rsid w:val="00E31A28"/>
    <w:rsid w:val="00E36A43"/>
    <w:rsid w:val="00E424B0"/>
    <w:rsid w:val="00E47BF6"/>
    <w:rsid w:val="00E50302"/>
    <w:rsid w:val="00E5056E"/>
    <w:rsid w:val="00E56F3D"/>
    <w:rsid w:val="00E611E6"/>
    <w:rsid w:val="00E63EC7"/>
    <w:rsid w:val="00E711D3"/>
    <w:rsid w:val="00E723AE"/>
    <w:rsid w:val="00E76CA4"/>
    <w:rsid w:val="00E84871"/>
    <w:rsid w:val="00E84962"/>
    <w:rsid w:val="00E92067"/>
    <w:rsid w:val="00E965D7"/>
    <w:rsid w:val="00EA32DB"/>
    <w:rsid w:val="00EB35D7"/>
    <w:rsid w:val="00EB482F"/>
    <w:rsid w:val="00EB7AE5"/>
    <w:rsid w:val="00ED70F7"/>
    <w:rsid w:val="00EE4041"/>
    <w:rsid w:val="00EE40E2"/>
    <w:rsid w:val="00F00CFC"/>
    <w:rsid w:val="00F04266"/>
    <w:rsid w:val="00F1367D"/>
    <w:rsid w:val="00F15E83"/>
    <w:rsid w:val="00F21D6A"/>
    <w:rsid w:val="00F22969"/>
    <w:rsid w:val="00F2412A"/>
    <w:rsid w:val="00F36BD0"/>
    <w:rsid w:val="00F42880"/>
    <w:rsid w:val="00F446D5"/>
    <w:rsid w:val="00F66CBA"/>
    <w:rsid w:val="00F673C5"/>
    <w:rsid w:val="00F82501"/>
    <w:rsid w:val="00FA17C3"/>
    <w:rsid w:val="00FB2FCC"/>
    <w:rsid w:val="00FB630C"/>
    <w:rsid w:val="00FB7E43"/>
    <w:rsid w:val="00FC0E40"/>
    <w:rsid w:val="00FD1FF3"/>
    <w:rsid w:val="00FD43A5"/>
    <w:rsid w:val="00FD4632"/>
    <w:rsid w:val="00FD4E05"/>
    <w:rsid w:val="00FE132C"/>
    <w:rsid w:val="00FF2B1C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1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446D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DD"/>
    <w:pPr>
      <w:ind w:left="720"/>
      <w:contextualSpacing/>
    </w:pPr>
  </w:style>
  <w:style w:type="paragraph" w:customStyle="1" w:styleId="text3">
    <w:name w:val="text3"/>
    <w:basedOn w:val="a"/>
    <w:uiPriority w:val="99"/>
    <w:rsid w:val="005C35DD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Garamond" w:hAnsi="Garamond" w:cs="Garamond"/>
      <w:color w:val="000000"/>
      <w:sz w:val="18"/>
      <w:szCs w:val="18"/>
      <w:lang w:eastAsia="zh-CN"/>
    </w:rPr>
  </w:style>
  <w:style w:type="character" w:styleId="a4">
    <w:name w:val="Hyperlink"/>
    <w:uiPriority w:val="99"/>
    <w:unhideWhenUsed/>
    <w:rsid w:val="005C35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C2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446D2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157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1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3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B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D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1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446D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DD"/>
    <w:pPr>
      <w:ind w:left="720"/>
      <w:contextualSpacing/>
    </w:pPr>
  </w:style>
  <w:style w:type="paragraph" w:customStyle="1" w:styleId="text3">
    <w:name w:val="text3"/>
    <w:basedOn w:val="a"/>
    <w:uiPriority w:val="99"/>
    <w:rsid w:val="005C35DD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Garamond" w:hAnsi="Garamond" w:cs="Garamond"/>
      <w:color w:val="000000"/>
      <w:sz w:val="18"/>
      <w:szCs w:val="18"/>
      <w:lang w:eastAsia="zh-CN"/>
    </w:rPr>
  </w:style>
  <w:style w:type="character" w:styleId="a4">
    <w:name w:val="Hyperlink"/>
    <w:uiPriority w:val="99"/>
    <w:unhideWhenUsed/>
    <w:rsid w:val="005C35D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C2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446D2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157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1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3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898A-3615-4CA7-967A-24239527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К.С.</dc:creator>
  <cp:lastModifiedBy>Виктория Панченко</cp:lastModifiedBy>
  <cp:revision>5</cp:revision>
  <cp:lastPrinted>2018-04-18T23:43:00Z</cp:lastPrinted>
  <dcterms:created xsi:type="dcterms:W3CDTF">2018-09-10T03:51:00Z</dcterms:created>
  <dcterms:modified xsi:type="dcterms:W3CDTF">2018-09-10T07:06:00Z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-2039587812</vt:i4>
  </property>
</Properties>
</file>