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436"/>
      </w:tblGrid>
      <w:tr w:rsidR="00ED67E6" w14:paraId="756F9BAC" w14:textId="77777777" w:rsidTr="003F0A0C">
        <w:trPr>
          <w:trHeight w:val="16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9578" w14:textId="15C5E242" w:rsidR="00ED67E6" w:rsidRDefault="00E07B71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lang w:val="en-GB"/>
              </w:rPr>
              <w:t xml:space="preserve"> </w:t>
            </w:r>
            <w:r w:rsidR="00D04A78">
              <w:t xml:space="preserve"> </w:t>
            </w:r>
            <w:r w:rsidR="00ED67E6"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2E9B4DD0" wp14:editId="1704F0FE">
                  <wp:extent cx="2400300" cy="965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E068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1F71B805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8AD612B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</w:p>
          <w:p w14:paraId="5E75A82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62C0D1D5" w14:textId="77777777" w:rsidR="00ED67E6" w:rsidRDefault="002D1FA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Style w:val="a5"/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ED67E6"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1A3EC74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76" w:lineRule="auto"/>
            </w:pPr>
            <w:r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356FCAD7" w14:textId="1CC55BF9" w:rsidR="00903DC1" w:rsidRDefault="00903DC1" w:rsidP="0024553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AF363D8" w14:textId="227D6A4D" w:rsidR="000A059F" w:rsidRDefault="000A059F" w:rsidP="00611CCC">
      <w:pPr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4063D6FA" w14:textId="5B8AAF52" w:rsidR="004A4B90" w:rsidRDefault="00DD488C" w:rsidP="00611CCC">
      <w:pPr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Ц</w:t>
      </w:r>
      <w:r w:rsidR="00A73ADA">
        <w:rPr>
          <w:rFonts w:ascii="Arial" w:hAnsi="Arial" w:cs="Arial"/>
          <w:b/>
          <w:bCs/>
          <w:spacing w:val="-3"/>
          <w:sz w:val="24"/>
          <w:szCs w:val="24"/>
        </w:rPr>
        <w:t>ен</w:t>
      </w:r>
      <w:r>
        <w:rPr>
          <w:rFonts w:ascii="Arial" w:hAnsi="Arial" w:cs="Arial"/>
          <w:b/>
          <w:bCs/>
          <w:spacing w:val="-3"/>
          <w:sz w:val="24"/>
          <w:szCs w:val="24"/>
        </w:rPr>
        <w:t>ы</w:t>
      </w:r>
      <w:r w:rsidR="00A73ADA">
        <w:rPr>
          <w:rFonts w:ascii="Arial" w:hAnsi="Arial" w:cs="Arial"/>
          <w:b/>
          <w:bCs/>
          <w:spacing w:val="-3"/>
          <w:sz w:val="24"/>
          <w:szCs w:val="24"/>
        </w:rPr>
        <w:t xml:space="preserve"> на услуги 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в Приморье </w:t>
      </w:r>
      <w:r w:rsidR="00A73ADA">
        <w:rPr>
          <w:rFonts w:ascii="Arial" w:hAnsi="Arial" w:cs="Arial"/>
          <w:b/>
          <w:bCs/>
          <w:spacing w:val="-3"/>
          <w:sz w:val="24"/>
          <w:szCs w:val="24"/>
        </w:rPr>
        <w:t xml:space="preserve">в декабре </w:t>
      </w:r>
      <w:r w:rsidR="0030491D">
        <w:rPr>
          <w:rFonts w:ascii="Arial" w:hAnsi="Arial" w:cs="Arial"/>
          <w:b/>
          <w:bCs/>
          <w:spacing w:val="-3"/>
          <w:sz w:val="24"/>
          <w:szCs w:val="24"/>
        </w:rPr>
        <w:t xml:space="preserve">прошлого года </w:t>
      </w:r>
      <w:r>
        <w:rPr>
          <w:rFonts w:ascii="Arial" w:hAnsi="Arial" w:cs="Arial"/>
          <w:b/>
          <w:bCs/>
          <w:spacing w:val="-3"/>
          <w:sz w:val="24"/>
          <w:szCs w:val="24"/>
        </w:rPr>
        <w:t>росли медленнее</w:t>
      </w:r>
      <w:r w:rsidR="0030491D">
        <w:rPr>
          <w:rFonts w:ascii="Arial" w:hAnsi="Arial" w:cs="Arial"/>
          <w:b/>
          <w:bCs/>
          <w:spacing w:val="-3"/>
          <w:sz w:val="24"/>
          <w:szCs w:val="24"/>
        </w:rPr>
        <w:t>, чем в ноябре</w:t>
      </w:r>
    </w:p>
    <w:p w14:paraId="1F53B903" w14:textId="230C3F28" w:rsidR="003247CB" w:rsidRDefault="003247CB" w:rsidP="004F2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47CB">
        <w:rPr>
          <w:rFonts w:ascii="Arial" w:eastAsia="Calibri" w:hAnsi="Arial" w:cs="Arial"/>
          <w:sz w:val="24"/>
          <w:szCs w:val="24"/>
        </w:rPr>
        <w:t xml:space="preserve">В декабре </w:t>
      </w:r>
      <w:r w:rsidR="004F2E7D">
        <w:rPr>
          <w:rFonts w:ascii="Arial" w:eastAsia="Calibri" w:hAnsi="Arial" w:cs="Arial"/>
          <w:sz w:val="24"/>
          <w:szCs w:val="24"/>
        </w:rPr>
        <w:t xml:space="preserve">2023 года </w:t>
      </w:r>
      <w:r w:rsidRPr="003247CB">
        <w:rPr>
          <w:rFonts w:ascii="Arial" w:eastAsia="Calibri" w:hAnsi="Arial" w:cs="Arial"/>
          <w:sz w:val="24"/>
          <w:szCs w:val="24"/>
        </w:rPr>
        <w:t xml:space="preserve">в </w:t>
      </w:r>
      <w:r w:rsidR="004F2E7D">
        <w:rPr>
          <w:rFonts w:ascii="Arial" w:eastAsia="Calibri" w:hAnsi="Arial" w:cs="Arial"/>
          <w:sz w:val="24"/>
          <w:szCs w:val="24"/>
        </w:rPr>
        <w:t xml:space="preserve">Приморье </w:t>
      </w:r>
      <w:r w:rsidRPr="003247CB">
        <w:rPr>
          <w:rFonts w:ascii="Arial" w:eastAsia="Calibri" w:hAnsi="Arial" w:cs="Arial"/>
          <w:sz w:val="24"/>
          <w:szCs w:val="24"/>
        </w:rPr>
        <w:t xml:space="preserve">цены </w:t>
      </w:r>
      <w:r w:rsidR="004F2E7D">
        <w:rPr>
          <w:rFonts w:ascii="Arial" w:eastAsia="Calibri" w:hAnsi="Arial" w:cs="Arial"/>
          <w:sz w:val="24"/>
          <w:szCs w:val="24"/>
        </w:rPr>
        <w:t xml:space="preserve">на услуги </w:t>
      </w:r>
      <w:r w:rsidR="00545FC6">
        <w:rPr>
          <w:rFonts w:ascii="Arial" w:eastAsia="Calibri" w:hAnsi="Arial" w:cs="Arial"/>
          <w:sz w:val="24"/>
          <w:szCs w:val="24"/>
        </w:rPr>
        <w:t xml:space="preserve">за год </w:t>
      </w:r>
      <w:r w:rsidR="004F2E7D">
        <w:rPr>
          <w:rFonts w:ascii="Arial" w:eastAsia="Calibri" w:hAnsi="Arial" w:cs="Arial"/>
          <w:sz w:val="24"/>
          <w:szCs w:val="24"/>
        </w:rPr>
        <w:t>выросли меньше</w:t>
      </w:r>
      <w:r w:rsidR="005F79C6">
        <w:rPr>
          <w:rFonts w:ascii="Arial" w:eastAsia="Calibri" w:hAnsi="Arial" w:cs="Arial"/>
          <w:sz w:val="24"/>
          <w:szCs w:val="24"/>
        </w:rPr>
        <w:t>, чем в ноябре</w:t>
      </w:r>
      <w:r w:rsidR="007718EF">
        <w:rPr>
          <w:rFonts w:ascii="Arial" w:eastAsia="Calibri" w:hAnsi="Arial" w:cs="Arial"/>
          <w:sz w:val="24"/>
          <w:szCs w:val="24"/>
        </w:rPr>
        <w:t xml:space="preserve">: </w:t>
      </w:r>
      <w:r w:rsidR="00DE2E00">
        <w:rPr>
          <w:rFonts w:ascii="Arial" w:eastAsia="Calibri" w:hAnsi="Arial" w:cs="Arial"/>
          <w:sz w:val="24"/>
          <w:szCs w:val="24"/>
        </w:rPr>
        <w:t xml:space="preserve">прирост цен составил </w:t>
      </w:r>
      <w:r w:rsidRPr="003247CB">
        <w:rPr>
          <w:rFonts w:ascii="Arial" w:eastAsia="Calibri" w:hAnsi="Arial" w:cs="Arial"/>
          <w:sz w:val="24"/>
          <w:szCs w:val="24"/>
        </w:rPr>
        <w:t>9,</w:t>
      </w:r>
      <w:r w:rsidR="00393135">
        <w:rPr>
          <w:rFonts w:ascii="Arial" w:eastAsia="Calibri" w:hAnsi="Arial" w:cs="Arial"/>
          <w:sz w:val="24"/>
          <w:szCs w:val="24"/>
        </w:rPr>
        <w:t>1</w:t>
      </w:r>
      <w:r w:rsidRPr="003247CB">
        <w:rPr>
          <w:rFonts w:ascii="Arial" w:eastAsia="Calibri" w:hAnsi="Arial" w:cs="Arial"/>
          <w:sz w:val="24"/>
          <w:szCs w:val="24"/>
        </w:rPr>
        <w:t xml:space="preserve">%, </w:t>
      </w:r>
      <w:r w:rsidR="00DE2E00">
        <w:rPr>
          <w:rFonts w:ascii="Arial" w:eastAsia="Calibri" w:hAnsi="Arial" w:cs="Arial"/>
          <w:sz w:val="24"/>
          <w:szCs w:val="24"/>
        </w:rPr>
        <w:t xml:space="preserve">месяцем ранее </w:t>
      </w:r>
      <w:r w:rsidRPr="003247CB">
        <w:rPr>
          <w:rFonts w:ascii="Arial" w:hAnsi="Arial" w:cs="Arial"/>
          <w:sz w:val="24"/>
          <w:szCs w:val="24"/>
          <w:lang w:eastAsia="ru-RU"/>
        </w:rPr>
        <w:t>—</w:t>
      </w:r>
      <w:r w:rsidRPr="003247CB">
        <w:rPr>
          <w:rFonts w:ascii="Arial" w:eastAsia="Calibri" w:hAnsi="Arial" w:cs="Arial"/>
          <w:sz w:val="24"/>
          <w:szCs w:val="24"/>
        </w:rPr>
        <w:t xml:space="preserve"> 9,6%.</w:t>
      </w:r>
      <w:r w:rsidR="00DE2E00">
        <w:rPr>
          <w:rFonts w:ascii="Arial" w:eastAsia="Calibri" w:hAnsi="Arial" w:cs="Arial"/>
          <w:sz w:val="24"/>
          <w:szCs w:val="24"/>
        </w:rPr>
        <w:t xml:space="preserve"> </w:t>
      </w:r>
      <w:r w:rsidR="00752BD7">
        <w:rPr>
          <w:rFonts w:ascii="Arial" w:eastAsia="Calibri" w:hAnsi="Arial" w:cs="Arial"/>
          <w:sz w:val="24"/>
          <w:szCs w:val="24"/>
        </w:rPr>
        <w:t>Цены на услуги ЖКХ</w:t>
      </w:r>
      <w:r w:rsidR="001015BB">
        <w:rPr>
          <w:rFonts w:ascii="Arial" w:eastAsia="Calibri" w:hAnsi="Arial" w:cs="Arial"/>
          <w:sz w:val="24"/>
          <w:szCs w:val="24"/>
        </w:rPr>
        <w:t xml:space="preserve"> и сотовой связи </w:t>
      </w:r>
      <w:r w:rsidR="00211021">
        <w:rPr>
          <w:rFonts w:ascii="Arial" w:eastAsia="Calibri" w:hAnsi="Arial" w:cs="Arial"/>
          <w:sz w:val="24"/>
          <w:szCs w:val="24"/>
        </w:rPr>
        <w:t xml:space="preserve">в крае </w:t>
      </w:r>
      <w:r w:rsidR="001015BB">
        <w:rPr>
          <w:rFonts w:ascii="Arial" w:eastAsia="Calibri" w:hAnsi="Arial" w:cs="Arial"/>
          <w:sz w:val="24"/>
          <w:szCs w:val="24"/>
        </w:rPr>
        <w:t>росли медленнее, чем годом ранее.</w:t>
      </w:r>
    </w:p>
    <w:p w14:paraId="5BB4680B" w14:textId="33086129" w:rsidR="00DE2E00" w:rsidRDefault="00DE2E00" w:rsidP="004F2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035606" w14:textId="24537408" w:rsidR="002A6600" w:rsidRDefault="007718EF" w:rsidP="00DF4AD3">
      <w:pPr>
        <w:spacing w:after="0" w:line="240" w:lineRule="auto"/>
        <w:ind w:right="14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211021" w:rsidRPr="00DF4AD3">
        <w:rPr>
          <w:rFonts w:ascii="Arial" w:hAnsi="Arial" w:cs="Arial"/>
          <w:sz w:val="24"/>
          <w:szCs w:val="24"/>
          <w:lang w:eastAsia="ru-RU"/>
        </w:rPr>
        <w:t xml:space="preserve">В 2023 году тарифы на коммунальные услуги в крае не менялись, </w:t>
      </w:r>
      <w:r w:rsidR="003F7EBF">
        <w:rPr>
          <w:rFonts w:ascii="Arial" w:hAnsi="Arial" w:cs="Arial"/>
          <w:sz w:val="24"/>
          <w:szCs w:val="24"/>
          <w:lang w:eastAsia="ru-RU"/>
        </w:rPr>
        <w:t xml:space="preserve">в последний раз </w:t>
      </w:r>
      <w:r w:rsidR="00211021" w:rsidRPr="00DF4AD3">
        <w:rPr>
          <w:rFonts w:ascii="Arial" w:hAnsi="Arial" w:cs="Arial"/>
          <w:sz w:val="24"/>
          <w:szCs w:val="24"/>
          <w:lang w:eastAsia="ru-RU"/>
        </w:rPr>
        <w:t>их индекс</w:t>
      </w:r>
      <w:r w:rsidR="003F7EBF">
        <w:rPr>
          <w:rFonts w:ascii="Arial" w:hAnsi="Arial" w:cs="Arial"/>
          <w:sz w:val="24"/>
          <w:szCs w:val="24"/>
          <w:lang w:eastAsia="ru-RU"/>
        </w:rPr>
        <w:t>ировали</w:t>
      </w:r>
      <w:r w:rsidR="00211021" w:rsidRPr="00DF4AD3">
        <w:rPr>
          <w:rFonts w:ascii="Arial" w:hAnsi="Arial" w:cs="Arial"/>
          <w:sz w:val="24"/>
          <w:szCs w:val="24"/>
          <w:lang w:eastAsia="ru-RU"/>
        </w:rPr>
        <w:t xml:space="preserve"> в декабре 2022 года в среднем на 8%. </w:t>
      </w:r>
      <w:r w:rsidR="00211B4E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211021" w:rsidRPr="00DF4AD3">
        <w:rPr>
          <w:rFonts w:ascii="Arial" w:hAnsi="Arial" w:cs="Arial"/>
          <w:sz w:val="24"/>
          <w:szCs w:val="24"/>
          <w:lang w:eastAsia="ru-RU"/>
        </w:rPr>
        <w:t xml:space="preserve">если в ноябре 2023 года тарифы в Приморье по сравнению с ноябрем 2022 были выше на 8%, то в декабре </w:t>
      </w:r>
      <w:r w:rsidR="00211B4E">
        <w:rPr>
          <w:rFonts w:ascii="Arial" w:hAnsi="Arial" w:cs="Arial"/>
          <w:sz w:val="24"/>
          <w:szCs w:val="24"/>
          <w:lang w:eastAsia="ru-RU"/>
        </w:rPr>
        <w:t xml:space="preserve">этой </w:t>
      </w:r>
      <w:r w:rsidR="00211B4E" w:rsidRPr="001924DA">
        <w:rPr>
          <w:rFonts w:ascii="Arial" w:hAnsi="Arial" w:cs="Arial"/>
          <w:sz w:val="24"/>
          <w:szCs w:val="24"/>
          <w:lang w:eastAsia="ru-RU"/>
        </w:rPr>
        <w:t>разницы уже не было</w:t>
      </w:r>
      <w:r w:rsidR="002A6600">
        <w:rPr>
          <w:rFonts w:ascii="Arial" w:eastAsia="Calibri" w:hAnsi="Arial" w:cs="Arial"/>
          <w:color w:val="000000" w:themeColor="text1"/>
          <w:sz w:val="24"/>
          <w:szCs w:val="24"/>
        </w:rPr>
        <w:t xml:space="preserve">», </w:t>
      </w:r>
      <w:r w:rsidR="002A6600" w:rsidRPr="00F75E4D">
        <w:rPr>
          <w:rFonts w:ascii="Arial" w:hAnsi="Arial" w:cs="Arial"/>
          <w:color w:val="000000" w:themeColor="text1"/>
          <w:sz w:val="24"/>
          <w:szCs w:val="24"/>
        </w:rPr>
        <w:t>―</w:t>
      </w:r>
      <w:r w:rsidR="002A6600">
        <w:rPr>
          <w:rFonts w:ascii="Arial" w:hAnsi="Arial" w:cs="Arial"/>
          <w:color w:val="000000" w:themeColor="text1"/>
          <w:sz w:val="24"/>
          <w:szCs w:val="24"/>
        </w:rPr>
        <w:t xml:space="preserve"> пояснил главный экономист Экономического управления Дальневосточного ГУ Банка России Антон Гулевич</w:t>
      </w:r>
      <w:r w:rsidR="002A6600" w:rsidRPr="00C21EFA">
        <w:rPr>
          <w:rFonts w:ascii="Arial" w:eastAsia="Calibri" w:hAnsi="Arial" w:cs="Arial"/>
          <w:sz w:val="24"/>
          <w:szCs w:val="24"/>
        </w:rPr>
        <w:t>.</w:t>
      </w:r>
      <w:r w:rsidR="003247CB" w:rsidRPr="003247C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3ABA993E" w14:textId="77777777" w:rsidR="002A6600" w:rsidRDefault="002A6600" w:rsidP="004F2E7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2D5D03A" w14:textId="4102D193" w:rsidR="003247CB" w:rsidRDefault="001924DA" w:rsidP="004F2E7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Точно так же в</w:t>
      </w:r>
      <w:r w:rsidR="003247CB" w:rsidRPr="003247CB">
        <w:rPr>
          <w:rFonts w:ascii="Arial" w:eastAsia="Calibri" w:hAnsi="Arial" w:cs="Arial"/>
          <w:color w:val="000000" w:themeColor="text1"/>
          <w:sz w:val="24"/>
          <w:szCs w:val="24"/>
        </w:rPr>
        <w:t xml:space="preserve"> декабре </w:t>
      </w:r>
      <w:r w:rsidR="003247CB" w:rsidRPr="004F2E7D">
        <w:rPr>
          <w:rFonts w:ascii="Arial" w:eastAsia="Calibri" w:hAnsi="Arial" w:cs="Arial"/>
          <w:sz w:val="24"/>
          <w:szCs w:val="24"/>
        </w:rPr>
        <w:t>2023</w:t>
      </w:r>
      <w:r w:rsidR="003247CB" w:rsidRPr="003247CB">
        <w:rPr>
          <w:rFonts w:ascii="Arial" w:eastAsia="Calibri" w:hAnsi="Arial" w:cs="Arial"/>
          <w:color w:val="000000" w:themeColor="text1"/>
          <w:sz w:val="24"/>
          <w:szCs w:val="24"/>
        </w:rPr>
        <w:t xml:space="preserve"> года </w:t>
      </w:r>
      <w:r w:rsidRPr="003247CB">
        <w:rPr>
          <w:rFonts w:ascii="Arial" w:eastAsia="Calibri" w:hAnsi="Arial" w:cs="Arial"/>
          <w:color w:val="000000" w:themeColor="text1"/>
          <w:sz w:val="24"/>
          <w:szCs w:val="24"/>
        </w:rPr>
        <w:t>не менялись</w:t>
      </w:r>
      <w:r w:rsidR="00236A6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83E3E">
        <w:rPr>
          <w:rFonts w:ascii="Arial" w:eastAsia="Calibri" w:hAnsi="Arial" w:cs="Arial"/>
          <w:color w:val="000000" w:themeColor="text1"/>
          <w:sz w:val="24"/>
          <w:szCs w:val="24"/>
        </w:rPr>
        <w:t>тарифы на услуги сотовой связи</w:t>
      </w:r>
      <w:r w:rsidR="003247CB" w:rsidRPr="003247CB">
        <w:rPr>
          <w:rFonts w:ascii="Arial" w:eastAsia="Calibri" w:hAnsi="Arial" w:cs="Arial"/>
          <w:color w:val="000000" w:themeColor="text1"/>
          <w:sz w:val="24"/>
          <w:szCs w:val="24"/>
        </w:rPr>
        <w:t>. Годом ранее операторы повысили абонентскую плату, включив в нее увеличение затрат на поставку и обслуживание оборудования из-за логистических проблем. В результате в декабре 2023 года цен</w:t>
      </w:r>
      <w:r w:rsidR="00D46CB6">
        <w:rPr>
          <w:rFonts w:ascii="Arial" w:eastAsia="Calibri" w:hAnsi="Arial" w:cs="Arial"/>
          <w:color w:val="000000" w:themeColor="text1"/>
          <w:sz w:val="24"/>
          <w:szCs w:val="24"/>
        </w:rPr>
        <w:t>ы</w:t>
      </w:r>
      <w:r w:rsidR="003247CB" w:rsidRPr="003247CB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 услуги сотовой связи </w:t>
      </w:r>
      <w:r w:rsidR="00D46CB6">
        <w:rPr>
          <w:rFonts w:ascii="Arial" w:eastAsia="Calibri" w:hAnsi="Arial" w:cs="Arial"/>
          <w:color w:val="000000" w:themeColor="text1"/>
          <w:sz w:val="24"/>
          <w:szCs w:val="24"/>
        </w:rPr>
        <w:t xml:space="preserve">в годовом выражении росли медленнее, чем </w:t>
      </w:r>
      <w:r w:rsidR="00236A61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r w:rsidR="003247CB" w:rsidRPr="003247CB">
        <w:rPr>
          <w:rFonts w:ascii="Arial" w:eastAsia="Calibri" w:hAnsi="Arial" w:cs="Arial"/>
          <w:color w:val="000000" w:themeColor="text1"/>
          <w:sz w:val="24"/>
          <w:szCs w:val="24"/>
        </w:rPr>
        <w:t>предыдущ</w:t>
      </w:r>
      <w:r w:rsidR="00236A61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="003247CB" w:rsidRPr="003247CB">
        <w:rPr>
          <w:rFonts w:ascii="Arial" w:eastAsia="Calibri" w:hAnsi="Arial" w:cs="Arial"/>
          <w:color w:val="000000" w:themeColor="text1"/>
          <w:sz w:val="24"/>
          <w:szCs w:val="24"/>
        </w:rPr>
        <w:t>м месяце.</w:t>
      </w:r>
    </w:p>
    <w:p w14:paraId="51C089A4" w14:textId="626D400D" w:rsidR="00D80321" w:rsidRPr="00994B0C" w:rsidRDefault="00D80321" w:rsidP="004F2E7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10BA87A" w14:textId="310FE4B1" w:rsidR="00994B0C" w:rsidRPr="00994B0C" w:rsidRDefault="00AA4E29" w:rsidP="00994B0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сегментах продовольственных и непродовольственных товаров </w:t>
      </w:r>
      <w:r w:rsidR="0054601A" w:rsidRPr="00994B0C">
        <w:rPr>
          <w:rFonts w:ascii="Arial" w:eastAsia="Calibri" w:hAnsi="Arial" w:cs="Arial"/>
          <w:color w:val="000000" w:themeColor="text1"/>
          <w:sz w:val="24"/>
          <w:szCs w:val="24"/>
        </w:rPr>
        <w:t>цены</w:t>
      </w:r>
      <w:r w:rsidR="00BA35D6" w:rsidRPr="00994B0C">
        <w:rPr>
          <w:rFonts w:ascii="Arial" w:eastAsia="Calibri" w:hAnsi="Arial" w:cs="Arial"/>
          <w:color w:val="000000" w:themeColor="text1"/>
          <w:sz w:val="24"/>
          <w:szCs w:val="24"/>
        </w:rPr>
        <w:t xml:space="preserve"> в декабре росли быстрее в годовом выражении, чем в ноябре. </w:t>
      </w:r>
      <w:r w:rsidR="00994B0C" w:rsidRPr="00994B0C">
        <w:rPr>
          <w:rFonts w:ascii="Arial" w:eastAsia="Calibri" w:hAnsi="Arial" w:cs="Arial"/>
          <w:color w:val="000000" w:themeColor="text1"/>
          <w:sz w:val="24"/>
          <w:szCs w:val="24"/>
        </w:rPr>
        <w:t xml:space="preserve">Высокий спрос </w:t>
      </w:r>
      <w:r w:rsidR="00B91692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A0678B">
        <w:rPr>
          <w:rFonts w:ascii="Arial" w:eastAsia="Calibri" w:hAnsi="Arial" w:cs="Arial"/>
          <w:color w:val="000000" w:themeColor="text1"/>
          <w:sz w:val="24"/>
          <w:szCs w:val="24"/>
        </w:rPr>
        <w:t>свинину</w:t>
      </w:r>
      <w:r w:rsidR="00224283">
        <w:rPr>
          <w:rFonts w:ascii="Arial" w:eastAsia="Calibri" w:hAnsi="Arial" w:cs="Arial"/>
          <w:color w:val="000000" w:themeColor="text1"/>
          <w:sz w:val="24"/>
          <w:szCs w:val="24"/>
        </w:rPr>
        <w:t xml:space="preserve">, а также </w:t>
      </w:r>
      <w:r w:rsidR="001C2220">
        <w:rPr>
          <w:rFonts w:ascii="Arial" w:eastAsia="Calibri" w:hAnsi="Arial" w:cs="Arial"/>
          <w:color w:val="000000" w:themeColor="text1"/>
          <w:sz w:val="24"/>
          <w:szCs w:val="24"/>
        </w:rPr>
        <w:t>косметику, парфюмерию</w:t>
      </w:r>
      <w:r w:rsidR="004553E4">
        <w:rPr>
          <w:rFonts w:ascii="Arial" w:eastAsia="Calibri" w:hAnsi="Arial" w:cs="Arial"/>
          <w:color w:val="000000" w:themeColor="text1"/>
          <w:sz w:val="24"/>
          <w:szCs w:val="24"/>
        </w:rPr>
        <w:t xml:space="preserve"> и бытовую химию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94B0C" w:rsidRPr="00994B0C">
        <w:rPr>
          <w:rFonts w:ascii="Arial" w:eastAsia="Calibri" w:hAnsi="Arial" w:cs="Arial"/>
          <w:color w:val="000000" w:themeColor="text1"/>
          <w:sz w:val="24"/>
          <w:szCs w:val="24"/>
        </w:rPr>
        <w:t xml:space="preserve">позволял компаниям активнее переносить возросшие издержки в цены. </w:t>
      </w:r>
      <w:r w:rsidR="00FC0E33">
        <w:rPr>
          <w:rFonts w:ascii="Arial" w:eastAsia="Calibri" w:hAnsi="Arial" w:cs="Arial"/>
          <w:color w:val="000000" w:themeColor="text1"/>
          <w:sz w:val="24"/>
          <w:szCs w:val="24"/>
        </w:rPr>
        <w:t xml:space="preserve">В результате эти товары </w:t>
      </w:r>
      <w:r w:rsidR="0058303B">
        <w:rPr>
          <w:rFonts w:ascii="Arial" w:eastAsia="Calibri" w:hAnsi="Arial" w:cs="Arial"/>
          <w:color w:val="000000" w:themeColor="text1"/>
          <w:sz w:val="24"/>
          <w:szCs w:val="24"/>
        </w:rPr>
        <w:t xml:space="preserve">в декабре дорожали быстрее, чем годом ранее. </w:t>
      </w:r>
    </w:p>
    <w:p w14:paraId="143F2D02" w14:textId="083BB2D9" w:rsidR="00D80321" w:rsidRDefault="00D80321" w:rsidP="004F2E7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622D1B7" w14:textId="11A5E932" w:rsidR="001B7DAC" w:rsidRDefault="00393135" w:rsidP="0062235C">
      <w:pPr>
        <w:spacing w:after="0" w:line="240" w:lineRule="auto"/>
        <w:jc w:val="both"/>
        <w:rPr>
          <w:rStyle w:val="af8"/>
          <w:rFonts w:ascii="Arial" w:hAnsi="Arial" w:cs="Arial"/>
          <w:i w:val="0"/>
          <w:iCs w:val="0"/>
          <w:spacing w:val="-3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В целом г</w:t>
      </w:r>
      <w:r w:rsidR="003247CB" w:rsidRPr="003247CB">
        <w:rPr>
          <w:rFonts w:ascii="Arial" w:eastAsia="Calibri" w:hAnsi="Arial" w:cs="Arial"/>
          <w:color w:val="000000" w:themeColor="text1"/>
          <w:sz w:val="24"/>
          <w:szCs w:val="24"/>
        </w:rPr>
        <w:t xml:space="preserve">одовая </w:t>
      </w:r>
      <w:hyperlink r:id="rId10" w:history="1">
        <w:r w:rsidR="003247CB" w:rsidRPr="00B126C6">
          <w:rPr>
            <w:rStyle w:val="a9"/>
            <w:rFonts w:ascii="Arial" w:eastAsia="Calibri" w:hAnsi="Arial" w:cs="Arial"/>
            <w:sz w:val="24"/>
            <w:szCs w:val="24"/>
          </w:rPr>
          <w:t>инфля</w:t>
        </w:r>
        <w:bookmarkStart w:id="0" w:name="_GoBack"/>
        <w:bookmarkEnd w:id="0"/>
        <w:r w:rsidR="003247CB" w:rsidRPr="00B126C6">
          <w:rPr>
            <w:rStyle w:val="a9"/>
            <w:rFonts w:ascii="Arial" w:eastAsia="Calibri" w:hAnsi="Arial" w:cs="Arial"/>
            <w:sz w:val="24"/>
            <w:szCs w:val="24"/>
          </w:rPr>
          <w:t>ция</w:t>
        </w:r>
      </w:hyperlink>
      <w:r w:rsidR="003247CB" w:rsidRPr="003247CB">
        <w:rPr>
          <w:rFonts w:ascii="Arial" w:eastAsia="Calibri" w:hAnsi="Arial" w:cs="Arial"/>
          <w:color w:val="000000" w:themeColor="text1"/>
          <w:sz w:val="24"/>
          <w:szCs w:val="24"/>
        </w:rPr>
        <w:t xml:space="preserve"> в Примор</w:t>
      </w:r>
      <w:r w:rsidR="00891C0F">
        <w:rPr>
          <w:rFonts w:ascii="Arial" w:eastAsia="Calibri" w:hAnsi="Arial" w:cs="Arial"/>
          <w:color w:val="000000" w:themeColor="text1"/>
          <w:sz w:val="24"/>
          <w:szCs w:val="24"/>
        </w:rPr>
        <w:t>ье</w:t>
      </w:r>
      <w:r w:rsidR="003247CB" w:rsidRPr="003247CB">
        <w:rPr>
          <w:rFonts w:ascii="Arial" w:eastAsia="Calibri" w:hAnsi="Arial" w:cs="Arial"/>
          <w:color w:val="000000" w:themeColor="text1"/>
          <w:sz w:val="24"/>
          <w:szCs w:val="24"/>
        </w:rPr>
        <w:t xml:space="preserve"> в декабре 2023 года ускорилась и составила 9,4%</w:t>
      </w:r>
      <w:r w:rsidR="003247CB" w:rsidRPr="003247CB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3247CB" w:rsidRPr="003247CB">
        <w:rPr>
          <w:rFonts w:ascii="Arial" w:eastAsia="Calibri" w:hAnsi="Arial" w:cs="Arial"/>
          <w:color w:val="000000" w:themeColor="text1"/>
          <w:sz w:val="24"/>
          <w:szCs w:val="24"/>
        </w:rPr>
        <w:t xml:space="preserve">после 9,2% в ноябре. </w:t>
      </w:r>
      <w:r w:rsidR="00891C0F">
        <w:rPr>
          <w:rFonts w:ascii="Arial" w:eastAsia="Calibri" w:hAnsi="Arial" w:cs="Arial"/>
          <w:color w:val="000000" w:themeColor="text1"/>
          <w:sz w:val="24"/>
          <w:szCs w:val="24"/>
        </w:rPr>
        <w:t xml:space="preserve">В России </w:t>
      </w:r>
      <w:r w:rsidR="00891C0F" w:rsidRPr="00F75E4D">
        <w:rPr>
          <w:rFonts w:ascii="Arial" w:hAnsi="Arial" w:cs="Arial"/>
          <w:color w:val="000000" w:themeColor="text1"/>
          <w:sz w:val="24"/>
          <w:szCs w:val="24"/>
        </w:rPr>
        <w:t>―</w:t>
      </w:r>
      <w:r w:rsidR="00891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70D9">
        <w:rPr>
          <w:rFonts w:ascii="Arial" w:hAnsi="Arial" w:cs="Arial"/>
          <w:color w:val="000000" w:themeColor="text1"/>
          <w:sz w:val="24"/>
          <w:szCs w:val="24"/>
        </w:rPr>
        <w:t>7</w:t>
      </w:r>
      <w:r w:rsidR="00891C0F">
        <w:rPr>
          <w:rFonts w:ascii="Arial" w:hAnsi="Arial" w:cs="Arial"/>
          <w:color w:val="000000" w:themeColor="text1"/>
          <w:sz w:val="24"/>
          <w:szCs w:val="24"/>
        </w:rPr>
        <w:t>,</w:t>
      </w:r>
      <w:r w:rsidR="002D70D9">
        <w:rPr>
          <w:rFonts w:ascii="Arial" w:hAnsi="Arial" w:cs="Arial"/>
          <w:color w:val="000000" w:themeColor="text1"/>
          <w:sz w:val="24"/>
          <w:szCs w:val="24"/>
        </w:rPr>
        <w:t>4</w:t>
      </w:r>
      <w:r w:rsidR="00891C0F">
        <w:rPr>
          <w:rFonts w:ascii="Arial" w:hAnsi="Arial" w:cs="Arial"/>
          <w:color w:val="000000" w:themeColor="text1"/>
          <w:sz w:val="24"/>
          <w:szCs w:val="24"/>
        </w:rPr>
        <w:t xml:space="preserve">% после </w:t>
      </w:r>
      <w:r w:rsidR="003247CB" w:rsidRPr="003247CB">
        <w:rPr>
          <w:rFonts w:ascii="Arial" w:eastAsia="Calibri" w:hAnsi="Arial" w:cs="Arial"/>
          <w:color w:val="000000" w:themeColor="text1"/>
          <w:sz w:val="24"/>
          <w:szCs w:val="24"/>
        </w:rPr>
        <w:t>7,</w:t>
      </w:r>
      <w:r w:rsidR="002D70D9"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="003247CB" w:rsidRPr="003247CB">
        <w:rPr>
          <w:rFonts w:ascii="Arial" w:eastAsia="Calibri" w:hAnsi="Arial" w:cs="Arial"/>
          <w:color w:val="000000" w:themeColor="text1"/>
          <w:sz w:val="24"/>
          <w:szCs w:val="24"/>
        </w:rPr>
        <w:t xml:space="preserve">%. </w:t>
      </w:r>
      <w:bookmarkStart w:id="1" w:name="_Hlk119408064"/>
      <w:bookmarkStart w:id="2" w:name="_Hlk119413248"/>
      <w:r w:rsidR="001B7DAC" w:rsidRPr="00535094">
        <w:rPr>
          <w:rFonts w:ascii="Arial" w:eastAsia="Calibri" w:hAnsi="Arial" w:cs="Arial"/>
          <w:sz w:val="24"/>
          <w:szCs w:val="24"/>
        </w:rPr>
        <w:t xml:space="preserve">По прогнозу Банка России, </w:t>
      </w:r>
      <w:r w:rsidR="001B7DAC" w:rsidRPr="00535094">
        <w:rPr>
          <w:rStyle w:val="af8"/>
          <w:rFonts w:ascii="Arial" w:hAnsi="Arial" w:cs="Arial"/>
          <w:i w:val="0"/>
          <w:iCs w:val="0"/>
          <w:spacing w:val="-3"/>
          <w:sz w:val="24"/>
          <w:szCs w:val="24"/>
          <w:shd w:val="clear" w:color="auto" w:fill="FFFFFF"/>
        </w:rPr>
        <w:t>c учетом проводимой денежно-кредитной политики годовая инфляция снизится до 4,0–4,5% в 2024 году и будет находиться вблизи 4% в дальнейшем.</w:t>
      </w:r>
    </w:p>
    <w:p w14:paraId="02DE1519" w14:textId="372B0CC8" w:rsidR="00272D4B" w:rsidRPr="006C6365" w:rsidRDefault="00994B0C" w:rsidP="00272D4B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="00236A6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</w:t>
      </w:r>
      <w:r w:rsidR="00272D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01</w:t>
      </w:r>
      <w:r w:rsidR="00272D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</w:t>
      </w:r>
    </w:p>
    <w:p w14:paraId="1CDC0027" w14:textId="77777777" w:rsidR="00272D4B" w:rsidRDefault="00272D4B" w:rsidP="00272D4B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3735F8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Пресс-служба </w:t>
      </w:r>
      <w:r w:rsidRPr="003C5E2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Дальневосточного ГУ Банка России</w:t>
      </w:r>
    </w:p>
    <w:p w14:paraId="3F882544" w14:textId="77777777" w:rsidR="00272D4B" w:rsidRPr="00D05E83" w:rsidRDefault="00272D4B" w:rsidP="0062235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bookmarkEnd w:id="1"/>
    <w:bookmarkEnd w:id="2"/>
    <w:sectPr w:rsidR="00272D4B" w:rsidRPr="00D05E83" w:rsidSect="000C7F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A4B73" w14:textId="77777777" w:rsidR="00CF74C4" w:rsidRDefault="00CF74C4" w:rsidP="00B334FE">
      <w:pPr>
        <w:spacing w:after="0" w:line="240" w:lineRule="auto"/>
      </w:pPr>
      <w:r>
        <w:separator/>
      </w:r>
    </w:p>
  </w:endnote>
  <w:endnote w:type="continuationSeparator" w:id="0">
    <w:p w14:paraId="262F5D32" w14:textId="77777777" w:rsidR="00CF74C4" w:rsidRDefault="00CF74C4" w:rsidP="00B3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3548D" w14:textId="77777777" w:rsidR="00CF74C4" w:rsidRDefault="00CF74C4" w:rsidP="00B334FE">
      <w:pPr>
        <w:spacing w:after="0" w:line="240" w:lineRule="auto"/>
      </w:pPr>
      <w:r>
        <w:separator/>
      </w:r>
    </w:p>
  </w:footnote>
  <w:footnote w:type="continuationSeparator" w:id="0">
    <w:p w14:paraId="76002060" w14:textId="77777777" w:rsidR="00CF74C4" w:rsidRDefault="00CF74C4" w:rsidP="00B3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435"/>
    <w:multiLevelType w:val="hybridMultilevel"/>
    <w:tmpl w:val="A6885BB0"/>
    <w:lvl w:ilvl="0" w:tplc="E418FD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17B4"/>
    <w:multiLevelType w:val="hybridMultilevel"/>
    <w:tmpl w:val="12C2FA16"/>
    <w:lvl w:ilvl="0" w:tplc="B272330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7354"/>
    <w:multiLevelType w:val="hybridMultilevel"/>
    <w:tmpl w:val="D0B8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FA"/>
    <w:rsid w:val="00001419"/>
    <w:rsid w:val="000015F9"/>
    <w:rsid w:val="000018AC"/>
    <w:rsid w:val="00003390"/>
    <w:rsid w:val="00005808"/>
    <w:rsid w:val="0001744B"/>
    <w:rsid w:val="000201AB"/>
    <w:rsid w:val="0002363B"/>
    <w:rsid w:val="00024C47"/>
    <w:rsid w:val="00030FB5"/>
    <w:rsid w:val="0003211F"/>
    <w:rsid w:val="00040AF2"/>
    <w:rsid w:val="00043047"/>
    <w:rsid w:val="000435CF"/>
    <w:rsid w:val="0005064D"/>
    <w:rsid w:val="0005272D"/>
    <w:rsid w:val="00052C9E"/>
    <w:rsid w:val="0005721E"/>
    <w:rsid w:val="00057562"/>
    <w:rsid w:val="00070990"/>
    <w:rsid w:val="00075092"/>
    <w:rsid w:val="00075F2E"/>
    <w:rsid w:val="00076A88"/>
    <w:rsid w:val="0008393A"/>
    <w:rsid w:val="0009655C"/>
    <w:rsid w:val="000A059F"/>
    <w:rsid w:val="000A3D1A"/>
    <w:rsid w:val="000A5C44"/>
    <w:rsid w:val="000A62ED"/>
    <w:rsid w:val="000B0BD4"/>
    <w:rsid w:val="000B484D"/>
    <w:rsid w:val="000B6C01"/>
    <w:rsid w:val="000B7236"/>
    <w:rsid w:val="000C226D"/>
    <w:rsid w:val="000C60CB"/>
    <w:rsid w:val="000C7F50"/>
    <w:rsid w:val="000D39BF"/>
    <w:rsid w:val="000D4597"/>
    <w:rsid w:val="000D4C15"/>
    <w:rsid w:val="000D528F"/>
    <w:rsid w:val="000D6260"/>
    <w:rsid w:val="000F7FAB"/>
    <w:rsid w:val="00100A34"/>
    <w:rsid w:val="001015BB"/>
    <w:rsid w:val="001016A1"/>
    <w:rsid w:val="00105FC6"/>
    <w:rsid w:val="001116EE"/>
    <w:rsid w:val="00112A33"/>
    <w:rsid w:val="00113022"/>
    <w:rsid w:val="00114C28"/>
    <w:rsid w:val="001223BE"/>
    <w:rsid w:val="00123079"/>
    <w:rsid w:val="00126F2F"/>
    <w:rsid w:val="001271F0"/>
    <w:rsid w:val="00130B27"/>
    <w:rsid w:val="00133B9C"/>
    <w:rsid w:val="001351FC"/>
    <w:rsid w:val="00144453"/>
    <w:rsid w:val="001477BD"/>
    <w:rsid w:val="0015095F"/>
    <w:rsid w:val="00152030"/>
    <w:rsid w:val="0015405C"/>
    <w:rsid w:val="00160797"/>
    <w:rsid w:val="00161EB1"/>
    <w:rsid w:val="00172925"/>
    <w:rsid w:val="001746F1"/>
    <w:rsid w:val="0017576E"/>
    <w:rsid w:val="00181C16"/>
    <w:rsid w:val="00184526"/>
    <w:rsid w:val="001851E9"/>
    <w:rsid w:val="0018536C"/>
    <w:rsid w:val="00185A4E"/>
    <w:rsid w:val="00186558"/>
    <w:rsid w:val="00186753"/>
    <w:rsid w:val="00191AEE"/>
    <w:rsid w:val="0019240A"/>
    <w:rsid w:val="001924DA"/>
    <w:rsid w:val="001924F9"/>
    <w:rsid w:val="00193A45"/>
    <w:rsid w:val="001A3884"/>
    <w:rsid w:val="001A75F1"/>
    <w:rsid w:val="001B07B2"/>
    <w:rsid w:val="001B5D16"/>
    <w:rsid w:val="001B7567"/>
    <w:rsid w:val="001B7DAC"/>
    <w:rsid w:val="001C2220"/>
    <w:rsid w:val="001C5513"/>
    <w:rsid w:val="001D181D"/>
    <w:rsid w:val="001D266E"/>
    <w:rsid w:val="001E1576"/>
    <w:rsid w:val="001E3D16"/>
    <w:rsid w:val="001E5AFC"/>
    <w:rsid w:val="001F67B4"/>
    <w:rsid w:val="002016F0"/>
    <w:rsid w:val="00205BEA"/>
    <w:rsid w:val="00211021"/>
    <w:rsid w:val="00211103"/>
    <w:rsid w:val="00211B4E"/>
    <w:rsid w:val="00212A9F"/>
    <w:rsid w:val="00216372"/>
    <w:rsid w:val="00224283"/>
    <w:rsid w:val="00232722"/>
    <w:rsid w:val="0023535B"/>
    <w:rsid w:val="00236A61"/>
    <w:rsid w:val="00243C10"/>
    <w:rsid w:val="00245538"/>
    <w:rsid w:val="00255BD9"/>
    <w:rsid w:val="00271771"/>
    <w:rsid w:val="00272D4B"/>
    <w:rsid w:val="0028148B"/>
    <w:rsid w:val="0028187E"/>
    <w:rsid w:val="00281B5B"/>
    <w:rsid w:val="00283E3E"/>
    <w:rsid w:val="002844C2"/>
    <w:rsid w:val="00287FF5"/>
    <w:rsid w:val="002A39D4"/>
    <w:rsid w:val="002A6600"/>
    <w:rsid w:val="002A7DAC"/>
    <w:rsid w:val="002B3640"/>
    <w:rsid w:val="002B75C0"/>
    <w:rsid w:val="002C33EC"/>
    <w:rsid w:val="002C40A4"/>
    <w:rsid w:val="002D1FA6"/>
    <w:rsid w:val="002D70D9"/>
    <w:rsid w:val="00301BCD"/>
    <w:rsid w:val="0030491D"/>
    <w:rsid w:val="00307605"/>
    <w:rsid w:val="0031145A"/>
    <w:rsid w:val="00317FD0"/>
    <w:rsid w:val="00321861"/>
    <w:rsid w:val="0032278D"/>
    <w:rsid w:val="003247CB"/>
    <w:rsid w:val="00330588"/>
    <w:rsid w:val="00332134"/>
    <w:rsid w:val="00335B02"/>
    <w:rsid w:val="00337283"/>
    <w:rsid w:val="0034142F"/>
    <w:rsid w:val="0034338D"/>
    <w:rsid w:val="0034673B"/>
    <w:rsid w:val="00353BEA"/>
    <w:rsid w:val="00356AB4"/>
    <w:rsid w:val="00357E90"/>
    <w:rsid w:val="0037257F"/>
    <w:rsid w:val="003732B9"/>
    <w:rsid w:val="00382369"/>
    <w:rsid w:val="00384746"/>
    <w:rsid w:val="00384BFC"/>
    <w:rsid w:val="00386D97"/>
    <w:rsid w:val="00390BBE"/>
    <w:rsid w:val="00393135"/>
    <w:rsid w:val="003A0365"/>
    <w:rsid w:val="003A1E6C"/>
    <w:rsid w:val="003B2945"/>
    <w:rsid w:val="003B31A8"/>
    <w:rsid w:val="003B75D0"/>
    <w:rsid w:val="003C1D86"/>
    <w:rsid w:val="003C3084"/>
    <w:rsid w:val="003C41A4"/>
    <w:rsid w:val="003C45B7"/>
    <w:rsid w:val="003D34DF"/>
    <w:rsid w:val="003E0B28"/>
    <w:rsid w:val="003E0D1C"/>
    <w:rsid w:val="003E26A8"/>
    <w:rsid w:val="003E7168"/>
    <w:rsid w:val="003F0A0C"/>
    <w:rsid w:val="003F1849"/>
    <w:rsid w:val="003F32A8"/>
    <w:rsid w:val="003F37FA"/>
    <w:rsid w:val="003F3881"/>
    <w:rsid w:val="003F4223"/>
    <w:rsid w:val="003F7EBF"/>
    <w:rsid w:val="004012F3"/>
    <w:rsid w:val="00403AC5"/>
    <w:rsid w:val="00406982"/>
    <w:rsid w:val="00411A4C"/>
    <w:rsid w:val="0041363D"/>
    <w:rsid w:val="00413673"/>
    <w:rsid w:val="004219FA"/>
    <w:rsid w:val="0042740D"/>
    <w:rsid w:val="00434B6E"/>
    <w:rsid w:val="00436812"/>
    <w:rsid w:val="00442407"/>
    <w:rsid w:val="00443124"/>
    <w:rsid w:val="00444966"/>
    <w:rsid w:val="00452872"/>
    <w:rsid w:val="00452F49"/>
    <w:rsid w:val="00455304"/>
    <w:rsid w:val="004553E4"/>
    <w:rsid w:val="0046067C"/>
    <w:rsid w:val="00460A15"/>
    <w:rsid w:val="004663D7"/>
    <w:rsid w:val="00474E56"/>
    <w:rsid w:val="00485687"/>
    <w:rsid w:val="00486E6E"/>
    <w:rsid w:val="004911C3"/>
    <w:rsid w:val="00491DB6"/>
    <w:rsid w:val="0049699B"/>
    <w:rsid w:val="004A103C"/>
    <w:rsid w:val="004A4B90"/>
    <w:rsid w:val="004B3192"/>
    <w:rsid w:val="004B627F"/>
    <w:rsid w:val="004C1D6E"/>
    <w:rsid w:val="004C27EE"/>
    <w:rsid w:val="004D00F9"/>
    <w:rsid w:val="004D20E5"/>
    <w:rsid w:val="004D2CBD"/>
    <w:rsid w:val="004D5C31"/>
    <w:rsid w:val="004D70CE"/>
    <w:rsid w:val="004D769E"/>
    <w:rsid w:val="004E273D"/>
    <w:rsid w:val="004E2F2A"/>
    <w:rsid w:val="004E40B8"/>
    <w:rsid w:val="004E448F"/>
    <w:rsid w:val="004E562D"/>
    <w:rsid w:val="004E5648"/>
    <w:rsid w:val="004E6E2F"/>
    <w:rsid w:val="004F0969"/>
    <w:rsid w:val="004F164B"/>
    <w:rsid w:val="004F1C3D"/>
    <w:rsid w:val="004F2E7D"/>
    <w:rsid w:val="004F7DDB"/>
    <w:rsid w:val="00501C3D"/>
    <w:rsid w:val="005037CE"/>
    <w:rsid w:val="005153FE"/>
    <w:rsid w:val="005206AA"/>
    <w:rsid w:val="005211F0"/>
    <w:rsid w:val="005272E0"/>
    <w:rsid w:val="00530089"/>
    <w:rsid w:val="00534E9D"/>
    <w:rsid w:val="00535094"/>
    <w:rsid w:val="005372C8"/>
    <w:rsid w:val="00545FC6"/>
    <w:rsid w:val="0054601A"/>
    <w:rsid w:val="0054614E"/>
    <w:rsid w:val="00547255"/>
    <w:rsid w:val="00555797"/>
    <w:rsid w:val="00557B60"/>
    <w:rsid w:val="00567413"/>
    <w:rsid w:val="00570F1A"/>
    <w:rsid w:val="00571C76"/>
    <w:rsid w:val="00573C36"/>
    <w:rsid w:val="00581FE3"/>
    <w:rsid w:val="00582E21"/>
    <w:rsid w:val="0058303B"/>
    <w:rsid w:val="00583A7D"/>
    <w:rsid w:val="00590066"/>
    <w:rsid w:val="005A5416"/>
    <w:rsid w:val="005B3314"/>
    <w:rsid w:val="005C00A0"/>
    <w:rsid w:val="005C09B5"/>
    <w:rsid w:val="005C2B77"/>
    <w:rsid w:val="005D01A5"/>
    <w:rsid w:val="005D1717"/>
    <w:rsid w:val="005D2E18"/>
    <w:rsid w:val="005D49B0"/>
    <w:rsid w:val="005D6AC9"/>
    <w:rsid w:val="005D6B70"/>
    <w:rsid w:val="005D78ED"/>
    <w:rsid w:val="005E06B7"/>
    <w:rsid w:val="005E319D"/>
    <w:rsid w:val="005E4D86"/>
    <w:rsid w:val="005E5152"/>
    <w:rsid w:val="005E5D87"/>
    <w:rsid w:val="005F4E19"/>
    <w:rsid w:val="005F56A9"/>
    <w:rsid w:val="005F5EE1"/>
    <w:rsid w:val="005F79C6"/>
    <w:rsid w:val="00602002"/>
    <w:rsid w:val="00604E1B"/>
    <w:rsid w:val="00605A51"/>
    <w:rsid w:val="006073A1"/>
    <w:rsid w:val="00611CCC"/>
    <w:rsid w:val="006133EA"/>
    <w:rsid w:val="00614E0D"/>
    <w:rsid w:val="00616CB8"/>
    <w:rsid w:val="00617A45"/>
    <w:rsid w:val="0062235C"/>
    <w:rsid w:val="00626DCE"/>
    <w:rsid w:val="0063374B"/>
    <w:rsid w:val="00635516"/>
    <w:rsid w:val="00637166"/>
    <w:rsid w:val="00637244"/>
    <w:rsid w:val="00641F13"/>
    <w:rsid w:val="00644CE8"/>
    <w:rsid w:val="00656400"/>
    <w:rsid w:val="00662878"/>
    <w:rsid w:val="00665FEE"/>
    <w:rsid w:val="00667260"/>
    <w:rsid w:val="006705C7"/>
    <w:rsid w:val="006800E4"/>
    <w:rsid w:val="006806BB"/>
    <w:rsid w:val="0069275A"/>
    <w:rsid w:val="00695B50"/>
    <w:rsid w:val="00696B05"/>
    <w:rsid w:val="006A0E64"/>
    <w:rsid w:val="006A52A1"/>
    <w:rsid w:val="006A6072"/>
    <w:rsid w:val="006B0A86"/>
    <w:rsid w:val="006B433F"/>
    <w:rsid w:val="006C00B5"/>
    <w:rsid w:val="006C30FF"/>
    <w:rsid w:val="006C62A5"/>
    <w:rsid w:val="006D0028"/>
    <w:rsid w:val="006D3E7D"/>
    <w:rsid w:val="006D6354"/>
    <w:rsid w:val="006D6A4C"/>
    <w:rsid w:val="006E0FD7"/>
    <w:rsid w:val="006E3009"/>
    <w:rsid w:val="006E3731"/>
    <w:rsid w:val="006E5E59"/>
    <w:rsid w:val="006E6279"/>
    <w:rsid w:val="006F3432"/>
    <w:rsid w:val="006F4894"/>
    <w:rsid w:val="006F667A"/>
    <w:rsid w:val="007043B7"/>
    <w:rsid w:val="00705326"/>
    <w:rsid w:val="007059CC"/>
    <w:rsid w:val="00707BB2"/>
    <w:rsid w:val="007211D7"/>
    <w:rsid w:val="00721564"/>
    <w:rsid w:val="0072325D"/>
    <w:rsid w:val="0072776F"/>
    <w:rsid w:val="00727EE4"/>
    <w:rsid w:val="007325C8"/>
    <w:rsid w:val="007342EE"/>
    <w:rsid w:val="00737079"/>
    <w:rsid w:val="007375B1"/>
    <w:rsid w:val="00745954"/>
    <w:rsid w:val="00746F16"/>
    <w:rsid w:val="00750FA5"/>
    <w:rsid w:val="0075244F"/>
    <w:rsid w:val="00752BD7"/>
    <w:rsid w:val="00761BA5"/>
    <w:rsid w:val="0076569A"/>
    <w:rsid w:val="00766575"/>
    <w:rsid w:val="0077096F"/>
    <w:rsid w:val="00770C57"/>
    <w:rsid w:val="007718EF"/>
    <w:rsid w:val="00771E0F"/>
    <w:rsid w:val="00791B80"/>
    <w:rsid w:val="007A453F"/>
    <w:rsid w:val="007A74EE"/>
    <w:rsid w:val="007B59B6"/>
    <w:rsid w:val="007B7156"/>
    <w:rsid w:val="007C09F5"/>
    <w:rsid w:val="007C647D"/>
    <w:rsid w:val="007C6F99"/>
    <w:rsid w:val="007C727C"/>
    <w:rsid w:val="007C7972"/>
    <w:rsid w:val="007D2C58"/>
    <w:rsid w:val="007D2E99"/>
    <w:rsid w:val="007D4993"/>
    <w:rsid w:val="007D6843"/>
    <w:rsid w:val="007E19F7"/>
    <w:rsid w:val="007E2255"/>
    <w:rsid w:val="007E24B0"/>
    <w:rsid w:val="007E70CA"/>
    <w:rsid w:val="007F15EA"/>
    <w:rsid w:val="007F6209"/>
    <w:rsid w:val="007F6C1E"/>
    <w:rsid w:val="00801172"/>
    <w:rsid w:val="00803918"/>
    <w:rsid w:val="00804F26"/>
    <w:rsid w:val="00813779"/>
    <w:rsid w:val="00813ABE"/>
    <w:rsid w:val="00816F98"/>
    <w:rsid w:val="00826596"/>
    <w:rsid w:val="00830CD5"/>
    <w:rsid w:val="00835C35"/>
    <w:rsid w:val="00836001"/>
    <w:rsid w:val="008475C3"/>
    <w:rsid w:val="00847D17"/>
    <w:rsid w:val="008508F0"/>
    <w:rsid w:val="00856B23"/>
    <w:rsid w:val="00856E43"/>
    <w:rsid w:val="00860479"/>
    <w:rsid w:val="008657FC"/>
    <w:rsid w:val="008669D8"/>
    <w:rsid w:val="008672E4"/>
    <w:rsid w:val="0087251B"/>
    <w:rsid w:val="00873A41"/>
    <w:rsid w:val="00873A79"/>
    <w:rsid w:val="00874257"/>
    <w:rsid w:val="00875805"/>
    <w:rsid w:val="00880211"/>
    <w:rsid w:val="0088329A"/>
    <w:rsid w:val="008834A8"/>
    <w:rsid w:val="00883B33"/>
    <w:rsid w:val="00886F23"/>
    <w:rsid w:val="00891C0F"/>
    <w:rsid w:val="00892A6D"/>
    <w:rsid w:val="00895FD9"/>
    <w:rsid w:val="008A1A15"/>
    <w:rsid w:val="008A3821"/>
    <w:rsid w:val="008A7362"/>
    <w:rsid w:val="008B1D7F"/>
    <w:rsid w:val="008B274D"/>
    <w:rsid w:val="008B2E45"/>
    <w:rsid w:val="008B3E44"/>
    <w:rsid w:val="008B4792"/>
    <w:rsid w:val="008B6C30"/>
    <w:rsid w:val="008C1D58"/>
    <w:rsid w:val="008C6027"/>
    <w:rsid w:val="008C68F5"/>
    <w:rsid w:val="008C699E"/>
    <w:rsid w:val="008D6B7C"/>
    <w:rsid w:val="008E327E"/>
    <w:rsid w:val="008E38D8"/>
    <w:rsid w:val="008E4395"/>
    <w:rsid w:val="008E4BC9"/>
    <w:rsid w:val="008F28CE"/>
    <w:rsid w:val="008F4A63"/>
    <w:rsid w:val="008F5F87"/>
    <w:rsid w:val="008F6F32"/>
    <w:rsid w:val="008F7034"/>
    <w:rsid w:val="009001AB"/>
    <w:rsid w:val="00903DC1"/>
    <w:rsid w:val="00910A39"/>
    <w:rsid w:val="00931FCF"/>
    <w:rsid w:val="00944617"/>
    <w:rsid w:val="00947C63"/>
    <w:rsid w:val="00952B01"/>
    <w:rsid w:val="00952F20"/>
    <w:rsid w:val="009613CB"/>
    <w:rsid w:val="00966F6B"/>
    <w:rsid w:val="0096729A"/>
    <w:rsid w:val="00975A59"/>
    <w:rsid w:val="0097782F"/>
    <w:rsid w:val="00977CD6"/>
    <w:rsid w:val="009826B2"/>
    <w:rsid w:val="00982745"/>
    <w:rsid w:val="00982A61"/>
    <w:rsid w:val="009830A2"/>
    <w:rsid w:val="00984BB8"/>
    <w:rsid w:val="009850B8"/>
    <w:rsid w:val="00994B0C"/>
    <w:rsid w:val="009A2782"/>
    <w:rsid w:val="009C50B1"/>
    <w:rsid w:val="009C6634"/>
    <w:rsid w:val="009C7E13"/>
    <w:rsid w:val="009D0D4C"/>
    <w:rsid w:val="009D25DC"/>
    <w:rsid w:val="009D5A03"/>
    <w:rsid w:val="009E07DD"/>
    <w:rsid w:val="009E0935"/>
    <w:rsid w:val="009F5044"/>
    <w:rsid w:val="009F52AE"/>
    <w:rsid w:val="009F7361"/>
    <w:rsid w:val="00A0058D"/>
    <w:rsid w:val="00A013E3"/>
    <w:rsid w:val="00A02BB4"/>
    <w:rsid w:val="00A03B73"/>
    <w:rsid w:val="00A0678B"/>
    <w:rsid w:val="00A12816"/>
    <w:rsid w:val="00A16353"/>
    <w:rsid w:val="00A2259E"/>
    <w:rsid w:val="00A26F63"/>
    <w:rsid w:val="00A31923"/>
    <w:rsid w:val="00A34210"/>
    <w:rsid w:val="00A35B45"/>
    <w:rsid w:val="00A36EA4"/>
    <w:rsid w:val="00A63D15"/>
    <w:rsid w:val="00A72B81"/>
    <w:rsid w:val="00A73ADA"/>
    <w:rsid w:val="00A7583D"/>
    <w:rsid w:val="00A83CF5"/>
    <w:rsid w:val="00A84705"/>
    <w:rsid w:val="00A87163"/>
    <w:rsid w:val="00A87333"/>
    <w:rsid w:val="00A87BDF"/>
    <w:rsid w:val="00A96331"/>
    <w:rsid w:val="00A9767A"/>
    <w:rsid w:val="00AA0D77"/>
    <w:rsid w:val="00AA1594"/>
    <w:rsid w:val="00AA4E29"/>
    <w:rsid w:val="00AA5AEB"/>
    <w:rsid w:val="00AB0732"/>
    <w:rsid w:val="00AB2039"/>
    <w:rsid w:val="00AB33A8"/>
    <w:rsid w:val="00AB5DAA"/>
    <w:rsid w:val="00AC07DA"/>
    <w:rsid w:val="00AC11FB"/>
    <w:rsid w:val="00AC2B02"/>
    <w:rsid w:val="00AD2FBC"/>
    <w:rsid w:val="00AD4650"/>
    <w:rsid w:val="00AE056F"/>
    <w:rsid w:val="00AF1766"/>
    <w:rsid w:val="00AF2913"/>
    <w:rsid w:val="00B0124B"/>
    <w:rsid w:val="00B024B5"/>
    <w:rsid w:val="00B02F9F"/>
    <w:rsid w:val="00B042DC"/>
    <w:rsid w:val="00B126C6"/>
    <w:rsid w:val="00B14C04"/>
    <w:rsid w:val="00B17626"/>
    <w:rsid w:val="00B23CC3"/>
    <w:rsid w:val="00B334FE"/>
    <w:rsid w:val="00B41657"/>
    <w:rsid w:val="00B43FCF"/>
    <w:rsid w:val="00B51F56"/>
    <w:rsid w:val="00B53622"/>
    <w:rsid w:val="00B56EA9"/>
    <w:rsid w:val="00B61A05"/>
    <w:rsid w:val="00B656EF"/>
    <w:rsid w:val="00B71C94"/>
    <w:rsid w:val="00B83084"/>
    <w:rsid w:val="00B83B3F"/>
    <w:rsid w:val="00B84DF7"/>
    <w:rsid w:val="00B91692"/>
    <w:rsid w:val="00BA17A9"/>
    <w:rsid w:val="00BA2494"/>
    <w:rsid w:val="00BA35D6"/>
    <w:rsid w:val="00BA7D46"/>
    <w:rsid w:val="00BB030D"/>
    <w:rsid w:val="00BB23D5"/>
    <w:rsid w:val="00BC1A61"/>
    <w:rsid w:val="00BC2E3A"/>
    <w:rsid w:val="00BC3A0A"/>
    <w:rsid w:val="00BC7D0D"/>
    <w:rsid w:val="00BD0FF7"/>
    <w:rsid w:val="00BE574A"/>
    <w:rsid w:val="00C02AEA"/>
    <w:rsid w:val="00C146D3"/>
    <w:rsid w:val="00C156E8"/>
    <w:rsid w:val="00C15ADE"/>
    <w:rsid w:val="00C21EFA"/>
    <w:rsid w:val="00C22210"/>
    <w:rsid w:val="00C2282D"/>
    <w:rsid w:val="00C26BF8"/>
    <w:rsid w:val="00C30AC4"/>
    <w:rsid w:val="00C30AD5"/>
    <w:rsid w:val="00C3250F"/>
    <w:rsid w:val="00C37667"/>
    <w:rsid w:val="00C44133"/>
    <w:rsid w:val="00C448FF"/>
    <w:rsid w:val="00C57351"/>
    <w:rsid w:val="00C652ED"/>
    <w:rsid w:val="00C702CB"/>
    <w:rsid w:val="00C724AE"/>
    <w:rsid w:val="00C7713B"/>
    <w:rsid w:val="00C8099C"/>
    <w:rsid w:val="00C82495"/>
    <w:rsid w:val="00C8703F"/>
    <w:rsid w:val="00C8735F"/>
    <w:rsid w:val="00C91EB9"/>
    <w:rsid w:val="00CA50ED"/>
    <w:rsid w:val="00CA6F5D"/>
    <w:rsid w:val="00CB2D50"/>
    <w:rsid w:val="00CC0423"/>
    <w:rsid w:val="00CC189A"/>
    <w:rsid w:val="00CC750F"/>
    <w:rsid w:val="00CD0A1B"/>
    <w:rsid w:val="00CD1ED6"/>
    <w:rsid w:val="00CD2202"/>
    <w:rsid w:val="00CD3705"/>
    <w:rsid w:val="00CE04F7"/>
    <w:rsid w:val="00CF0B67"/>
    <w:rsid w:val="00CF19DD"/>
    <w:rsid w:val="00CF1AC4"/>
    <w:rsid w:val="00CF74C4"/>
    <w:rsid w:val="00D000A7"/>
    <w:rsid w:val="00D00D5C"/>
    <w:rsid w:val="00D04A78"/>
    <w:rsid w:val="00D05E83"/>
    <w:rsid w:val="00D05EE9"/>
    <w:rsid w:val="00D05F60"/>
    <w:rsid w:val="00D1157D"/>
    <w:rsid w:val="00D13280"/>
    <w:rsid w:val="00D16F6E"/>
    <w:rsid w:val="00D20E51"/>
    <w:rsid w:val="00D41DEC"/>
    <w:rsid w:val="00D4646F"/>
    <w:rsid w:val="00D46CB6"/>
    <w:rsid w:val="00D50230"/>
    <w:rsid w:val="00D5260C"/>
    <w:rsid w:val="00D56384"/>
    <w:rsid w:val="00D5658A"/>
    <w:rsid w:val="00D567B1"/>
    <w:rsid w:val="00D61821"/>
    <w:rsid w:val="00D710C6"/>
    <w:rsid w:val="00D72A5B"/>
    <w:rsid w:val="00D80321"/>
    <w:rsid w:val="00D822DE"/>
    <w:rsid w:val="00D83A48"/>
    <w:rsid w:val="00D84091"/>
    <w:rsid w:val="00D84502"/>
    <w:rsid w:val="00D875B6"/>
    <w:rsid w:val="00D93F60"/>
    <w:rsid w:val="00DA2145"/>
    <w:rsid w:val="00DA452D"/>
    <w:rsid w:val="00DA7230"/>
    <w:rsid w:val="00DB02FF"/>
    <w:rsid w:val="00DB0725"/>
    <w:rsid w:val="00DB0B70"/>
    <w:rsid w:val="00DB2EDA"/>
    <w:rsid w:val="00DB479B"/>
    <w:rsid w:val="00DB4CC8"/>
    <w:rsid w:val="00DB737C"/>
    <w:rsid w:val="00DC0A62"/>
    <w:rsid w:val="00DC3F8F"/>
    <w:rsid w:val="00DC76BA"/>
    <w:rsid w:val="00DD1644"/>
    <w:rsid w:val="00DD2FB7"/>
    <w:rsid w:val="00DD488C"/>
    <w:rsid w:val="00DD7C86"/>
    <w:rsid w:val="00DE2E00"/>
    <w:rsid w:val="00DF3A99"/>
    <w:rsid w:val="00DF4AD3"/>
    <w:rsid w:val="00DF659B"/>
    <w:rsid w:val="00DF7037"/>
    <w:rsid w:val="00DF7989"/>
    <w:rsid w:val="00E00F58"/>
    <w:rsid w:val="00E01468"/>
    <w:rsid w:val="00E02712"/>
    <w:rsid w:val="00E0778E"/>
    <w:rsid w:val="00E07B71"/>
    <w:rsid w:val="00E166AB"/>
    <w:rsid w:val="00E17805"/>
    <w:rsid w:val="00E20AF3"/>
    <w:rsid w:val="00E2233C"/>
    <w:rsid w:val="00E25380"/>
    <w:rsid w:val="00E259BE"/>
    <w:rsid w:val="00E3278B"/>
    <w:rsid w:val="00E34C87"/>
    <w:rsid w:val="00E41E00"/>
    <w:rsid w:val="00E4264E"/>
    <w:rsid w:val="00E43EF7"/>
    <w:rsid w:val="00E564C0"/>
    <w:rsid w:val="00E649C1"/>
    <w:rsid w:val="00E657D1"/>
    <w:rsid w:val="00E70E00"/>
    <w:rsid w:val="00E74D33"/>
    <w:rsid w:val="00E756C6"/>
    <w:rsid w:val="00E77BC0"/>
    <w:rsid w:val="00E910AB"/>
    <w:rsid w:val="00E9229C"/>
    <w:rsid w:val="00EA3C93"/>
    <w:rsid w:val="00EA4589"/>
    <w:rsid w:val="00EB157A"/>
    <w:rsid w:val="00EB3C88"/>
    <w:rsid w:val="00EB7534"/>
    <w:rsid w:val="00EC269D"/>
    <w:rsid w:val="00EC4584"/>
    <w:rsid w:val="00EC5935"/>
    <w:rsid w:val="00ED1E1D"/>
    <w:rsid w:val="00ED5C75"/>
    <w:rsid w:val="00ED67E6"/>
    <w:rsid w:val="00EE1062"/>
    <w:rsid w:val="00EE1B1C"/>
    <w:rsid w:val="00EF09ED"/>
    <w:rsid w:val="00EF253A"/>
    <w:rsid w:val="00F05027"/>
    <w:rsid w:val="00F05F62"/>
    <w:rsid w:val="00F11D2E"/>
    <w:rsid w:val="00F13225"/>
    <w:rsid w:val="00F31779"/>
    <w:rsid w:val="00F32FB0"/>
    <w:rsid w:val="00F4051E"/>
    <w:rsid w:val="00F41C98"/>
    <w:rsid w:val="00F424E0"/>
    <w:rsid w:val="00F55679"/>
    <w:rsid w:val="00F5736D"/>
    <w:rsid w:val="00F67375"/>
    <w:rsid w:val="00F71DD1"/>
    <w:rsid w:val="00F74343"/>
    <w:rsid w:val="00F972F6"/>
    <w:rsid w:val="00FB01AA"/>
    <w:rsid w:val="00FB536B"/>
    <w:rsid w:val="00FB7ADE"/>
    <w:rsid w:val="00FC0332"/>
    <w:rsid w:val="00FC041B"/>
    <w:rsid w:val="00FC0E33"/>
    <w:rsid w:val="00FC3124"/>
    <w:rsid w:val="00FC5808"/>
    <w:rsid w:val="00FD63AE"/>
    <w:rsid w:val="00FE5059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4C51"/>
  <w15:docId w15:val="{B6D2261B-76E0-4AFA-A543-9BED71F8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3E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0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7E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4">
    <w:name w:val="Основной текст Знак"/>
    <w:basedOn w:val="a0"/>
    <w:link w:val="a3"/>
    <w:rsid w:val="00ED67E6"/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5">
    <w:name w:val="Нет"/>
    <w:rsid w:val="00ED67E6"/>
  </w:style>
  <w:style w:type="character" w:customStyle="1" w:styleId="Hyperlink0">
    <w:name w:val="Hyperlink.0"/>
    <w:basedOn w:val="a5"/>
    <w:rsid w:val="00ED67E6"/>
    <w:rPr>
      <w:rFonts w:cs="Times New Roman"/>
      <w:color w:val="0000FF"/>
      <w:u w:val="single" w:color="0000FF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D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E6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813779"/>
  </w:style>
  <w:style w:type="paragraph" w:styleId="a8">
    <w:name w:val="Normal (Web)"/>
    <w:basedOn w:val="a"/>
    <w:uiPriority w:val="99"/>
    <w:unhideWhenUsed/>
    <w:qFormat/>
    <w:rsid w:val="006B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0A8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00D5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00D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00D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0D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0D5C"/>
    <w:rPr>
      <w:b/>
      <w:bCs/>
      <w:sz w:val="20"/>
      <w:szCs w:val="20"/>
    </w:rPr>
  </w:style>
  <w:style w:type="paragraph" w:customStyle="1" w:styleId="Default">
    <w:name w:val="Default"/>
    <w:rsid w:val="0042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5D2E18"/>
  </w:style>
  <w:style w:type="character" w:customStyle="1" w:styleId="11">
    <w:name w:val="Неразрешенное упоминание1"/>
    <w:basedOn w:val="a0"/>
    <w:uiPriority w:val="99"/>
    <w:semiHidden/>
    <w:unhideWhenUsed/>
    <w:rsid w:val="005D2E18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A7D4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1145A"/>
    <w:rPr>
      <w:color w:val="800080" w:themeColor="followedHyperlink"/>
      <w:u w:val="single"/>
    </w:rPr>
  </w:style>
  <w:style w:type="paragraph" w:styleId="af1">
    <w:name w:val="List Paragraph"/>
    <w:basedOn w:val="a"/>
    <w:uiPriority w:val="99"/>
    <w:qFormat/>
    <w:rsid w:val="00FB7ADE"/>
    <w:pPr>
      <w:spacing w:after="160" w:line="259" w:lineRule="auto"/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245538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6C30FF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97782F"/>
    <w:rPr>
      <w:color w:val="0000FF"/>
      <w:u w:val="single"/>
    </w:rPr>
  </w:style>
  <w:style w:type="paragraph" w:styleId="af2">
    <w:name w:val="Revision"/>
    <w:hidden/>
    <w:uiPriority w:val="99"/>
    <w:semiHidden/>
    <w:rsid w:val="00EC45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D6B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8D6B7C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B0124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5A54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34F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334F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334F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E43E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DocumentBody">
    <w:name w:val="DocumentBody Знак"/>
    <w:basedOn w:val="a0"/>
    <w:link w:val="DocumentBody0"/>
    <w:locked/>
    <w:rsid w:val="00E43EF7"/>
    <w:rPr>
      <w:sz w:val="18"/>
    </w:rPr>
  </w:style>
  <w:style w:type="paragraph" w:customStyle="1" w:styleId="DocumentBody0">
    <w:name w:val="DocumentBody"/>
    <w:basedOn w:val="a"/>
    <w:link w:val="DocumentBody"/>
    <w:qFormat/>
    <w:rsid w:val="00E43EF7"/>
    <w:pPr>
      <w:spacing w:after="120" w:line="240" w:lineRule="auto"/>
      <w:ind w:firstLine="567"/>
      <w:jc w:val="both"/>
    </w:pPr>
    <w:rPr>
      <w:sz w:val="18"/>
    </w:rPr>
  </w:style>
  <w:style w:type="character" w:customStyle="1" w:styleId="DocumentAuthorChar">
    <w:name w:val="DocumentAuthor Char"/>
    <w:basedOn w:val="a0"/>
    <w:link w:val="DocumentAuthor"/>
    <w:locked/>
    <w:rsid w:val="00E43EF7"/>
    <w:rPr>
      <w:sz w:val="16"/>
    </w:rPr>
  </w:style>
  <w:style w:type="paragraph" w:customStyle="1" w:styleId="DocumentAuthor">
    <w:name w:val="DocumentAuthor"/>
    <w:basedOn w:val="a"/>
    <w:next w:val="a"/>
    <w:link w:val="DocumentAuthorChar"/>
    <w:qFormat/>
    <w:rsid w:val="00E43EF7"/>
    <w:pPr>
      <w:spacing w:before="120" w:after="120" w:line="360" w:lineRule="auto"/>
    </w:pPr>
    <w:rPr>
      <w:sz w:val="16"/>
    </w:rPr>
  </w:style>
  <w:style w:type="character" w:customStyle="1" w:styleId="DocumentOriginalLink">
    <w:name w:val="Document_OriginalLink"/>
    <w:basedOn w:val="a0"/>
    <w:uiPriority w:val="1"/>
    <w:qFormat/>
    <w:rsid w:val="00E43EF7"/>
    <w:rPr>
      <w:rFonts w:ascii="Arial" w:hAnsi="Arial" w:cs="Arial" w:hint="default"/>
      <w:b w:val="0"/>
      <w:bCs w:val="0"/>
      <w:color w:val="0000FF"/>
      <w:sz w:val="18"/>
      <w:u w:val="single"/>
    </w:rPr>
  </w:style>
  <w:style w:type="character" w:customStyle="1" w:styleId="DocumentDate">
    <w:name w:val="Document_Date"/>
    <w:basedOn w:val="a0"/>
    <w:uiPriority w:val="1"/>
    <w:qFormat/>
    <w:rsid w:val="00E43EF7"/>
    <w:rPr>
      <w:rFonts w:ascii="Arial" w:hAnsi="Arial" w:cs="Arial" w:hint="default"/>
      <w:b w:val="0"/>
      <w:bCs w:val="0"/>
      <w:sz w:val="16"/>
    </w:rPr>
  </w:style>
  <w:style w:type="character" w:customStyle="1" w:styleId="DocumentSource">
    <w:name w:val="Document_Source"/>
    <w:basedOn w:val="a0"/>
    <w:uiPriority w:val="1"/>
    <w:qFormat/>
    <w:rsid w:val="00E43EF7"/>
    <w:rPr>
      <w:rFonts w:ascii="Arial" w:hAnsi="Arial" w:cs="Arial" w:hint="default"/>
      <w:b w:val="0"/>
      <w:bCs w:val="0"/>
      <w:sz w:val="16"/>
    </w:rPr>
  </w:style>
  <w:style w:type="character" w:customStyle="1" w:styleId="DocumentName">
    <w:name w:val="Document_Name"/>
    <w:basedOn w:val="a0"/>
    <w:uiPriority w:val="1"/>
    <w:qFormat/>
    <w:rsid w:val="00E43EF7"/>
    <w:rPr>
      <w:rFonts w:ascii="Arial" w:hAnsi="Arial" w:cs="Arial" w:hint="default"/>
      <w:b w:val="0"/>
      <w:bCs w:val="0"/>
      <w:sz w:val="24"/>
    </w:rPr>
  </w:style>
  <w:style w:type="paragraph" w:styleId="af6">
    <w:name w:val="Plain Text"/>
    <w:basedOn w:val="a"/>
    <w:link w:val="af7"/>
    <w:uiPriority w:val="99"/>
    <w:semiHidden/>
    <w:unhideWhenUsed/>
    <w:rsid w:val="005F5EE1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5F5EE1"/>
    <w:rPr>
      <w:rFonts w:ascii="Calibri" w:hAnsi="Calibri"/>
      <w:szCs w:val="21"/>
    </w:rPr>
  </w:style>
  <w:style w:type="paragraph" w:customStyle="1" w:styleId="DocumentDoubles">
    <w:name w:val="Document_Doubles"/>
    <w:basedOn w:val="a"/>
    <w:next w:val="a"/>
    <w:link w:val="DocumentDoublesChar"/>
    <w:qFormat/>
    <w:rsid w:val="00662878"/>
    <w:pPr>
      <w:spacing w:before="120" w:after="120" w:line="240" w:lineRule="auto"/>
    </w:pPr>
    <w:rPr>
      <w:rFonts w:ascii="Arial" w:hAnsi="Arial"/>
      <w:b/>
      <w:sz w:val="16"/>
      <w:szCs w:val="20"/>
    </w:rPr>
  </w:style>
  <w:style w:type="character" w:customStyle="1" w:styleId="DoubleOriginalLink">
    <w:name w:val="Double_OriginalLink"/>
    <w:basedOn w:val="NavigationLink"/>
    <w:uiPriority w:val="1"/>
    <w:qFormat/>
    <w:rsid w:val="00662878"/>
    <w:rPr>
      <w:rFonts w:ascii="Arial" w:hAnsi="Arial"/>
      <w:b/>
      <w:color w:val="0000FF"/>
      <w:sz w:val="18"/>
      <w:u w:val="single"/>
    </w:rPr>
  </w:style>
  <w:style w:type="character" w:customStyle="1" w:styleId="NavigationLink">
    <w:name w:val="Navigation_Link"/>
    <w:basedOn w:val="a9"/>
    <w:uiPriority w:val="1"/>
    <w:qFormat/>
    <w:rsid w:val="00662878"/>
    <w:rPr>
      <w:rFonts w:ascii="Arial" w:hAnsi="Arial"/>
      <w:color w:val="0000FF"/>
      <w:sz w:val="18"/>
      <w:u w:val="single"/>
    </w:rPr>
  </w:style>
  <w:style w:type="paragraph" w:customStyle="1" w:styleId="TitleDoubles">
    <w:name w:val="TitleDoubles"/>
    <w:basedOn w:val="a"/>
    <w:link w:val="TitleDoublesChar"/>
    <w:qFormat/>
    <w:rsid w:val="00662878"/>
    <w:pPr>
      <w:spacing w:before="120" w:after="120" w:line="240" w:lineRule="auto"/>
    </w:pPr>
    <w:rPr>
      <w:rFonts w:ascii="Arial" w:eastAsia="Times New Roman" w:hAnsi="Arial" w:cs="Arial"/>
      <w:b/>
      <w:bCs/>
      <w:color w:val="808080"/>
      <w:sz w:val="20"/>
      <w:szCs w:val="24"/>
      <w:lang w:eastAsia="ru-RU"/>
    </w:rPr>
  </w:style>
  <w:style w:type="character" w:customStyle="1" w:styleId="TitleDoublesChar">
    <w:name w:val="TitleDoubles Char"/>
    <w:basedOn w:val="a0"/>
    <w:link w:val="TitleDoubles"/>
    <w:rsid w:val="00662878"/>
    <w:rPr>
      <w:rFonts w:ascii="Arial" w:eastAsia="Times New Roman" w:hAnsi="Arial" w:cs="Arial"/>
      <w:b/>
      <w:bCs/>
      <w:color w:val="808080"/>
      <w:sz w:val="20"/>
      <w:szCs w:val="24"/>
      <w:lang w:eastAsia="ru-RU"/>
    </w:rPr>
  </w:style>
  <w:style w:type="character" w:customStyle="1" w:styleId="DocumentDoublesChar">
    <w:name w:val="Document_Doubles Char"/>
    <w:basedOn w:val="a0"/>
    <w:link w:val="DocumentDoubles"/>
    <w:rsid w:val="00662878"/>
    <w:rPr>
      <w:rFonts w:ascii="Arial" w:hAnsi="Arial"/>
      <w:b/>
      <w:sz w:val="16"/>
      <w:szCs w:val="20"/>
    </w:rPr>
  </w:style>
  <w:style w:type="character" w:styleId="af8">
    <w:name w:val="Emphasis"/>
    <w:basedOn w:val="a0"/>
    <w:uiPriority w:val="20"/>
    <w:qFormat/>
    <w:rsid w:val="001B7DAC"/>
    <w:rPr>
      <w:i/>
      <w:iCs/>
    </w:rPr>
  </w:style>
  <w:style w:type="paragraph" w:customStyle="1" w:styleId="af9">
    <w:name w:val="Интервал между публикациями."/>
    <w:rsid w:val="0096729A"/>
    <w:pPr>
      <w:spacing w:after="0" w:line="240" w:lineRule="auto"/>
    </w:pPr>
    <w:rPr>
      <w:rFonts w:ascii="Arial" w:eastAsia="Arial" w:hAnsi="Arial" w:cs="Arial"/>
      <w:sz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/press/reginfl/?id=432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900A-50F4-4A11-85F7-6A437094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Pobeda</dc:creator>
  <cp:lastModifiedBy>Дорофеева Екатерина Александровна</cp:lastModifiedBy>
  <cp:revision>3</cp:revision>
  <dcterms:created xsi:type="dcterms:W3CDTF">2024-01-24T23:52:00Z</dcterms:created>
  <dcterms:modified xsi:type="dcterms:W3CDTF">2024-01-25T00:01:00Z</dcterms:modified>
</cp:coreProperties>
</file>