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7C" w:rsidRPr="006548B5" w:rsidRDefault="0008417C" w:rsidP="0008417C">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CF3B31">
        <w:rPr>
          <w:b/>
          <w:caps/>
          <w:sz w:val="22"/>
          <w:szCs w:val="22"/>
        </w:rPr>
        <w:t>16.01.2017</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16</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E155BA">
        <w:rPr>
          <w:b/>
          <w:bCs/>
          <w:sz w:val="22"/>
          <w:szCs w:val="22"/>
        </w:rPr>
        <w:t>а</w:t>
      </w:r>
      <w:r w:rsidRPr="00052B65">
        <w:rPr>
          <w:b/>
          <w:bCs/>
          <w:sz w:val="22"/>
          <w:szCs w:val="22"/>
        </w:rPr>
        <w:t xml:space="preserve"> аренды земельн</w:t>
      </w:r>
      <w:r w:rsidR="00E155BA">
        <w:rPr>
          <w:b/>
          <w:bCs/>
          <w:sz w:val="22"/>
          <w:szCs w:val="22"/>
        </w:rPr>
        <w:t>ого</w:t>
      </w:r>
      <w:r w:rsidRPr="00052B65">
        <w:rPr>
          <w:b/>
          <w:bCs/>
          <w:sz w:val="22"/>
          <w:szCs w:val="22"/>
        </w:rPr>
        <w:t xml:space="preserve"> участк</w:t>
      </w:r>
      <w:r w:rsidR="00E155BA">
        <w:rPr>
          <w:b/>
          <w:bCs/>
          <w:sz w:val="22"/>
          <w:szCs w:val="22"/>
        </w:rPr>
        <w:t>а</w:t>
      </w:r>
      <w:r w:rsidRPr="00052B65">
        <w:rPr>
          <w:b/>
          <w:bCs/>
          <w:sz w:val="22"/>
          <w:szCs w:val="22"/>
        </w:rPr>
        <w:t>, находящ</w:t>
      </w:r>
      <w:r w:rsidR="00E155BA">
        <w:rPr>
          <w:b/>
          <w:bCs/>
          <w:sz w:val="22"/>
          <w:szCs w:val="22"/>
        </w:rPr>
        <w:t>его</w:t>
      </w:r>
      <w:r w:rsidRPr="00052B65">
        <w:rPr>
          <w:b/>
          <w:bCs/>
          <w:sz w:val="22"/>
          <w:szCs w:val="22"/>
        </w:rPr>
        <w:t xml:space="preserve">ся в государственной собственности, которая не разграничена, </w:t>
      </w:r>
      <w:r w:rsidRPr="00052B65">
        <w:rPr>
          <w:b/>
          <w:sz w:val="22"/>
          <w:szCs w:val="22"/>
        </w:rPr>
        <w:t xml:space="preserve">для целей </w:t>
      </w:r>
      <w:r w:rsidR="00C928EE">
        <w:rPr>
          <w:b/>
          <w:sz w:val="22"/>
          <w:szCs w:val="22"/>
        </w:rPr>
        <w:t>не связанных</w:t>
      </w:r>
      <w:r w:rsidRPr="00052B65">
        <w:rPr>
          <w:b/>
          <w:sz w:val="22"/>
          <w:szCs w:val="22"/>
        </w:rPr>
        <w:t xml:space="preserve">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w:t>
      </w:r>
      <w:r w:rsidR="00E155BA">
        <w:rPr>
          <w:rFonts w:ascii="Times New Roman" w:hAnsi="Times New Roman" w:cs="Times New Roman"/>
          <w:b/>
          <w:bCs/>
          <w:sz w:val="22"/>
          <w:szCs w:val="22"/>
        </w:rPr>
        <w:t xml:space="preserve">а аренды земельного </w:t>
      </w:r>
      <w:r w:rsidRPr="00052B65">
        <w:rPr>
          <w:rFonts w:ascii="Times New Roman" w:hAnsi="Times New Roman" w:cs="Times New Roman"/>
          <w:b/>
          <w:bCs/>
          <w:sz w:val="22"/>
          <w:szCs w:val="22"/>
        </w:rPr>
        <w:t>участк</w:t>
      </w:r>
      <w:r w:rsidR="00E155BA">
        <w:rPr>
          <w:rFonts w:ascii="Times New Roman" w:hAnsi="Times New Roman" w:cs="Times New Roman"/>
          <w:b/>
          <w:bCs/>
          <w:sz w:val="22"/>
          <w:szCs w:val="22"/>
        </w:rPr>
        <w:t>а</w:t>
      </w:r>
      <w:r w:rsidRPr="00052B65">
        <w:rPr>
          <w:rFonts w:ascii="Times New Roman" w:hAnsi="Times New Roman" w:cs="Times New Roman"/>
          <w:b/>
          <w:bCs/>
          <w:sz w:val="22"/>
          <w:szCs w:val="22"/>
        </w:rPr>
        <w:t>, находящ</w:t>
      </w:r>
      <w:r w:rsidR="00E155BA">
        <w:rPr>
          <w:rFonts w:ascii="Times New Roman" w:hAnsi="Times New Roman" w:cs="Times New Roman"/>
          <w:b/>
          <w:bCs/>
          <w:sz w:val="22"/>
          <w:szCs w:val="22"/>
        </w:rPr>
        <w:t>его</w:t>
      </w:r>
      <w:r w:rsidRPr="00052B65">
        <w:rPr>
          <w:rFonts w:ascii="Times New Roman" w:hAnsi="Times New Roman" w:cs="Times New Roman"/>
          <w:b/>
          <w:bCs/>
          <w:sz w:val="22"/>
          <w:szCs w:val="22"/>
        </w:rPr>
        <w:t>ся в государственной</w:t>
      </w:r>
      <w:proofErr w:type="gramEnd"/>
      <w:r w:rsidRPr="00052B65">
        <w:rPr>
          <w:rFonts w:ascii="Times New Roman" w:hAnsi="Times New Roman" w:cs="Times New Roman"/>
          <w:b/>
          <w:bCs/>
          <w:sz w:val="22"/>
          <w:szCs w:val="22"/>
        </w:rPr>
        <w:t xml:space="preserve"> собственности, которая не разграничена,</w:t>
      </w:r>
      <w:r w:rsidR="00F471C4">
        <w:rPr>
          <w:rFonts w:ascii="Times New Roman" w:hAnsi="Times New Roman" w:cs="Times New Roman"/>
          <w:b/>
          <w:bCs/>
          <w:sz w:val="22"/>
          <w:szCs w:val="22"/>
        </w:rPr>
        <w:t xml:space="preserve"> </w:t>
      </w:r>
      <w:r w:rsidRPr="00052B65">
        <w:rPr>
          <w:rFonts w:ascii="Times New Roman" w:hAnsi="Times New Roman" w:cs="Times New Roman"/>
          <w:b/>
          <w:sz w:val="22"/>
          <w:szCs w:val="22"/>
        </w:rPr>
        <w:t xml:space="preserve">для целей </w:t>
      </w:r>
      <w:r w:rsidR="00C928EE">
        <w:rPr>
          <w:rFonts w:ascii="Times New Roman" w:hAnsi="Times New Roman" w:cs="Times New Roman"/>
          <w:b/>
          <w:sz w:val="22"/>
          <w:szCs w:val="22"/>
        </w:rPr>
        <w:t xml:space="preserve">не </w:t>
      </w:r>
      <w:r w:rsidRPr="00052B65">
        <w:rPr>
          <w:rFonts w:ascii="Times New Roman" w:hAnsi="Times New Roman" w:cs="Times New Roman"/>
          <w:b/>
          <w:sz w:val="22"/>
          <w:szCs w:val="22"/>
        </w:rPr>
        <w:t xml:space="preserve">связанных со строительством. </w:t>
      </w: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00256CF8" w:rsidRPr="00256CF8">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постановления администрации Дальнегорского городского округа от </w:t>
      </w:r>
      <w:r w:rsidR="00473B07">
        <w:rPr>
          <w:rFonts w:ascii="Times New Roman" w:hAnsi="Times New Roman" w:cs="Times New Roman"/>
          <w:sz w:val="22"/>
          <w:szCs w:val="22"/>
        </w:rPr>
        <w:t>28.10.2016 № 583-па</w:t>
      </w:r>
      <w:r w:rsidRPr="00052B65">
        <w:rPr>
          <w:rFonts w:ascii="Times New Roman" w:hAnsi="Times New Roman" w:cs="Times New Roman"/>
          <w:sz w:val="22"/>
          <w:szCs w:val="22"/>
        </w:rPr>
        <w:t xml:space="preserve">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на право заключения договор</w:t>
      </w:r>
      <w:r w:rsidR="00E155BA">
        <w:rPr>
          <w:rFonts w:ascii="Times New Roman" w:hAnsi="Times New Roman" w:cs="Times New Roman"/>
          <w:sz w:val="22"/>
          <w:szCs w:val="22"/>
        </w:rPr>
        <w:t>а  аренды земельного</w:t>
      </w:r>
      <w:r w:rsidRPr="00052B65">
        <w:rPr>
          <w:rFonts w:ascii="Times New Roman" w:hAnsi="Times New Roman" w:cs="Times New Roman"/>
          <w:sz w:val="22"/>
          <w:szCs w:val="22"/>
        </w:rPr>
        <w:t xml:space="preserve"> участк</w:t>
      </w:r>
      <w:r w:rsidR="00E155BA">
        <w:rPr>
          <w:rFonts w:ascii="Times New Roman" w:hAnsi="Times New Roman" w:cs="Times New Roman"/>
          <w:sz w:val="22"/>
          <w:szCs w:val="22"/>
        </w:rPr>
        <w:t>а</w:t>
      </w:r>
      <w:r w:rsidRPr="00052B65">
        <w:rPr>
          <w:rFonts w:ascii="Times New Roman" w:hAnsi="Times New Roman" w:cs="Times New Roman"/>
          <w:sz w:val="22"/>
          <w:szCs w:val="22"/>
        </w:rPr>
        <w:t>, находящ</w:t>
      </w:r>
      <w:r w:rsidR="00E155BA">
        <w:rPr>
          <w:rFonts w:ascii="Times New Roman" w:hAnsi="Times New Roman" w:cs="Times New Roman"/>
          <w:sz w:val="22"/>
          <w:szCs w:val="22"/>
        </w:rPr>
        <w:t>его</w:t>
      </w:r>
      <w:r w:rsidRPr="00052B65">
        <w:rPr>
          <w:rFonts w:ascii="Times New Roman" w:hAnsi="Times New Roman" w:cs="Times New Roman"/>
          <w:sz w:val="22"/>
          <w:szCs w:val="22"/>
        </w:rPr>
        <w:t xml:space="preserve">ся в государственной собственности, которая не разграничена, для целей </w:t>
      </w:r>
      <w:r w:rsidR="00C928EE">
        <w:rPr>
          <w:rFonts w:ascii="Times New Roman" w:hAnsi="Times New Roman" w:cs="Times New Roman"/>
          <w:sz w:val="22"/>
          <w:szCs w:val="22"/>
        </w:rPr>
        <w:t xml:space="preserve">не </w:t>
      </w:r>
      <w:r w:rsidRPr="00052B65">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CF3B31">
        <w:rPr>
          <w:rFonts w:ascii="Times New Roman" w:hAnsi="Times New Roman" w:cs="Times New Roman"/>
          <w:b/>
          <w:sz w:val="22"/>
          <w:szCs w:val="22"/>
        </w:rPr>
        <w:t>16.01.2017</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C928EE">
        <w:rPr>
          <w:rFonts w:ascii="Times New Roman" w:hAnsi="Times New Roman" w:cs="Times New Roman"/>
          <w:b/>
          <w:sz w:val="22"/>
          <w:szCs w:val="22"/>
        </w:rPr>
        <w:t>6</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CF3B31">
        <w:rPr>
          <w:rFonts w:ascii="Times New Roman" w:hAnsi="Times New Roman" w:cs="Times New Roman"/>
          <w:b/>
          <w:sz w:val="22"/>
          <w:szCs w:val="22"/>
        </w:rPr>
        <w:t>16.01.2017</w:t>
      </w:r>
      <w:r w:rsidRPr="00052B65">
        <w:rPr>
          <w:rFonts w:ascii="Times New Roman" w:hAnsi="Times New Roman" w:cs="Times New Roman"/>
          <w:b/>
          <w:sz w:val="22"/>
          <w:szCs w:val="22"/>
        </w:rPr>
        <w:t xml:space="preserve"> с  1</w:t>
      </w:r>
      <w:r w:rsidR="00C928EE">
        <w:rPr>
          <w:rFonts w:ascii="Times New Roman" w:hAnsi="Times New Roman" w:cs="Times New Roman"/>
          <w:b/>
          <w:sz w:val="22"/>
          <w:szCs w:val="22"/>
        </w:rPr>
        <w:t>5</w:t>
      </w:r>
      <w:r w:rsidR="00F471C4">
        <w:rPr>
          <w:rFonts w:ascii="Times New Roman" w:hAnsi="Times New Roman" w:cs="Times New Roman"/>
          <w:b/>
          <w:sz w:val="22"/>
          <w:szCs w:val="22"/>
        </w:rPr>
        <w:t xml:space="preserve"> час. 30 мин. до 1</w:t>
      </w:r>
      <w:r w:rsidR="00C928EE">
        <w:rPr>
          <w:rFonts w:ascii="Times New Roman" w:hAnsi="Times New Roman" w:cs="Times New Roman"/>
          <w:b/>
          <w:sz w:val="22"/>
          <w:szCs w:val="22"/>
        </w:rPr>
        <w:t>6</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BC7D02" w:rsidRPr="00052B65" w:rsidRDefault="00620142" w:rsidP="00620142">
      <w:pPr>
        <w:pStyle w:val="af0"/>
        <w:spacing w:line="276" w:lineRule="auto"/>
        <w:jc w:val="both"/>
        <w:rPr>
          <w:sz w:val="22"/>
          <w:szCs w:val="22"/>
        </w:rPr>
      </w:pPr>
      <w:r>
        <w:rPr>
          <w:b/>
          <w:sz w:val="22"/>
          <w:szCs w:val="22"/>
        </w:rPr>
        <w:t xml:space="preserve">          5.П</w:t>
      </w:r>
      <w:r w:rsidR="00BC7D02" w:rsidRPr="00052B65">
        <w:rPr>
          <w:b/>
          <w:sz w:val="22"/>
          <w:szCs w:val="22"/>
        </w:rPr>
        <w:t>редмет аукциона</w:t>
      </w:r>
      <w:r w:rsidR="00BC7D02"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C928EE">
        <w:rPr>
          <w:sz w:val="22"/>
          <w:szCs w:val="22"/>
        </w:rPr>
        <w:t xml:space="preserve">не </w:t>
      </w:r>
      <w:r w:rsidR="00BC7D02" w:rsidRPr="00052B65">
        <w:rPr>
          <w:sz w:val="22"/>
          <w:szCs w:val="22"/>
        </w:rPr>
        <w:t xml:space="preserve">связанных со строительством: </w:t>
      </w:r>
      <w:r w:rsidR="00F471C4">
        <w:rPr>
          <w:sz w:val="22"/>
          <w:szCs w:val="22"/>
        </w:rPr>
        <w:t xml:space="preserve">для </w:t>
      </w:r>
      <w:r w:rsidR="00C928EE">
        <w:rPr>
          <w:sz w:val="22"/>
          <w:szCs w:val="22"/>
        </w:rPr>
        <w:t>ведения садоводства</w:t>
      </w:r>
      <w:r w:rsidR="00BC7D02" w:rsidRPr="00052B65">
        <w:rPr>
          <w:sz w:val="22"/>
          <w:szCs w:val="22"/>
        </w:rPr>
        <w:t xml:space="preserve">. </w:t>
      </w:r>
      <w:r w:rsidR="00BC7D02" w:rsidRPr="00052B65">
        <w:rPr>
          <w:b/>
          <w:sz w:val="22"/>
          <w:szCs w:val="22"/>
        </w:rPr>
        <w:t>Категория земель</w:t>
      </w:r>
      <w:r w:rsidR="00BC7D02" w:rsidRPr="00052B65">
        <w:rPr>
          <w:sz w:val="22"/>
          <w:szCs w:val="22"/>
        </w:rPr>
        <w:t xml:space="preserve">: земли населенных пунктов, </w:t>
      </w:r>
      <w:r w:rsidR="00BC7D02" w:rsidRPr="00052B65">
        <w:rPr>
          <w:b/>
          <w:sz w:val="22"/>
          <w:szCs w:val="22"/>
        </w:rPr>
        <w:t>площадью</w:t>
      </w:r>
      <w:r w:rsidR="00F471C4">
        <w:rPr>
          <w:b/>
          <w:sz w:val="22"/>
          <w:szCs w:val="22"/>
        </w:rPr>
        <w:t xml:space="preserve"> </w:t>
      </w:r>
      <w:r w:rsidR="00473B07">
        <w:rPr>
          <w:sz w:val="22"/>
          <w:szCs w:val="22"/>
        </w:rPr>
        <w:t>876,0</w:t>
      </w:r>
      <w:r w:rsidR="00DF33F1">
        <w:rPr>
          <w:sz w:val="22"/>
          <w:szCs w:val="22"/>
        </w:rPr>
        <w:t xml:space="preserve"> </w:t>
      </w:r>
      <w:r w:rsidR="00BC7D02" w:rsidRPr="00052B65">
        <w:rPr>
          <w:sz w:val="22"/>
          <w:szCs w:val="22"/>
        </w:rPr>
        <w:t xml:space="preserve">кв.м. </w:t>
      </w:r>
      <w:r w:rsidR="00BC7D02" w:rsidRPr="00473B07">
        <w:rPr>
          <w:b/>
          <w:sz w:val="22"/>
          <w:szCs w:val="22"/>
        </w:rPr>
        <w:t xml:space="preserve">Местоположение </w:t>
      </w:r>
      <w:r w:rsidR="00473B07" w:rsidRPr="00473B07">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700 м от ориентира по направлению на северо-запад, почтовый адрес ориентира: Приморский край, г. Дальнегорск, ул. </w:t>
      </w:r>
      <w:proofErr w:type="gramStart"/>
      <w:r w:rsidR="00473B07" w:rsidRPr="00473B07">
        <w:rPr>
          <w:sz w:val="22"/>
          <w:szCs w:val="22"/>
        </w:rPr>
        <w:t>Взлетная</w:t>
      </w:r>
      <w:proofErr w:type="gramEnd"/>
      <w:r w:rsidR="00473B07" w:rsidRPr="00473B07">
        <w:rPr>
          <w:sz w:val="22"/>
          <w:szCs w:val="22"/>
        </w:rPr>
        <w:t>, д.1</w:t>
      </w:r>
      <w:r w:rsidR="00BC7D02" w:rsidRPr="00473B07">
        <w:rPr>
          <w:sz w:val="22"/>
          <w:szCs w:val="22"/>
        </w:rPr>
        <w:t>.</w:t>
      </w:r>
      <w:r w:rsidR="00BC7D02" w:rsidRPr="00052B65">
        <w:rPr>
          <w:sz w:val="22"/>
          <w:szCs w:val="22"/>
        </w:rPr>
        <w:t xml:space="preserve"> </w:t>
      </w:r>
      <w:r w:rsidR="00BC7D02" w:rsidRPr="00052B65">
        <w:rPr>
          <w:b/>
          <w:sz w:val="22"/>
          <w:szCs w:val="22"/>
        </w:rPr>
        <w:t>Кадастровый номер земельного участка</w:t>
      </w:r>
      <w:r w:rsidR="00BC7D02" w:rsidRPr="00052B65">
        <w:rPr>
          <w:sz w:val="22"/>
          <w:szCs w:val="22"/>
        </w:rPr>
        <w:t>: 25:03:</w:t>
      </w:r>
      <w:r w:rsidR="00473B07">
        <w:rPr>
          <w:sz w:val="22"/>
          <w:szCs w:val="22"/>
        </w:rPr>
        <w:t>020406:523</w:t>
      </w:r>
      <w:r w:rsidR="00BC7D02" w:rsidRPr="00052B65">
        <w:rPr>
          <w:sz w:val="22"/>
          <w:szCs w:val="22"/>
        </w:rPr>
        <w:t xml:space="preserve">. </w:t>
      </w:r>
      <w:r w:rsidR="00BC7D02" w:rsidRPr="00052B65">
        <w:rPr>
          <w:b/>
          <w:sz w:val="22"/>
          <w:szCs w:val="22"/>
        </w:rPr>
        <w:t>Вид разрешенного использования:</w:t>
      </w:r>
      <w:r w:rsidR="00F471C4">
        <w:rPr>
          <w:b/>
          <w:sz w:val="22"/>
          <w:szCs w:val="22"/>
        </w:rPr>
        <w:t xml:space="preserve"> </w:t>
      </w:r>
      <w:r w:rsidR="00C928EE">
        <w:rPr>
          <w:sz w:val="22"/>
          <w:szCs w:val="22"/>
        </w:rPr>
        <w:t>ведени</w:t>
      </w:r>
      <w:r w:rsidR="00473B07">
        <w:rPr>
          <w:sz w:val="22"/>
          <w:szCs w:val="22"/>
        </w:rPr>
        <w:t>е</w:t>
      </w:r>
      <w:r w:rsidR="00C928EE">
        <w:rPr>
          <w:sz w:val="22"/>
          <w:szCs w:val="22"/>
        </w:rPr>
        <w:t xml:space="preserve"> садоводства</w:t>
      </w:r>
      <w:r w:rsidR="00BC7D02" w:rsidRPr="00052B65">
        <w:rPr>
          <w:sz w:val="22"/>
          <w:szCs w:val="22"/>
        </w:rPr>
        <w:t xml:space="preserve">. </w:t>
      </w:r>
      <w:r w:rsidR="00BC7D02" w:rsidRPr="00052B65">
        <w:rPr>
          <w:b/>
          <w:sz w:val="22"/>
          <w:szCs w:val="22"/>
        </w:rPr>
        <w:t>Срок аренды земельного участка</w:t>
      </w:r>
      <w:r w:rsidR="00F471C4">
        <w:rPr>
          <w:sz w:val="22"/>
          <w:szCs w:val="22"/>
        </w:rPr>
        <w:t xml:space="preserve"> - </w:t>
      </w:r>
      <w:r w:rsidR="00C928EE">
        <w:rPr>
          <w:sz w:val="22"/>
          <w:szCs w:val="22"/>
        </w:rPr>
        <w:t>49</w:t>
      </w:r>
      <w:r w:rsidR="00BC7D02" w:rsidRPr="00052B65">
        <w:rPr>
          <w:sz w:val="22"/>
          <w:szCs w:val="22"/>
        </w:rPr>
        <w:t xml:space="preserve"> лет. Ограничения в использовании земельного участка, согласно кадастровому паспорту от </w:t>
      </w:r>
      <w:r w:rsidR="00473B07">
        <w:rPr>
          <w:sz w:val="22"/>
          <w:szCs w:val="22"/>
        </w:rPr>
        <w:t>20.10.2016 № 25/00-16-438155</w:t>
      </w:r>
      <w:r w:rsidR="00BC7D02" w:rsidRPr="00052B65">
        <w:rPr>
          <w:sz w:val="22"/>
          <w:szCs w:val="22"/>
        </w:rPr>
        <w:t xml:space="preserve"> отсутствуют.</w:t>
      </w:r>
    </w:p>
    <w:p w:rsidR="000C5865" w:rsidRDefault="000C5865" w:rsidP="00BC7D02">
      <w:pPr>
        <w:pStyle w:val="ConsNormal"/>
        <w:widowControl/>
        <w:spacing w:line="276" w:lineRule="auto"/>
        <w:ind w:firstLine="567"/>
        <w:jc w:val="both"/>
        <w:rPr>
          <w:rFonts w:ascii="Times New Roman" w:hAnsi="Times New Roman" w:cs="Times New Roman"/>
          <w:b/>
          <w:sz w:val="22"/>
          <w:szCs w:val="22"/>
        </w:rPr>
      </w:pPr>
    </w:p>
    <w:p w:rsidR="000C5865" w:rsidRDefault="000C5865" w:rsidP="00BC7D02">
      <w:pPr>
        <w:pStyle w:val="ConsNormal"/>
        <w:widowControl/>
        <w:spacing w:line="276" w:lineRule="auto"/>
        <w:ind w:firstLine="567"/>
        <w:jc w:val="both"/>
        <w:rPr>
          <w:rFonts w:ascii="Times New Roman" w:hAnsi="Times New Roman" w:cs="Times New Roman"/>
          <w:b/>
          <w:sz w:val="22"/>
          <w:szCs w:val="22"/>
        </w:rPr>
      </w:pPr>
    </w:p>
    <w:p w:rsidR="00BC7D02" w:rsidRPr="00052B65" w:rsidRDefault="00D93B50" w:rsidP="00DA32DE">
      <w:pPr>
        <w:pStyle w:val="ConsNormal"/>
        <w:widowControl/>
        <w:spacing w:line="276" w:lineRule="auto"/>
        <w:ind w:firstLine="0"/>
        <w:jc w:val="both"/>
        <w:rPr>
          <w:rFonts w:ascii="Times New Roman" w:hAnsi="Times New Roman" w:cs="Times New Roman"/>
          <w:sz w:val="22"/>
          <w:szCs w:val="22"/>
        </w:rPr>
      </w:pPr>
      <w:r>
        <w:rPr>
          <w:noProof/>
        </w:rPr>
        <w:drawing>
          <wp:anchor distT="0" distB="0" distL="114300" distR="114300" simplePos="0" relativeHeight="251666432" behindDoc="0" locked="0" layoutInCell="1" allowOverlap="1">
            <wp:simplePos x="0" y="0"/>
            <wp:positionH relativeFrom="column">
              <wp:posOffset>1270</wp:posOffset>
            </wp:positionH>
            <wp:positionV relativeFrom="paragraph">
              <wp:posOffset>0</wp:posOffset>
            </wp:positionV>
            <wp:extent cx="2472055" cy="165290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2055" cy="1652905"/>
                    </a:xfrm>
                    <a:prstGeom prst="rect">
                      <a:avLst/>
                    </a:prstGeom>
                    <a:noFill/>
                    <a:ln>
                      <a:noFill/>
                    </a:ln>
                  </pic:spPr>
                </pic:pic>
              </a:graphicData>
            </a:graphic>
          </wp:anchor>
        </w:drawing>
      </w:r>
      <w:r w:rsidR="00BC7D02" w:rsidRPr="00052B65">
        <w:rPr>
          <w:rFonts w:ascii="Times New Roman" w:hAnsi="Times New Roman" w:cs="Times New Roman"/>
          <w:b/>
          <w:sz w:val="22"/>
          <w:szCs w:val="22"/>
        </w:rPr>
        <w:t>Границы земельного участка (</w:t>
      </w:r>
      <w:r w:rsidR="00BC7D02" w:rsidRPr="009A49A4">
        <w:rPr>
          <w:rFonts w:ascii="Times New Roman" w:hAnsi="Times New Roman" w:cs="Times New Roman"/>
          <w:sz w:val="22"/>
          <w:szCs w:val="22"/>
        </w:rPr>
        <w:t xml:space="preserve">схема) указаны в кадастровом паспорте земельного участка от </w:t>
      </w:r>
      <w:r w:rsidR="00473B07" w:rsidRPr="00473B07">
        <w:rPr>
          <w:rFonts w:ascii="Times New Roman" w:hAnsi="Times New Roman" w:cs="Times New Roman"/>
          <w:sz w:val="22"/>
          <w:szCs w:val="22"/>
        </w:rPr>
        <w:t>20.10.2016 № 25/00-16-43</w:t>
      </w:r>
      <w:r w:rsidR="00473B07" w:rsidRPr="00D93B50">
        <w:rPr>
          <w:rFonts w:ascii="Times New Roman" w:hAnsi="Times New Roman" w:cs="Times New Roman"/>
          <w:sz w:val="22"/>
          <w:szCs w:val="22"/>
        </w:rPr>
        <w:t>8155</w:t>
      </w:r>
      <w:r w:rsidR="00BC7D02" w:rsidRPr="00620142">
        <w:rPr>
          <w:rFonts w:ascii="Times New Roman" w:hAnsi="Times New Roman" w:cs="Times New Roman"/>
          <w:sz w:val="22"/>
          <w:szCs w:val="22"/>
        </w:rPr>
        <w:t>. С кадастровым паспор</w:t>
      </w:r>
      <w:r w:rsidR="00BC7D02" w:rsidRPr="009A49A4">
        <w:rPr>
          <w:rFonts w:ascii="Times New Roman" w:hAnsi="Times New Roman" w:cs="Times New Roman"/>
          <w:sz w:val="22"/>
          <w:szCs w:val="22"/>
        </w:rPr>
        <w:t>том земельного участка можно ознакомиться</w:t>
      </w:r>
      <w:r w:rsidR="00BC7D02"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620142" w:rsidRPr="00473B07" w:rsidRDefault="00620142" w:rsidP="00473B07">
      <w:pPr>
        <w:jc w:val="both"/>
        <w:rPr>
          <w:rFonts w:ascii="Times New Roman" w:hAnsi="Times New Roman" w:cs="Times New Roman"/>
          <w:sz w:val="22"/>
          <w:szCs w:val="22"/>
        </w:rPr>
      </w:pPr>
      <w:r>
        <w:rPr>
          <w:rFonts w:ascii="Times New Roman" w:hAnsi="Times New Roman" w:cs="Times New Roman"/>
          <w:sz w:val="22"/>
          <w:szCs w:val="22"/>
        </w:rPr>
        <w:t xml:space="preserve">        </w:t>
      </w:r>
      <w:r w:rsidRPr="00620142">
        <w:rPr>
          <w:rFonts w:ascii="Times New Roman" w:hAnsi="Times New Roman" w:cs="Times New Roman"/>
          <w:b/>
          <w:sz w:val="22"/>
          <w:szCs w:val="22"/>
        </w:rPr>
        <w:t>Начальная цена предмета аукциона</w:t>
      </w:r>
      <w:r w:rsidRPr="00620142">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473B07" w:rsidRPr="00473B07">
        <w:rPr>
          <w:rFonts w:ascii="Times New Roman" w:hAnsi="Times New Roman" w:cs="Times New Roman"/>
          <w:sz w:val="22"/>
          <w:szCs w:val="22"/>
        </w:rPr>
        <w:t>1624,63 (Одна тысяча шестьсот двадцать четыре рубля 63 копейки) рубля.</w:t>
      </w:r>
    </w:p>
    <w:p w:rsidR="00473B07" w:rsidRPr="00473B07" w:rsidRDefault="00620142" w:rsidP="00473B07">
      <w:pPr>
        <w:ind w:firstLine="708"/>
        <w:jc w:val="both"/>
        <w:rPr>
          <w:rFonts w:ascii="Times New Roman" w:hAnsi="Times New Roman" w:cs="Times New Roman"/>
          <w:sz w:val="22"/>
          <w:szCs w:val="22"/>
        </w:rPr>
      </w:pPr>
      <w:r w:rsidRPr="00620142">
        <w:rPr>
          <w:rFonts w:ascii="Times New Roman" w:hAnsi="Times New Roman" w:cs="Times New Roman"/>
          <w:b/>
          <w:sz w:val="22"/>
          <w:szCs w:val="22"/>
        </w:rPr>
        <w:t>Задаток на право участия в аукционе</w:t>
      </w:r>
      <w:r w:rsidRPr="00620142">
        <w:rPr>
          <w:rFonts w:ascii="Times New Roman" w:hAnsi="Times New Roman" w:cs="Times New Roman"/>
          <w:sz w:val="22"/>
          <w:szCs w:val="22"/>
        </w:rPr>
        <w:t xml:space="preserve"> (в размере 50% от начальной цены предмета аукциона) – </w:t>
      </w:r>
      <w:r w:rsidR="00473B07" w:rsidRPr="00473B07">
        <w:rPr>
          <w:rFonts w:ascii="Times New Roman" w:hAnsi="Times New Roman" w:cs="Times New Roman"/>
          <w:sz w:val="22"/>
          <w:szCs w:val="22"/>
        </w:rPr>
        <w:t xml:space="preserve">812,31 (Восемьсот двенадцать рублей 31 копейка) рублей. </w:t>
      </w:r>
    </w:p>
    <w:p w:rsidR="009F7086" w:rsidRPr="00620142" w:rsidRDefault="00620142" w:rsidP="00473B07">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D93B50">
        <w:rPr>
          <w:rFonts w:ascii="Times New Roman" w:hAnsi="Times New Roman" w:cs="Times New Roman"/>
          <w:sz w:val="22"/>
          <w:szCs w:val="22"/>
        </w:rPr>
        <w:t>48,74</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D93B50">
        <w:rPr>
          <w:rFonts w:ascii="Times New Roman" w:hAnsi="Times New Roman" w:cs="Times New Roman"/>
          <w:sz w:val="22"/>
          <w:szCs w:val="22"/>
        </w:rPr>
        <w:t>Сорок восемь рублей 74 копейки</w:t>
      </w:r>
      <w:r w:rsidR="00BC7D02" w:rsidRPr="00052B65">
        <w:rPr>
          <w:rFonts w:ascii="Times New Roman" w:hAnsi="Times New Roman" w:cs="Times New Roman"/>
          <w:sz w:val="22"/>
          <w:szCs w:val="22"/>
        </w:rPr>
        <w:t>) рубл</w:t>
      </w:r>
      <w:r w:rsidR="008737BD">
        <w:rPr>
          <w:rFonts w:ascii="Times New Roman" w:hAnsi="Times New Roman" w:cs="Times New Roman"/>
          <w:sz w:val="22"/>
          <w:szCs w:val="22"/>
        </w:rPr>
        <w:t>я</w:t>
      </w:r>
      <w:r w:rsidR="00BC7D02" w:rsidRPr="00052B65">
        <w:rPr>
          <w:rFonts w:ascii="Times New Roman" w:hAnsi="Times New Roman" w:cs="Times New Roman"/>
          <w:sz w:val="22"/>
          <w:szCs w:val="22"/>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lastRenderedPageBreak/>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CF3B31">
        <w:rPr>
          <w:rFonts w:ascii="Times New Roman" w:hAnsi="Times New Roman" w:cs="Times New Roman"/>
          <w:b/>
          <w:sz w:val="22"/>
          <w:szCs w:val="22"/>
        </w:rPr>
        <w:t>14.12</w:t>
      </w:r>
      <w:r w:rsidRPr="00052B65">
        <w:rPr>
          <w:rFonts w:ascii="Times New Roman" w:hAnsi="Times New Roman" w:cs="Times New Roman"/>
          <w:b/>
          <w:sz w:val="22"/>
          <w:szCs w:val="22"/>
        </w:rPr>
        <w:t>.2016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CF3B31">
        <w:rPr>
          <w:rFonts w:ascii="Times New Roman" w:hAnsi="Times New Roman" w:cs="Times New Roman"/>
          <w:b/>
          <w:sz w:val="22"/>
          <w:szCs w:val="22"/>
        </w:rPr>
        <w:t>12.01</w:t>
      </w:r>
      <w:r w:rsidRPr="00DA32DE">
        <w:rPr>
          <w:rFonts w:ascii="Times New Roman" w:hAnsi="Times New Roman" w:cs="Times New Roman"/>
          <w:b/>
          <w:sz w:val="22"/>
          <w:szCs w:val="22"/>
        </w:rPr>
        <w:t>.201</w:t>
      </w:r>
      <w:r w:rsidR="00CF3B31">
        <w:rPr>
          <w:rFonts w:ascii="Times New Roman" w:hAnsi="Times New Roman" w:cs="Times New Roman"/>
          <w:b/>
          <w:sz w:val="22"/>
          <w:szCs w:val="22"/>
        </w:rPr>
        <w:t>7</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spellStart"/>
      <w:proofErr w:type="gramStart"/>
      <w:r w:rsidRPr="00052B65">
        <w:rPr>
          <w:rFonts w:ascii="Times New Roman" w:hAnsi="Times New Roman" w:cs="Times New Roman"/>
          <w:sz w:val="22"/>
          <w:szCs w:val="22"/>
        </w:rPr>
        <w:t>р</w:t>
      </w:r>
      <w:proofErr w:type="spellEnd"/>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CF3B31">
        <w:rPr>
          <w:b/>
          <w:sz w:val="22"/>
          <w:szCs w:val="22"/>
        </w:rPr>
        <w:t>12.01.2017</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CF3B31">
        <w:rPr>
          <w:rFonts w:ascii="Times New Roman" w:hAnsi="Times New Roman" w:cs="Times New Roman"/>
          <w:b/>
          <w:sz w:val="22"/>
          <w:szCs w:val="22"/>
        </w:rPr>
        <w:t>13.01.2017</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BF6779">
        <w:rPr>
          <w:rFonts w:ascii="Times New Roman" w:hAnsi="Times New Roman" w:cs="Times New Roman"/>
          <w:b/>
          <w:sz w:val="22"/>
          <w:szCs w:val="22"/>
        </w:rPr>
        <w:t>11</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w:t>
      </w:r>
      <w:r w:rsidRPr="00052B65">
        <w:rPr>
          <w:rFonts w:ascii="Times New Roman" w:hAnsi="Times New Roman" w:cs="Times New Roman"/>
          <w:sz w:val="22"/>
          <w:szCs w:val="22"/>
        </w:rPr>
        <w:lastRenderedPageBreak/>
        <w:t>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CF3B31">
        <w:rPr>
          <w:rFonts w:ascii="Times New Roman" w:hAnsi="Times New Roman" w:cs="Times New Roman"/>
          <w:b/>
          <w:sz w:val="22"/>
          <w:szCs w:val="22"/>
        </w:rPr>
        <w:t>16.01.2017</w:t>
      </w:r>
      <w:r w:rsidRPr="00052B65">
        <w:rPr>
          <w:rFonts w:ascii="Times New Roman" w:hAnsi="Times New Roman" w:cs="Times New Roman"/>
          <w:b/>
          <w:sz w:val="22"/>
          <w:szCs w:val="22"/>
        </w:rPr>
        <w:t xml:space="preserve"> в 1</w:t>
      </w:r>
      <w:r w:rsidR="00D839C2">
        <w:rPr>
          <w:rFonts w:ascii="Times New Roman" w:hAnsi="Times New Roman" w:cs="Times New Roman"/>
          <w:b/>
          <w:sz w:val="22"/>
          <w:szCs w:val="22"/>
        </w:rPr>
        <w:t>6</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w:t>
      </w:r>
      <w:r w:rsidRPr="00052B65">
        <w:rPr>
          <w:rFonts w:ascii="Times New Roman" w:hAnsi="Times New Roman" w:cs="Times New Roman"/>
          <w:sz w:val="22"/>
          <w:szCs w:val="22"/>
        </w:rPr>
        <w:lastRenderedPageBreak/>
        <w:t>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CF3B31">
        <w:rPr>
          <w:rFonts w:ascii="Times New Roman" w:hAnsi="Times New Roman" w:cs="Times New Roman"/>
          <w:b/>
          <w:sz w:val="22"/>
          <w:szCs w:val="22"/>
        </w:rPr>
        <w:t>14.12</w:t>
      </w:r>
      <w:r w:rsidR="00BF6779">
        <w:rPr>
          <w:rFonts w:ascii="Times New Roman" w:hAnsi="Times New Roman" w:cs="Times New Roman"/>
          <w:b/>
          <w:sz w:val="22"/>
          <w:szCs w:val="22"/>
        </w:rPr>
        <w:t>.</w:t>
      </w:r>
      <w:r w:rsidR="00A72676">
        <w:rPr>
          <w:rFonts w:ascii="Times New Roman" w:hAnsi="Times New Roman" w:cs="Times New Roman"/>
          <w:b/>
          <w:sz w:val="22"/>
          <w:szCs w:val="22"/>
        </w:rPr>
        <w:t xml:space="preserve">2016 г. с 11.00 по </w:t>
      </w:r>
      <w:r w:rsidR="00CF3B31">
        <w:rPr>
          <w:rFonts w:ascii="Times New Roman" w:hAnsi="Times New Roman" w:cs="Times New Roman"/>
          <w:b/>
          <w:sz w:val="22"/>
          <w:szCs w:val="22"/>
        </w:rPr>
        <w:t>16.01.2017</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10"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Pr="00052B65" w:rsidRDefault="000C5865" w:rsidP="00BC7D02">
      <w:pPr>
        <w:pStyle w:val="af0"/>
        <w:rPr>
          <w:sz w:val="22"/>
          <w:szCs w:val="22"/>
        </w:rPr>
      </w:pPr>
    </w:p>
    <w:p w:rsidR="00BF6779" w:rsidRDefault="00BF6779" w:rsidP="00F71A9C">
      <w:pPr>
        <w:rPr>
          <w:rFonts w:ascii="Times New Roman" w:hAnsi="Times New Roman" w:cs="Times New Roman"/>
          <w:sz w:val="22"/>
          <w:szCs w:val="22"/>
        </w:rPr>
      </w:pPr>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0C5865" w:rsidRDefault="000C586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p>
    <w:p w:rsidR="00610455" w:rsidRDefault="00610455" w:rsidP="004E7FE8">
      <w:pPr>
        <w:rPr>
          <w:rFonts w:ascii="Times New Roman" w:hAnsi="Times New Roman" w:cs="Times New Roman"/>
          <w:sz w:val="16"/>
          <w:szCs w:val="16"/>
        </w:rPr>
      </w:pPr>
      <w:bookmarkStart w:id="0" w:name="_GoBack"/>
      <w:bookmarkEnd w:id="0"/>
    </w:p>
    <w:p w:rsidR="0040120F" w:rsidRDefault="0040120F"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462928" w:rsidRDefault="00462928" w:rsidP="004E7FE8">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арендыземельного участка</w:t>
      </w:r>
    </w:p>
    <w:p w:rsidR="00BC7D02" w:rsidRPr="00BC7D02" w:rsidRDefault="00462928" w:rsidP="00BC7D02">
      <w:pPr>
        <w:pStyle w:val="af0"/>
        <w:jc w:val="center"/>
        <w:rPr>
          <w:b/>
        </w:rPr>
      </w:pPr>
      <w:r>
        <w:rPr>
          <w:b/>
        </w:rPr>
        <w:t>«</w:t>
      </w:r>
      <w:r w:rsidR="008F1218">
        <w:rPr>
          <w:b/>
        </w:rPr>
        <w:t>______</w:t>
      </w:r>
      <w:r w:rsidR="00BC7D02" w:rsidRPr="00BC7D02">
        <w:rPr>
          <w:b/>
        </w:rPr>
        <w:t xml:space="preserve">» </w:t>
      </w:r>
      <w:r w:rsidR="008F1218">
        <w:rPr>
          <w:b/>
        </w:rPr>
        <w:t>___________</w:t>
      </w:r>
      <w:r w:rsidR="00BC7D02" w:rsidRPr="00BC7D02">
        <w:rPr>
          <w:b/>
        </w:rPr>
        <w:t xml:space="preserve"> 2016 года </w:t>
      </w:r>
      <w:proofErr w:type="gramStart"/>
      <w:r w:rsidR="00BC7D02" w:rsidRPr="00BC7D02">
        <w:rPr>
          <w:b/>
        </w:rPr>
        <w:t>в</w:t>
      </w:r>
      <w:proofErr w:type="gramEnd"/>
      <w:r w:rsidR="00BC7D02" w:rsidRPr="00BC7D02">
        <w:rPr>
          <w:b/>
        </w:rPr>
        <w:t xml:space="preserve"> </w:t>
      </w:r>
      <w:r w:rsidR="008F1218">
        <w:rPr>
          <w:b/>
        </w:rPr>
        <w:t>______</w:t>
      </w:r>
      <w:r w:rsidR="00BC7D02" w:rsidRPr="00BC7D02">
        <w:rPr>
          <w:b/>
        </w:rPr>
        <w:t xml:space="preserve"> </w:t>
      </w:r>
      <w:proofErr w:type="gramStart"/>
      <w:r w:rsidR="00BC7D02" w:rsidRPr="00BC7D02">
        <w:rPr>
          <w:b/>
        </w:rPr>
        <w:t>часов</w:t>
      </w:r>
      <w:proofErr w:type="gramEnd"/>
      <w:r w:rsidR="00BC7D02" w:rsidRPr="00BC7D02">
        <w:rPr>
          <w:b/>
        </w:rPr>
        <w:t xml:space="preserve"> </w:t>
      </w:r>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lastRenderedPageBreak/>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w:t>
      </w:r>
      <w:r w:rsidR="000901AD">
        <w:rPr>
          <w:b/>
        </w:rPr>
        <w:t>_____</w:t>
      </w:r>
      <w:r w:rsidRPr="00BC7D02">
        <w:rPr>
          <w:b/>
        </w:rPr>
        <w:t xml:space="preserve">» </w:t>
      </w:r>
      <w:r w:rsidR="000901AD">
        <w:rPr>
          <w:b/>
        </w:rPr>
        <w:t>_______________</w:t>
      </w:r>
      <w:r w:rsidRPr="00BC7D02">
        <w:rPr>
          <w:b/>
        </w:rPr>
        <w:t xml:space="preserve"> 2016 г. </w:t>
      </w:r>
      <w:proofErr w:type="gramStart"/>
      <w:r w:rsidRPr="00BC7D02">
        <w:rPr>
          <w:b/>
        </w:rPr>
        <w:t>в</w:t>
      </w:r>
      <w:proofErr w:type="gramEnd"/>
      <w:r w:rsidRPr="00BC7D02">
        <w:rPr>
          <w:b/>
        </w:rPr>
        <w:t xml:space="preserve"> </w:t>
      </w:r>
      <w:r w:rsidR="000901AD">
        <w:rPr>
          <w:b/>
        </w:rPr>
        <w:t>_____</w:t>
      </w:r>
      <w:r w:rsidRPr="00BC7D02">
        <w:rPr>
          <w:b/>
        </w:rPr>
        <w:t xml:space="preserve"> </w:t>
      </w:r>
      <w:proofErr w:type="gramStart"/>
      <w:r w:rsidRPr="00BC7D02">
        <w:rPr>
          <w:b/>
        </w:rPr>
        <w:t>часов</w:t>
      </w:r>
      <w:proofErr w:type="gramEnd"/>
      <w:r w:rsidRPr="00BC7D02">
        <w:rPr>
          <w:b/>
        </w:rPr>
        <w:t xml:space="preserve"> </w:t>
      </w:r>
      <w:r w:rsidR="000901AD">
        <w:rPr>
          <w:b/>
        </w:rPr>
        <w:t>_____</w:t>
      </w:r>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r w:rsidR="00E155BA">
        <w:t xml:space="preserve"> </w:t>
      </w:r>
      <w:r w:rsidRPr="00BC7D02">
        <w:rPr>
          <w:bCs/>
        </w:rPr>
        <w:t>которая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w:t>
      </w:r>
      <w:proofErr w:type="gramStart"/>
      <w:r w:rsidRPr="00BC7D02">
        <w:t>.м</w:t>
      </w:r>
      <w:proofErr w:type="gramEnd"/>
      <w:r w:rsidRPr="00BC7D02">
        <w:t>,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D839C2">
      <w:pgSz w:w="11906" w:h="16838"/>
      <w:pgMar w:top="426"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8C476A"/>
    <w:rsid w:val="000071A5"/>
    <w:rsid w:val="00014E6F"/>
    <w:rsid w:val="000157BA"/>
    <w:rsid w:val="00024EB6"/>
    <w:rsid w:val="0002583C"/>
    <w:rsid w:val="00037910"/>
    <w:rsid w:val="00052B65"/>
    <w:rsid w:val="0007067E"/>
    <w:rsid w:val="00071028"/>
    <w:rsid w:val="0008417C"/>
    <w:rsid w:val="000901AD"/>
    <w:rsid w:val="00095269"/>
    <w:rsid w:val="000A7698"/>
    <w:rsid w:val="000A78F8"/>
    <w:rsid w:val="000C2725"/>
    <w:rsid w:val="000C5865"/>
    <w:rsid w:val="000F49EB"/>
    <w:rsid w:val="000F5568"/>
    <w:rsid w:val="001008BF"/>
    <w:rsid w:val="001142B9"/>
    <w:rsid w:val="00115348"/>
    <w:rsid w:val="00122B1B"/>
    <w:rsid w:val="00125C02"/>
    <w:rsid w:val="00135802"/>
    <w:rsid w:val="001511E2"/>
    <w:rsid w:val="00154F5B"/>
    <w:rsid w:val="00155F64"/>
    <w:rsid w:val="001571D4"/>
    <w:rsid w:val="001634FF"/>
    <w:rsid w:val="00180CE8"/>
    <w:rsid w:val="0018446C"/>
    <w:rsid w:val="00193885"/>
    <w:rsid w:val="001975F7"/>
    <w:rsid w:val="001A0AA5"/>
    <w:rsid w:val="001A48CB"/>
    <w:rsid w:val="001A738F"/>
    <w:rsid w:val="001B246A"/>
    <w:rsid w:val="001B3D00"/>
    <w:rsid w:val="001D6060"/>
    <w:rsid w:val="001E1EF3"/>
    <w:rsid w:val="001F2BDA"/>
    <w:rsid w:val="0020058A"/>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2C48"/>
    <w:rsid w:val="00345EA2"/>
    <w:rsid w:val="003520DE"/>
    <w:rsid w:val="00364911"/>
    <w:rsid w:val="00375257"/>
    <w:rsid w:val="00376A6A"/>
    <w:rsid w:val="003805BE"/>
    <w:rsid w:val="0038408F"/>
    <w:rsid w:val="00385C4E"/>
    <w:rsid w:val="00391042"/>
    <w:rsid w:val="00396AC5"/>
    <w:rsid w:val="003A31CF"/>
    <w:rsid w:val="003B002E"/>
    <w:rsid w:val="003B39A8"/>
    <w:rsid w:val="003D0232"/>
    <w:rsid w:val="003E2299"/>
    <w:rsid w:val="003F07B2"/>
    <w:rsid w:val="003F13F8"/>
    <w:rsid w:val="0040120F"/>
    <w:rsid w:val="004051C0"/>
    <w:rsid w:val="004162BA"/>
    <w:rsid w:val="004202C1"/>
    <w:rsid w:val="00424D0F"/>
    <w:rsid w:val="004319B6"/>
    <w:rsid w:val="00447F53"/>
    <w:rsid w:val="00450FD2"/>
    <w:rsid w:val="00456D2B"/>
    <w:rsid w:val="00462928"/>
    <w:rsid w:val="00467058"/>
    <w:rsid w:val="00473B07"/>
    <w:rsid w:val="00474716"/>
    <w:rsid w:val="00490608"/>
    <w:rsid w:val="004954F4"/>
    <w:rsid w:val="004C0568"/>
    <w:rsid w:val="004C2B70"/>
    <w:rsid w:val="004D1BF2"/>
    <w:rsid w:val="004D3E15"/>
    <w:rsid w:val="004D520B"/>
    <w:rsid w:val="004D6BEA"/>
    <w:rsid w:val="004D766B"/>
    <w:rsid w:val="004E5012"/>
    <w:rsid w:val="004E7FE8"/>
    <w:rsid w:val="00505634"/>
    <w:rsid w:val="00512C9B"/>
    <w:rsid w:val="00520B76"/>
    <w:rsid w:val="00531714"/>
    <w:rsid w:val="00535531"/>
    <w:rsid w:val="00535A02"/>
    <w:rsid w:val="005545AD"/>
    <w:rsid w:val="005655AA"/>
    <w:rsid w:val="00581159"/>
    <w:rsid w:val="005A07E3"/>
    <w:rsid w:val="005A1CD9"/>
    <w:rsid w:val="005A61B4"/>
    <w:rsid w:val="005A7316"/>
    <w:rsid w:val="005B2821"/>
    <w:rsid w:val="005B4942"/>
    <w:rsid w:val="005B6ABB"/>
    <w:rsid w:val="005B7056"/>
    <w:rsid w:val="005E1985"/>
    <w:rsid w:val="005F1BC4"/>
    <w:rsid w:val="00602C3F"/>
    <w:rsid w:val="006066BC"/>
    <w:rsid w:val="0060748D"/>
    <w:rsid w:val="00610455"/>
    <w:rsid w:val="006174C3"/>
    <w:rsid w:val="00620142"/>
    <w:rsid w:val="0062086B"/>
    <w:rsid w:val="00622F86"/>
    <w:rsid w:val="00631C95"/>
    <w:rsid w:val="006358A6"/>
    <w:rsid w:val="00637989"/>
    <w:rsid w:val="006547BF"/>
    <w:rsid w:val="006548B5"/>
    <w:rsid w:val="00662C16"/>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4C0E"/>
    <w:rsid w:val="007A0608"/>
    <w:rsid w:val="007A521B"/>
    <w:rsid w:val="007A6D58"/>
    <w:rsid w:val="007B2569"/>
    <w:rsid w:val="007E52F9"/>
    <w:rsid w:val="007F40CE"/>
    <w:rsid w:val="007F4ED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322B0"/>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9F7086"/>
    <w:rsid w:val="00A118AC"/>
    <w:rsid w:val="00A222EA"/>
    <w:rsid w:val="00A47094"/>
    <w:rsid w:val="00A53904"/>
    <w:rsid w:val="00A70098"/>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11473"/>
    <w:rsid w:val="00B15045"/>
    <w:rsid w:val="00B16941"/>
    <w:rsid w:val="00B24645"/>
    <w:rsid w:val="00B32752"/>
    <w:rsid w:val="00B667BD"/>
    <w:rsid w:val="00B67042"/>
    <w:rsid w:val="00B73FE5"/>
    <w:rsid w:val="00BA0FE7"/>
    <w:rsid w:val="00BA1E5C"/>
    <w:rsid w:val="00BA5E6F"/>
    <w:rsid w:val="00BB0D1A"/>
    <w:rsid w:val="00BC5693"/>
    <w:rsid w:val="00BC7D02"/>
    <w:rsid w:val="00BD4762"/>
    <w:rsid w:val="00BD4A35"/>
    <w:rsid w:val="00BE2948"/>
    <w:rsid w:val="00BF2DA2"/>
    <w:rsid w:val="00BF3571"/>
    <w:rsid w:val="00BF6779"/>
    <w:rsid w:val="00C01C11"/>
    <w:rsid w:val="00C035D6"/>
    <w:rsid w:val="00C06274"/>
    <w:rsid w:val="00C124A5"/>
    <w:rsid w:val="00C26E21"/>
    <w:rsid w:val="00C83C50"/>
    <w:rsid w:val="00C85A7E"/>
    <w:rsid w:val="00C928EE"/>
    <w:rsid w:val="00C9291C"/>
    <w:rsid w:val="00C93DC8"/>
    <w:rsid w:val="00C96217"/>
    <w:rsid w:val="00CA191F"/>
    <w:rsid w:val="00CD372D"/>
    <w:rsid w:val="00CD4B7E"/>
    <w:rsid w:val="00CE04C6"/>
    <w:rsid w:val="00CF3B31"/>
    <w:rsid w:val="00CF532B"/>
    <w:rsid w:val="00CF6BE2"/>
    <w:rsid w:val="00D1435B"/>
    <w:rsid w:val="00D147B5"/>
    <w:rsid w:val="00D3240B"/>
    <w:rsid w:val="00D426F1"/>
    <w:rsid w:val="00D50C82"/>
    <w:rsid w:val="00D51761"/>
    <w:rsid w:val="00D535A2"/>
    <w:rsid w:val="00D5424C"/>
    <w:rsid w:val="00D63D32"/>
    <w:rsid w:val="00D82F05"/>
    <w:rsid w:val="00D839C2"/>
    <w:rsid w:val="00D90A31"/>
    <w:rsid w:val="00D93B50"/>
    <w:rsid w:val="00DA2CCA"/>
    <w:rsid w:val="00DA32DE"/>
    <w:rsid w:val="00DA4145"/>
    <w:rsid w:val="00DB37A8"/>
    <w:rsid w:val="00DB3F76"/>
    <w:rsid w:val="00DB6139"/>
    <w:rsid w:val="00DC1A9F"/>
    <w:rsid w:val="00DC5326"/>
    <w:rsid w:val="00DD3A0B"/>
    <w:rsid w:val="00DE13A0"/>
    <w:rsid w:val="00DE1AF2"/>
    <w:rsid w:val="00DF33F1"/>
    <w:rsid w:val="00E155BA"/>
    <w:rsid w:val="00E26B42"/>
    <w:rsid w:val="00E31469"/>
    <w:rsid w:val="00E322E6"/>
    <w:rsid w:val="00E45B92"/>
    <w:rsid w:val="00E46AFC"/>
    <w:rsid w:val="00E53C01"/>
    <w:rsid w:val="00E54D1D"/>
    <w:rsid w:val="00E5609F"/>
    <w:rsid w:val="00E5632E"/>
    <w:rsid w:val="00EA1731"/>
    <w:rsid w:val="00EB3D4C"/>
    <w:rsid w:val="00EC5CC4"/>
    <w:rsid w:val="00EE6C0C"/>
    <w:rsid w:val="00F05202"/>
    <w:rsid w:val="00F078B0"/>
    <w:rsid w:val="00F12166"/>
    <w:rsid w:val="00F23605"/>
    <w:rsid w:val="00F33CF6"/>
    <w:rsid w:val="00F471C4"/>
    <w:rsid w:val="00F5419F"/>
    <w:rsid w:val="00F574A4"/>
    <w:rsid w:val="00F679E8"/>
    <w:rsid w:val="00F7158E"/>
    <w:rsid w:val="00F71A9C"/>
    <w:rsid w:val="00F7671E"/>
    <w:rsid w:val="00F81D41"/>
    <w:rsid w:val="00F879F9"/>
    <w:rsid w:val="00F962B5"/>
    <w:rsid w:val="00FA09B6"/>
    <w:rsid w:val="00FA3342"/>
    <w:rsid w:val="00FC44A8"/>
    <w:rsid w:val="00FD508F"/>
    <w:rsid w:val="00FE682D"/>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eastAsia="en-US"/>
    </w:rPr>
  </w:style>
  <w:style w:type="character" w:customStyle="1" w:styleId="51">
    <w:name w:val="5 МГП Обычный текст Знак"/>
    <w:link w:val="50"/>
    <w:uiPriority w:val="99"/>
    <w:locked/>
    <w:rsid w:val="0018446C"/>
    <w:rPr>
      <w:sz w:val="28"/>
      <w:szCs w:val="22"/>
      <w:lang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r="http://schemas.openxmlformats.org/officeDocument/2006/relationships" xmlns:w="http://schemas.openxmlformats.org/wordprocessingml/2006/main">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lnegorsk-mo.ru" TargetMode="External"/><Relationship Id="rId4" Type="http://schemas.openxmlformats.org/officeDocument/2006/relationships/settings" Target="setting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AA3B-62EC-421D-A313-A5E145B8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RePack by SPecialiST</cp:lastModifiedBy>
  <cp:revision>2</cp:revision>
  <cp:lastPrinted>2016-12-09T00:03:00Z</cp:lastPrinted>
  <dcterms:created xsi:type="dcterms:W3CDTF">2016-12-14T00:50:00Z</dcterms:created>
  <dcterms:modified xsi:type="dcterms:W3CDTF">2016-12-14T00:50:00Z</dcterms:modified>
</cp:coreProperties>
</file>