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CA08D2">
        <w:rPr>
          <w:rFonts w:cs="Times New Roman"/>
          <w:sz w:val="24"/>
          <w:szCs w:val="24"/>
        </w:rPr>
        <w:t>СВЕДЕНИЯ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CA08D2">
        <w:rPr>
          <w:rFonts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  <w:u w:val="single"/>
        </w:rPr>
      </w:pPr>
      <w:r w:rsidRPr="00CA08D2">
        <w:rPr>
          <w:rFonts w:cs="Times New Roman"/>
          <w:sz w:val="24"/>
          <w:szCs w:val="24"/>
          <w:u w:val="single"/>
        </w:rPr>
        <w:t>Начальника финансового управления администрации Дальнегорского городского округа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CA08D2">
        <w:rPr>
          <w:rFonts w:cs="Times New Roman"/>
          <w:sz w:val="24"/>
          <w:szCs w:val="24"/>
        </w:rPr>
        <w:t>(</w:t>
      </w:r>
      <w:proofErr w:type="gramStart"/>
      <w:r w:rsidRPr="00CA08D2">
        <w:rPr>
          <w:rFonts w:cs="Times New Roman"/>
          <w:sz w:val="24"/>
          <w:szCs w:val="24"/>
        </w:rPr>
        <w:t>полное</w:t>
      </w:r>
      <w:proofErr w:type="gramEnd"/>
      <w:r w:rsidRPr="00CA08D2">
        <w:rPr>
          <w:rFonts w:cs="Times New Roman"/>
          <w:sz w:val="24"/>
          <w:szCs w:val="24"/>
        </w:rPr>
        <w:t xml:space="preserve"> наименование занимаемой должности)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proofErr w:type="gramStart"/>
      <w:r w:rsidRPr="00CA08D2">
        <w:rPr>
          <w:rFonts w:cs="Times New Roman"/>
          <w:sz w:val="24"/>
          <w:szCs w:val="24"/>
        </w:rPr>
        <w:t>и</w:t>
      </w:r>
      <w:proofErr w:type="gramEnd"/>
      <w:r w:rsidRPr="00CA08D2">
        <w:rPr>
          <w:rFonts w:cs="Times New Roman"/>
          <w:sz w:val="24"/>
          <w:szCs w:val="24"/>
        </w:rPr>
        <w:t xml:space="preserve"> членов его семьи за период с 1 января по 31 декабря   2015  года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94"/>
        <w:gridCol w:w="1975"/>
        <w:gridCol w:w="1721"/>
        <w:gridCol w:w="1443"/>
        <w:gridCol w:w="1677"/>
        <w:gridCol w:w="1694"/>
        <w:gridCol w:w="1721"/>
        <w:gridCol w:w="1375"/>
        <w:gridCol w:w="1677"/>
      </w:tblGrid>
      <w:tr w:rsidR="00CA08D2" w:rsidRPr="00CA08D2" w:rsidTr="00CA08D2">
        <w:trPr>
          <w:trHeight w:val="180"/>
        </w:trPr>
        <w:tc>
          <w:tcPr>
            <w:tcW w:w="1394" w:type="dxa"/>
            <w:vMerge w:val="restart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Декларированный годовой доход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A08D2">
              <w:rPr>
                <w:rFonts w:cs="Times New Roman"/>
                <w:sz w:val="24"/>
                <w:szCs w:val="24"/>
              </w:rPr>
              <w:t>за</w:t>
            </w:r>
            <w:proofErr w:type="gramEnd"/>
            <w:r w:rsidRPr="00CA08D2">
              <w:rPr>
                <w:rFonts w:cs="Times New Roman"/>
                <w:sz w:val="24"/>
                <w:szCs w:val="24"/>
              </w:rPr>
              <w:t xml:space="preserve"> 2015 г.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(руб.)</w:t>
            </w:r>
          </w:p>
        </w:tc>
        <w:tc>
          <w:tcPr>
            <w:tcW w:w="6535" w:type="dxa"/>
            <w:gridSpan w:val="4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3" w:type="dxa"/>
            <w:gridSpan w:val="3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A08D2" w:rsidRPr="00CA08D2" w:rsidTr="00CA08D2">
        <w:trPr>
          <w:trHeight w:val="180"/>
        </w:trPr>
        <w:tc>
          <w:tcPr>
            <w:tcW w:w="1394" w:type="dxa"/>
            <w:vMerge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43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 xml:space="preserve">Площадь 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CA08D2">
              <w:rPr>
                <w:rFonts w:cs="Times New Roman"/>
                <w:sz w:val="24"/>
                <w:szCs w:val="24"/>
              </w:rPr>
              <w:t>кв.</w:t>
            </w:r>
            <w:proofErr w:type="gramEnd"/>
            <w:r w:rsidRPr="00CA08D2">
              <w:rPr>
                <w:rFonts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75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 xml:space="preserve">Площадь 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CA08D2">
              <w:rPr>
                <w:rFonts w:cs="Times New Roman"/>
                <w:sz w:val="24"/>
                <w:szCs w:val="24"/>
              </w:rPr>
              <w:t>кв.</w:t>
            </w:r>
            <w:proofErr w:type="gramEnd"/>
            <w:r w:rsidRPr="00CA08D2">
              <w:rPr>
                <w:rFonts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Страна расположения</w:t>
            </w:r>
          </w:p>
        </w:tc>
      </w:tr>
      <w:tr w:rsidR="00CA08D2" w:rsidRPr="00CA08D2" w:rsidTr="00CA08D2">
        <w:trPr>
          <w:trHeight w:val="180"/>
        </w:trPr>
        <w:tc>
          <w:tcPr>
            <w:tcW w:w="1394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A08D2">
              <w:rPr>
                <w:rFonts w:cs="Times New Roman"/>
                <w:sz w:val="24"/>
                <w:szCs w:val="24"/>
              </w:rPr>
              <w:t>Столярова</w:t>
            </w:r>
            <w:proofErr w:type="spellEnd"/>
            <w:r w:rsidRPr="00CA08D2">
              <w:rPr>
                <w:rFonts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975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808 539,20</w:t>
            </w:r>
          </w:p>
        </w:tc>
        <w:tc>
          <w:tcPr>
            <w:tcW w:w="172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A08D2">
              <w:rPr>
                <w:rFonts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443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63,1</w:t>
            </w:r>
          </w:p>
        </w:tc>
        <w:tc>
          <w:tcPr>
            <w:tcW w:w="1677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 xml:space="preserve">Легковой автомобиль </w:t>
            </w:r>
            <w:r w:rsidRPr="00CA08D2">
              <w:rPr>
                <w:rFonts w:cs="Times New Roman"/>
                <w:sz w:val="24"/>
                <w:szCs w:val="24"/>
                <w:lang w:val="en-US"/>
              </w:rPr>
              <w:t>Toyota</w:t>
            </w:r>
            <w:r w:rsidRPr="00CA08D2">
              <w:rPr>
                <w:rFonts w:cs="Times New Roman"/>
                <w:sz w:val="24"/>
                <w:szCs w:val="24"/>
              </w:rPr>
              <w:t xml:space="preserve"> </w:t>
            </w:r>
            <w:r w:rsidRPr="00CA08D2">
              <w:rPr>
                <w:rFonts w:cs="Times New Roman"/>
                <w:sz w:val="24"/>
                <w:szCs w:val="24"/>
                <w:lang w:val="en-US"/>
              </w:rPr>
              <w:t>Corolla</w:t>
            </w:r>
            <w:r w:rsidRPr="00CA08D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08D2">
              <w:rPr>
                <w:rFonts w:cs="Times New Roman"/>
                <w:sz w:val="24"/>
                <w:szCs w:val="24"/>
                <w:lang w:val="en-US"/>
              </w:rPr>
              <w:t>Spasio</w:t>
            </w:r>
            <w:proofErr w:type="spellEnd"/>
          </w:p>
        </w:tc>
        <w:tc>
          <w:tcPr>
            <w:tcW w:w="172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A08D2">
              <w:rPr>
                <w:rFonts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375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A08D2" w:rsidRPr="00CA08D2" w:rsidTr="00CA08D2">
        <w:trPr>
          <w:trHeight w:val="405"/>
        </w:trPr>
        <w:tc>
          <w:tcPr>
            <w:tcW w:w="1394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A08D2">
              <w:rPr>
                <w:rFonts w:cs="Times New Roman"/>
                <w:sz w:val="24"/>
                <w:szCs w:val="24"/>
              </w:rPr>
              <w:t>Дочь</w:t>
            </w:r>
          </w:p>
        </w:tc>
        <w:tc>
          <w:tcPr>
            <w:tcW w:w="1975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A08D2">
              <w:rPr>
                <w:rFonts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2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A08D2">
              <w:rPr>
                <w:rFonts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43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A08D2">
              <w:rPr>
                <w:rFonts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2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A08D2">
              <w:rPr>
                <w:rFonts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375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63,1</w:t>
            </w:r>
          </w:p>
        </w:tc>
        <w:tc>
          <w:tcPr>
            <w:tcW w:w="1677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CA08D2" w:rsidRPr="00CA08D2" w:rsidTr="00CA08D2">
        <w:trPr>
          <w:trHeight w:val="180"/>
        </w:trPr>
        <w:tc>
          <w:tcPr>
            <w:tcW w:w="14677" w:type="dxa"/>
            <w:gridSpan w:val="9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CA08D2" w:rsidRPr="00CA08D2" w:rsidTr="00CA08D2">
        <w:trPr>
          <w:trHeight w:val="180"/>
        </w:trPr>
        <w:tc>
          <w:tcPr>
            <w:tcW w:w="14677" w:type="dxa"/>
            <w:gridSpan w:val="9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Сделки на сумму, превышающую общий доход семьи за три последних года, не совершались.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CA08D2" w:rsidRPr="00CA08D2" w:rsidRDefault="00CA08D2" w:rsidP="00CA08D2">
      <w:pPr>
        <w:spacing w:line="240" w:lineRule="auto"/>
        <w:ind w:firstLine="0"/>
        <w:rPr>
          <w:rFonts w:cs="Times New Roman"/>
          <w:sz w:val="24"/>
          <w:szCs w:val="24"/>
        </w:rPr>
      </w:pPr>
    </w:p>
    <w:p w:rsidR="00CA08D2" w:rsidRDefault="00CA08D2" w:rsidP="00CA08D2">
      <w:pPr>
        <w:spacing w:line="240" w:lineRule="auto"/>
        <w:ind w:firstLine="0"/>
        <w:rPr>
          <w:rFonts w:cs="Times New Roman"/>
        </w:rPr>
      </w:pPr>
    </w:p>
    <w:p w:rsidR="00CA08D2" w:rsidRDefault="00CA08D2" w:rsidP="00CA08D2">
      <w:pPr>
        <w:spacing w:line="240" w:lineRule="auto"/>
        <w:ind w:firstLine="0"/>
        <w:rPr>
          <w:rFonts w:cs="Times New Roman"/>
        </w:rPr>
      </w:pPr>
    </w:p>
    <w:p w:rsidR="00CA08D2" w:rsidRDefault="00CA08D2" w:rsidP="00CA08D2">
      <w:pPr>
        <w:spacing w:line="240" w:lineRule="auto"/>
        <w:ind w:firstLine="0"/>
        <w:rPr>
          <w:rFonts w:cs="Times New Roman"/>
        </w:rPr>
      </w:pPr>
    </w:p>
    <w:p w:rsidR="00CA08D2" w:rsidRPr="00CA08D2" w:rsidRDefault="00CA08D2" w:rsidP="00CA08D2">
      <w:pPr>
        <w:spacing w:line="240" w:lineRule="auto"/>
        <w:ind w:firstLine="0"/>
        <w:rPr>
          <w:rFonts w:cs="Times New Roman"/>
        </w:rPr>
      </w:pPr>
    </w:p>
    <w:p w:rsidR="00CA08D2" w:rsidRPr="00CA08D2" w:rsidRDefault="00CA08D2" w:rsidP="00CA08D2">
      <w:pPr>
        <w:spacing w:line="240" w:lineRule="auto"/>
        <w:ind w:firstLine="0"/>
        <w:rPr>
          <w:rFonts w:cs="Times New Roman"/>
          <w:sz w:val="24"/>
          <w:szCs w:val="24"/>
        </w:rPr>
      </w:pP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CA08D2">
        <w:rPr>
          <w:rFonts w:cs="Times New Roman"/>
          <w:sz w:val="24"/>
          <w:szCs w:val="24"/>
        </w:rPr>
        <w:lastRenderedPageBreak/>
        <w:t>СВЕДЕНИЯ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CA08D2">
        <w:rPr>
          <w:rFonts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  <w:u w:val="single"/>
        </w:rPr>
      </w:pPr>
      <w:r w:rsidRPr="00CA08D2">
        <w:rPr>
          <w:rFonts w:cs="Times New Roman"/>
          <w:sz w:val="24"/>
          <w:szCs w:val="24"/>
          <w:u w:val="single"/>
        </w:rPr>
        <w:t>Ведущего специалиста 1 разряда отдела учета и отчетности финансового управления администрации Дальнегорского городского округа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CA08D2">
        <w:rPr>
          <w:rFonts w:cs="Times New Roman"/>
          <w:sz w:val="24"/>
          <w:szCs w:val="24"/>
        </w:rPr>
        <w:t>(</w:t>
      </w:r>
      <w:proofErr w:type="gramStart"/>
      <w:r w:rsidRPr="00CA08D2">
        <w:rPr>
          <w:rFonts w:cs="Times New Roman"/>
          <w:sz w:val="24"/>
          <w:szCs w:val="24"/>
        </w:rPr>
        <w:t>полное</w:t>
      </w:r>
      <w:proofErr w:type="gramEnd"/>
      <w:r w:rsidRPr="00CA08D2">
        <w:rPr>
          <w:rFonts w:cs="Times New Roman"/>
          <w:sz w:val="24"/>
          <w:szCs w:val="24"/>
        </w:rPr>
        <w:t xml:space="preserve"> наименование занимаемой должности)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proofErr w:type="gramStart"/>
      <w:r w:rsidRPr="00CA08D2">
        <w:rPr>
          <w:rFonts w:cs="Times New Roman"/>
          <w:sz w:val="24"/>
          <w:szCs w:val="24"/>
        </w:rPr>
        <w:t>и</w:t>
      </w:r>
      <w:proofErr w:type="gramEnd"/>
      <w:r w:rsidRPr="00CA08D2">
        <w:rPr>
          <w:rFonts w:cs="Times New Roman"/>
          <w:sz w:val="24"/>
          <w:szCs w:val="24"/>
        </w:rPr>
        <w:t xml:space="preserve"> членов его семьи за период с 1 января по 31 декабря 2015 года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2084"/>
        <w:gridCol w:w="2049"/>
        <w:gridCol w:w="1233"/>
        <w:gridCol w:w="1677"/>
        <w:gridCol w:w="1694"/>
        <w:gridCol w:w="1721"/>
        <w:gridCol w:w="1214"/>
        <w:gridCol w:w="1677"/>
      </w:tblGrid>
      <w:tr w:rsidR="00CA08D2" w:rsidRPr="00CA08D2" w:rsidTr="00CA08D2">
        <w:trPr>
          <w:trHeight w:val="180"/>
        </w:trPr>
        <w:tc>
          <w:tcPr>
            <w:tcW w:w="1381" w:type="dxa"/>
            <w:vMerge w:val="restart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Декларированный годовой доход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A08D2">
              <w:rPr>
                <w:rFonts w:cs="Times New Roman"/>
                <w:sz w:val="24"/>
                <w:szCs w:val="24"/>
              </w:rPr>
              <w:t>за</w:t>
            </w:r>
            <w:proofErr w:type="gramEnd"/>
            <w:r w:rsidRPr="00CA08D2">
              <w:rPr>
                <w:rFonts w:cs="Times New Roman"/>
                <w:sz w:val="24"/>
                <w:szCs w:val="24"/>
              </w:rPr>
              <w:t xml:space="preserve"> 201</w:t>
            </w:r>
            <w:r w:rsidRPr="00CA08D2">
              <w:rPr>
                <w:rFonts w:cs="Times New Roman"/>
                <w:sz w:val="24"/>
                <w:szCs w:val="24"/>
                <w:lang w:val="en-US"/>
              </w:rPr>
              <w:t>5</w:t>
            </w:r>
            <w:r w:rsidRPr="00CA08D2"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A08D2" w:rsidRPr="00CA08D2" w:rsidTr="00CA08D2">
        <w:trPr>
          <w:trHeight w:val="180"/>
        </w:trPr>
        <w:tc>
          <w:tcPr>
            <w:tcW w:w="1381" w:type="dxa"/>
            <w:vMerge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 xml:space="preserve">Площадь 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CA08D2">
              <w:rPr>
                <w:rFonts w:cs="Times New Roman"/>
                <w:sz w:val="24"/>
                <w:szCs w:val="24"/>
              </w:rPr>
              <w:t>кв.</w:t>
            </w:r>
            <w:proofErr w:type="gramEnd"/>
            <w:r w:rsidRPr="00CA08D2">
              <w:rPr>
                <w:rFonts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 xml:space="preserve">Площадь 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CA08D2">
              <w:rPr>
                <w:rFonts w:cs="Times New Roman"/>
                <w:sz w:val="24"/>
                <w:szCs w:val="24"/>
              </w:rPr>
              <w:t>кв.</w:t>
            </w:r>
            <w:proofErr w:type="gramEnd"/>
            <w:r w:rsidRPr="00CA08D2">
              <w:rPr>
                <w:rFonts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Страна расположения</w:t>
            </w:r>
          </w:p>
        </w:tc>
      </w:tr>
      <w:tr w:rsidR="00CA08D2" w:rsidRPr="00CA08D2" w:rsidTr="00CA08D2">
        <w:trPr>
          <w:trHeight w:val="902"/>
        </w:trPr>
        <w:tc>
          <w:tcPr>
            <w:tcW w:w="1381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Ершова Дарья Юрьевна</w:t>
            </w:r>
          </w:p>
        </w:tc>
        <w:tc>
          <w:tcPr>
            <w:tcW w:w="2084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139 724,93</w:t>
            </w:r>
          </w:p>
        </w:tc>
        <w:tc>
          <w:tcPr>
            <w:tcW w:w="1721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A08D2">
              <w:rPr>
                <w:rFonts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50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A08D2">
              <w:rPr>
                <w:rFonts w:cs="Times New Roman"/>
                <w:bCs/>
                <w:sz w:val="24"/>
                <w:szCs w:val="24"/>
              </w:rPr>
              <w:t>легковой</w:t>
            </w:r>
            <w:proofErr w:type="gramEnd"/>
            <w:r w:rsidRPr="00CA08D2">
              <w:rPr>
                <w:rFonts w:cs="Times New Roman"/>
                <w:bCs/>
                <w:sz w:val="24"/>
                <w:szCs w:val="24"/>
              </w:rPr>
              <w:t xml:space="preserve"> автомобиль HONDA HRV</w:t>
            </w:r>
          </w:p>
        </w:tc>
        <w:tc>
          <w:tcPr>
            <w:tcW w:w="1721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A08D2">
              <w:rPr>
                <w:rFonts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381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68,00</w:t>
            </w:r>
          </w:p>
        </w:tc>
        <w:tc>
          <w:tcPr>
            <w:tcW w:w="1677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CA08D2" w:rsidRPr="00CA08D2" w:rsidTr="00CA08D2">
        <w:trPr>
          <w:trHeight w:val="180"/>
        </w:trPr>
        <w:tc>
          <w:tcPr>
            <w:tcW w:w="1381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999 728,52</w:t>
            </w:r>
          </w:p>
        </w:tc>
        <w:tc>
          <w:tcPr>
            <w:tcW w:w="1721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1.квартира (индивидуальная)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 xml:space="preserve">2. гараж 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CA08D2">
              <w:rPr>
                <w:rFonts w:cs="Times New Roman"/>
                <w:sz w:val="24"/>
                <w:szCs w:val="24"/>
              </w:rPr>
              <w:t>индивидуальная</w:t>
            </w:r>
            <w:proofErr w:type="gramEnd"/>
            <w:r w:rsidRPr="00CA08D2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450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45,00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9,9</w:t>
            </w:r>
          </w:p>
        </w:tc>
        <w:tc>
          <w:tcPr>
            <w:tcW w:w="1677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Россия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A08D2">
              <w:rPr>
                <w:rFonts w:cs="Times New Roman"/>
                <w:bCs/>
                <w:sz w:val="24"/>
                <w:szCs w:val="24"/>
              </w:rPr>
              <w:t xml:space="preserve">Легковой, автомобиль, HONDA </w:t>
            </w:r>
            <w:proofErr w:type="spellStart"/>
            <w:r w:rsidRPr="00CA08D2">
              <w:rPr>
                <w:rFonts w:cs="Times New Roman"/>
                <w:bCs/>
                <w:sz w:val="24"/>
                <w:szCs w:val="24"/>
              </w:rPr>
              <w:t>Accord</w:t>
            </w:r>
            <w:proofErr w:type="spellEnd"/>
          </w:p>
        </w:tc>
        <w:tc>
          <w:tcPr>
            <w:tcW w:w="1721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A08D2">
              <w:rPr>
                <w:rFonts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381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A08D2" w:rsidRPr="00CA08D2" w:rsidTr="00CA08D2">
        <w:trPr>
          <w:trHeight w:val="180"/>
        </w:trPr>
        <w:tc>
          <w:tcPr>
            <w:tcW w:w="1381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Дочь</w:t>
            </w:r>
          </w:p>
        </w:tc>
        <w:tc>
          <w:tcPr>
            <w:tcW w:w="2084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A08D2">
              <w:rPr>
                <w:rFonts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21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proofErr w:type="gramStart"/>
            <w:r w:rsidRPr="00CA08D2">
              <w:rPr>
                <w:rFonts w:cs="Times New Roman"/>
                <w:bCs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21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A08D2">
              <w:rPr>
                <w:rFonts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381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45,00</w:t>
            </w:r>
          </w:p>
        </w:tc>
        <w:tc>
          <w:tcPr>
            <w:tcW w:w="1677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CA08D2" w:rsidRPr="00CA08D2" w:rsidTr="00CA08D2">
        <w:trPr>
          <w:trHeight w:val="180"/>
        </w:trPr>
        <w:tc>
          <w:tcPr>
            <w:tcW w:w="14786" w:type="dxa"/>
            <w:gridSpan w:val="9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CA08D2" w:rsidRPr="00CA08D2" w:rsidTr="00CA08D2">
        <w:trPr>
          <w:trHeight w:val="180"/>
        </w:trPr>
        <w:tc>
          <w:tcPr>
            <w:tcW w:w="14786" w:type="dxa"/>
            <w:gridSpan w:val="9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Сделки на сумму, превышающую общий доход семьи за три последних года, не совершались.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CA08D2" w:rsidRPr="00CA08D2" w:rsidRDefault="00CA08D2" w:rsidP="00CA08D2">
      <w:pPr>
        <w:spacing w:line="240" w:lineRule="auto"/>
        <w:ind w:firstLine="0"/>
        <w:rPr>
          <w:rFonts w:cs="Times New Roman"/>
        </w:rPr>
      </w:pP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CA08D2">
        <w:rPr>
          <w:rFonts w:cs="Times New Roman"/>
          <w:sz w:val="24"/>
          <w:szCs w:val="24"/>
        </w:rPr>
        <w:t>СВЕДЕНИЯ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CA08D2">
        <w:rPr>
          <w:rFonts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  <w:u w:val="single"/>
        </w:rPr>
      </w:pPr>
      <w:r w:rsidRPr="00CA08D2">
        <w:rPr>
          <w:rFonts w:cs="Times New Roman"/>
          <w:sz w:val="24"/>
          <w:szCs w:val="24"/>
          <w:u w:val="single"/>
        </w:rPr>
        <w:t xml:space="preserve">Начальника отдела финансового контроля и правового обеспечения финансового управления 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  <w:u w:val="single"/>
        </w:rPr>
      </w:pPr>
      <w:r w:rsidRPr="00CA08D2">
        <w:rPr>
          <w:rFonts w:cs="Times New Roman"/>
          <w:sz w:val="24"/>
          <w:szCs w:val="24"/>
          <w:u w:val="single"/>
        </w:rPr>
        <w:t xml:space="preserve">администрации Дальнегорского городского округа 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CA08D2">
        <w:rPr>
          <w:rFonts w:cs="Times New Roman"/>
          <w:sz w:val="24"/>
          <w:szCs w:val="24"/>
        </w:rPr>
        <w:t>(полное наименование занимаемой должности)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CA08D2">
        <w:rPr>
          <w:rFonts w:cs="Times New Roman"/>
          <w:sz w:val="24"/>
          <w:szCs w:val="24"/>
        </w:rPr>
        <w:t>и членов его семьи за период с 1 января по 31 декабря 2015 года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67"/>
        <w:gridCol w:w="2083"/>
        <w:gridCol w:w="1720"/>
        <w:gridCol w:w="1151"/>
        <w:gridCol w:w="1676"/>
        <w:gridCol w:w="1971"/>
        <w:gridCol w:w="1591"/>
        <w:gridCol w:w="1151"/>
        <w:gridCol w:w="1676"/>
      </w:tblGrid>
      <w:tr w:rsidR="00CA08D2" w:rsidRPr="00CA08D2" w:rsidTr="00CA08D2">
        <w:trPr>
          <w:trHeight w:val="180"/>
        </w:trPr>
        <w:tc>
          <w:tcPr>
            <w:tcW w:w="1767" w:type="dxa"/>
            <w:vMerge w:val="restart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Декларированный годовой доход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u w:val="single"/>
              </w:rPr>
            </w:pPr>
            <w:r w:rsidRPr="00CA08D2">
              <w:rPr>
                <w:rFonts w:cs="Times New Roman"/>
                <w:sz w:val="24"/>
                <w:szCs w:val="24"/>
                <w:u w:val="single"/>
              </w:rPr>
              <w:t>за 2015 г.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(руб.)</w:t>
            </w:r>
          </w:p>
        </w:tc>
        <w:tc>
          <w:tcPr>
            <w:tcW w:w="6518" w:type="dxa"/>
            <w:gridSpan w:val="4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8" w:type="dxa"/>
            <w:gridSpan w:val="3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A08D2" w:rsidRPr="00CA08D2" w:rsidTr="00CA08D2">
        <w:trPr>
          <w:trHeight w:val="180"/>
        </w:trPr>
        <w:tc>
          <w:tcPr>
            <w:tcW w:w="1767" w:type="dxa"/>
            <w:vMerge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1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 xml:space="preserve">Площадь 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(кв. м)</w:t>
            </w:r>
          </w:p>
        </w:tc>
        <w:tc>
          <w:tcPr>
            <w:tcW w:w="1676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71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91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1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 xml:space="preserve">Площадь 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(кв. м)</w:t>
            </w:r>
          </w:p>
        </w:tc>
        <w:tc>
          <w:tcPr>
            <w:tcW w:w="1676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Страна расположения</w:t>
            </w:r>
          </w:p>
        </w:tc>
      </w:tr>
      <w:tr w:rsidR="00CA08D2" w:rsidRPr="00CA08D2" w:rsidTr="00CA08D2">
        <w:trPr>
          <w:trHeight w:val="180"/>
        </w:trPr>
        <w:tc>
          <w:tcPr>
            <w:tcW w:w="1767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Колесова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Ирина Владиславовна</w:t>
            </w:r>
          </w:p>
        </w:tc>
        <w:tc>
          <w:tcPr>
            <w:tcW w:w="2083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bCs/>
                <w:sz w:val="24"/>
                <w:szCs w:val="24"/>
              </w:rPr>
              <w:t>634153,41</w:t>
            </w:r>
          </w:p>
        </w:tc>
        <w:tc>
          <w:tcPr>
            <w:tcW w:w="1720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Квартира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(долевая 1/2)</w:t>
            </w:r>
          </w:p>
        </w:tc>
        <w:tc>
          <w:tcPr>
            <w:tcW w:w="115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80,20</w:t>
            </w:r>
          </w:p>
        </w:tc>
        <w:tc>
          <w:tcPr>
            <w:tcW w:w="1676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8D2">
              <w:rPr>
                <w:rFonts w:cs="Times New Roman"/>
                <w:color w:val="000000"/>
                <w:sz w:val="24"/>
                <w:szCs w:val="24"/>
              </w:rPr>
              <w:t xml:space="preserve">Легковой автомобиль, </w:t>
            </w:r>
            <w:r w:rsidRPr="00CA08D2">
              <w:rPr>
                <w:rFonts w:cs="Times New Roman"/>
                <w:color w:val="000000"/>
                <w:sz w:val="24"/>
                <w:szCs w:val="24"/>
                <w:lang w:val="en-US"/>
              </w:rPr>
              <w:t>TOYOTA</w:t>
            </w:r>
            <w:r w:rsidRPr="00CA08D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A08D2">
              <w:rPr>
                <w:rFonts w:cs="Times New Roman"/>
                <w:color w:val="000000"/>
                <w:sz w:val="24"/>
                <w:szCs w:val="24"/>
                <w:lang w:val="en-US"/>
              </w:rPr>
              <w:t>RUSH</w:t>
            </w:r>
          </w:p>
        </w:tc>
        <w:tc>
          <w:tcPr>
            <w:tcW w:w="159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15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A08D2" w:rsidRPr="00CA08D2" w:rsidTr="00CA08D2">
        <w:trPr>
          <w:trHeight w:val="511"/>
        </w:trPr>
        <w:tc>
          <w:tcPr>
            <w:tcW w:w="1767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Сын</w:t>
            </w:r>
          </w:p>
        </w:tc>
        <w:tc>
          <w:tcPr>
            <w:tcW w:w="2083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720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15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59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5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80,20</w:t>
            </w:r>
          </w:p>
        </w:tc>
        <w:tc>
          <w:tcPr>
            <w:tcW w:w="1676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CA08D2" w:rsidRPr="00CA08D2" w:rsidTr="00CA08D2">
        <w:trPr>
          <w:trHeight w:val="180"/>
        </w:trPr>
        <w:tc>
          <w:tcPr>
            <w:tcW w:w="14786" w:type="dxa"/>
            <w:gridSpan w:val="9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CA08D2" w:rsidRPr="00CA08D2" w:rsidTr="00CA08D2">
        <w:trPr>
          <w:trHeight w:val="180"/>
        </w:trPr>
        <w:tc>
          <w:tcPr>
            <w:tcW w:w="14786" w:type="dxa"/>
            <w:gridSpan w:val="9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Сделки на сумму, превышающую общий доход семьи за три последних года, не совершались.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CA08D2" w:rsidRPr="00CA08D2" w:rsidRDefault="00CA08D2" w:rsidP="00CA08D2">
      <w:pPr>
        <w:spacing w:line="240" w:lineRule="auto"/>
        <w:ind w:firstLine="0"/>
        <w:rPr>
          <w:rFonts w:cs="Times New Roman"/>
          <w:sz w:val="24"/>
          <w:szCs w:val="24"/>
        </w:rPr>
      </w:pPr>
    </w:p>
    <w:p w:rsidR="00CA08D2" w:rsidRDefault="00CA08D2" w:rsidP="00CA08D2">
      <w:pPr>
        <w:spacing w:line="240" w:lineRule="auto"/>
        <w:ind w:firstLine="0"/>
        <w:rPr>
          <w:rFonts w:cs="Times New Roman"/>
        </w:rPr>
      </w:pPr>
    </w:p>
    <w:p w:rsidR="00CA08D2" w:rsidRDefault="00CA08D2" w:rsidP="00CA08D2">
      <w:pPr>
        <w:spacing w:line="240" w:lineRule="auto"/>
        <w:ind w:firstLine="0"/>
        <w:rPr>
          <w:rFonts w:cs="Times New Roman"/>
        </w:rPr>
      </w:pPr>
    </w:p>
    <w:p w:rsidR="00CA08D2" w:rsidRPr="00CA08D2" w:rsidRDefault="00CA08D2" w:rsidP="00CA08D2">
      <w:pPr>
        <w:spacing w:line="240" w:lineRule="auto"/>
        <w:ind w:firstLine="0"/>
        <w:rPr>
          <w:rFonts w:cs="Times New Roman"/>
        </w:rPr>
      </w:pPr>
    </w:p>
    <w:p w:rsidR="00CA08D2" w:rsidRPr="00CA08D2" w:rsidRDefault="00CA08D2" w:rsidP="00CA08D2">
      <w:pPr>
        <w:spacing w:line="240" w:lineRule="auto"/>
        <w:ind w:firstLine="0"/>
        <w:rPr>
          <w:rFonts w:cs="Times New Roman"/>
          <w:sz w:val="24"/>
          <w:szCs w:val="24"/>
        </w:rPr>
      </w:pP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CA08D2">
        <w:rPr>
          <w:rFonts w:cs="Times New Roman"/>
          <w:sz w:val="24"/>
          <w:szCs w:val="24"/>
        </w:rPr>
        <w:t>СВЕДЕНИЯ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CA08D2">
        <w:rPr>
          <w:rFonts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CA08D2">
        <w:rPr>
          <w:rFonts w:cs="Times New Roman"/>
          <w:sz w:val="24"/>
          <w:szCs w:val="24"/>
          <w:u w:val="single"/>
        </w:rPr>
        <w:t>Ведущего специалиста 1 разряда отдела финансового контроля и правового обеспечения Финансового управления администрации Дальнегорского городского округа</w:t>
      </w:r>
      <w:r w:rsidRPr="00CA08D2">
        <w:rPr>
          <w:rFonts w:cs="Times New Roman"/>
          <w:sz w:val="24"/>
          <w:szCs w:val="24"/>
        </w:rPr>
        <w:t>(полное наименование занимаемой должности)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CA08D2">
        <w:rPr>
          <w:rFonts w:cs="Times New Roman"/>
          <w:sz w:val="24"/>
          <w:szCs w:val="24"/>
        </w:rPr>
        <w:t>и членов его семьи за период с 1 января по 31 декабря 2015 года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9"/>
        <w:gridCol w:w="1943"/>
        <w:gridCol w:w="2125"/>
        <w:gridCol w:w="1144"/>
        <w:gridCol w:w="1665"/>
        <w:gridCol w:w="1682"/>
        <w:gridCol w:w="1709"/>
        <w:gridCol w:w="1144"/>
        <w:gridCol w:w="1665"/>
      </w:tblGrid>
      <w:tr w:rsidR="00CA08D2" w:rsidRPr="00CA08D2" w:rsidTr="00CA08D2">
        <w:trPr>
          <w:trHeight w:val="180"/>
        </w:trPr>
        <w:tc>
          <w:tcPr>
            <w:tcW w:w="1709" w:type="dxa"/>
            <w:vMerge w:val="restart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Декларированный годовой доход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за 2015 г.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(руб.)</w:t>
            </w:r>
          </w:p>
        </w:tc>
        <w:tc>
          <w:tcPr>
            <w:tcW w:w="6616" w:type="dxa"/>
            <w:gridSpan w:val="4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8" w:type="dxa"/>
            <w:gridSpan w:val="3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A08D2" w:rsidRPr="00CA08D2" w:rsidTr="00CA08D2">
        <w:trPr>
          <w:trHeight w:val="180"/>
        </w:trPr>
        <w:tc>
          <w:tcPr>
            <w:tcW w:w="1709" w:type="dxa"/>
            <w:vMerge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4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 xml:space="preserve">Площадь 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(кв. м)</w:t>
            </w:r>
          </w:p>
        </w:tc>
        <w:tc>
          <w:tcPr>
            <w:tcW w:w="1665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82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09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4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 xml:space="preserve">Площадь 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(кв. м)</w:t>
            </w:r>
          </w:p>
        </w:tc>
        <w:tc>
          <w:tcPr>
            <w:tcW w:w="1665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Страна расположения</w:t>
            </w:r>
          </w:p>
        </w:tc>
      </w:tr>
      <w:tr w:rsidR="00CA08D2" w:rsidRPr="00CA08D2" w:rsidTr="00CA08D2">
        <w:trPr>
          <w:trHeight w:val="180"/>
        </w:trPr>
        <w:tc>
          <w:tcPr>
            <w:tcW w:w="1709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Лапидас Наталья Владимировна</w:t>
            </w:r>
          </w:p>
        </w:tc>
        <w:tc>
          <w:tcPr>
            <w:tcW w:w="1943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bCs/>
                <w:sz w:val="24"/>
                <w:szCs w:val="24"/>
              </w:rPr>
              <w:t>401 764,16</w:t>
            </w:r>
          </w:p>
        </w:tc>
        <w:tc>
          <w:tcPr>
            <w:tcW w:w="2125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144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665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682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легковой автомобиль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CA08D2">
                  <w:rPr>
                    <w:rFonts w:cs="Times New Roman"/>
                    <w:bCs/>
                    <w:lang w:val="en-US"/>
                  </w:rPr>
                  <w:t>TOYOTA</w:t>
                </w:r>
              </w:smartTag>
            </w:smartTag>
            <w:r w:rsidRPr="00CA08D2">
              <w:rPr>
                <w:rFonts w:cs="Times New Roman"/>
                <w:bCs/>
                <w:lang w:val="en-US"/>
              </w:rPr>
              <w:t>RAUM</w:t>
            </w:r>
          </w:p>
        </w:tc>
        <w:tc>
          <w:tcPr>
            <w:tcW w:w="1709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CA08D2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CA08D2">
              <w:rPr>
                <w:rFonts w:cs="Times New Roman"/>
                <w:sz w:val="24"/>
                <w:szCs w:val="24"/>
              </w:rPr>
              <w:t>63,80</w:t>
            </w:r>
          </w:p>
        </w:tc>
        <w:tc>
          <w:tcPr>
            <w:tcW w:w="1665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CA08D2"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CA08D2" w:rsidRPr="00CA08D2" w:rsidTr="00CA08D2">
        <w:trPr>
          <w:trHeight w:val="180"/>
        </w:trPr>
        <w:tc>
          <w:tcPr>
            <w:tcW w:w="1709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Супруг</w:t>
            </w:r>
          </w:p>
        </w:tc>
        <w:tc>
          <w:tcPr>
            <w:tcW w:w="1943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bCs/>
                <w:sz w:val="24"/>
                <w:szCs w:val="24"/>
              </w:rPr>
              <w:t>206 394,98</w:t>
            </w:r>
          </w:p>
        </w:tc>
        <w:tc>
          <w:tcPr>
            <w:tcW w:w="2125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1. Квартира (Индивидуальная)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A08D2">
              <w:rPr>
                <w:rFonts w:cs="Times New Roman"/>
                <w:bCs/>
                <w:sz w:val="24"/>
                <w:szCs w:val="24"/>
              </w:rPr>
              <w:t>2. Часть жилого дома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(индивидуальная)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bCs/>
                <w:sz w:val="24"/>
                <w:szCs w:val="24"/>
              </w:rPr>
              <w:t xml:space="preserve">3. Земельный участок </w:t>
            </w:r>
            <w:r w:rsidRPr="00CA08D2">
              <w:rPr>
                <w:rFonts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44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63,80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35,10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738,00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Россия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Россия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A08D2" w:rsidRPr="00CA08D2" w:rsidRDefault="00CA08D2" w:rsidP="00CA08D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A08D2">
              <w:rPr>
                <w:rFonts w:cs="Times New Roman"/>
                <w:bCs/>
                <w:sz w:val="24"/>
                <w:szCs w:val="24"/>
              </w:rPr>
              <w:t>1. Грузовой автомобиль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A08D2">
              <w:rPr>
                <w:rFonts w:cs="Times New Roman"/>
                <w:bCs/>
                <w:sz w:val="24"/>
                <w:szCs w:val="24"/>
              </w:rPr>
              <w:t>УАЗ-330365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bCs/>
                <w:sz w:val="24"/>
                <w:szCs w:val="24"/>
              </w:rPr>
              <w:t>2. Моторная лодка Бриз-14</w:t>
            </w:r>
          </w:p>
        </w:tc>
        <w:tc>
          <w:tcPr>
            <w:tcW w:w="1709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CA08D2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144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CA08D2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665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CA08D2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CA08D2" w:rsidRPr="00CA08D2" w:rsidTr="00CA08D2">
        <w:trPr>
          <w:trHeight w:val="180"/>
        </w:trPr>
        <w:tc>
          <w:tcPr>
            <w:tcW w:w="1709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943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2125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144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5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709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A08D2">
              <w:rPr>
                <w:rFonts w:cs="Times New Roman"/>
                <w:sz w:val="24"/>
                <w:szCs w:val="24"/>
              </w:rPr>
              <w:t>квартира,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lang w:val="en-US"/>
              </w:rPr>
            </w:pPr>
            <w:r w:rsidRPr="00CA08D2">
              <w:rPr>
                <w:rFonts w:cs="Times New Roman"/>
                <w:bCs/>
                <w:sz w:val="24"/>
                <w:szCs w:val="24"/>
              </w:rPr>
              <w:t>часть жилого дома</w:t>
            </w:r>
          </w:p>
        </w:tc>
        <w:tc>
          <w:tcPr>
            <w:tcW w:w="1144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63,80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CA08D2">
              <w:rPr>
                <w:rFonts w:cs="Times New Roman"/>
                <w:sz w:val="24"/>
                <w:szCs w:val="24"/>
              </w:rPr>
              <w:t>35,10</w:t>
            </w:r>
          </w:p>
        </w:tc>
        <w:tc>
          <w:tcPr>
            <w:tcW w:w="1665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CA08D2"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CA08D2" w:rsidRPr="00CA08D2" w:rsidTr="00CA08D2">
        <w:trPr>
          <w:trHeight w:val="180"/>
        </w:trPr>
        <w:tc>
          <w:tcPr>
            <w:tcW w:w="1709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Дочь</w:t>
            </w:r>
          </w:p>
        </w:tc>
        <w:tc>
          <w:tcPr>
            <w:tcW w:w="1943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2125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144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5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709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CA08D2">
              <w:rPr>
                <w:rFonts w:cs="Times New Roman"/>
                <w:sz w:val="24"/>
                <w:szCs w:val="24"/>
              </w:rPr>
              <w:t>квартира,</w:t>
            </w:r>
            <w:r w:rsidRPr="00CA08D2">
              <w:rPr>
                <w:rFonts w:cs="Times New Roman"/>
                <w:bCs/>
                <w:sz w:val="24"/>
                <w:szCs w:val="24"/>
              </w:rPr>
              <w:t xml:space="preserve"> часть жилого дома</w:t>
            </w:r>
          </w:p>
        </w:tc>
        <w:tc>
          <w:tcPr>
            <w:tcW w:w="1144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63,80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CA08D2">
              <w:rPr>
                <w:rFonts w:cs="Times New Roman"/>
                <w:sz w:val="24"/>
                <w:szCs w:val="24"/>
              </w:rPr>
              <w:t>35,10</w:t>
            </w:r>
          </w:p>
        </w:tc>
        <w:tc>
          <w:tcPr>
            <w:tcW w:w="1665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CA08D2"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CA08D2" w:rsidRPr="00CA08D2" w:rsidTr="00CA08D2">
        <w:trPr>
          <w:trHeight w:val="180"/>
        </w:trPr>
        <w:tc>
          <w:tcPr>
            <w:tcW w:w="14786" w:type="dxa"/>
            <w:gridSpan w:val="9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CA08D2" w:rsidRPr="00CA08D2" w:rsidTr="00CA08D2">
        <w:trPr>
          <w:trHeight w:val="180"/>
        </w:trPr>
        <w:tc>
          <w:tcPr>
            <w:tcW w:w="14786" w:type="dxa"/>
            <w:gridSpan w:val="9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Сделки на сумму, превышающую общий доход семьи за три последних года, не совершались.</w:t>
            </w:r>
          </w:p>
        </w:tc>
      </w:tr>
    </w:tbl>
    <w:p w:rsidR="00CA08D2" w:rsidRDefault="00CA08D2" w:rsidP="00CA08D2">
      <w:pPr>
        <w:spacing w:line="240" w:lineRule="auto"/>
        <w:ind w:firstLine="0"/>
        <w:rPr>
          <w:rFonts w:cs="Times New Roman"/>
        </w:rPr>
      </w:pPr>
    </w:p>
    <w:p w:rsidR="00CA08D2" w:rsidRDefault="00CA08D2" w:rsidP="00CA08D2">
      <w:pPr>
        <w:spacing w:line="240" w:lineRule="auto"/>
        <w:ind w:firstLine="0"/>
        <w:rPr>
          <w:rFonts w:cs="Times New Roman"/>
        </w:rPr>
      </w:pPr>
    </w:p>
    <w:p w:rsidR="00CA08D2" w:rsidRDefault="00CA08D2" w:rsidP="00CA08D2">
      <w:pPr>
        <w:spacing w:line="240" w:lineRule="auto"/>
        <w:ind w:firstLine="0"/>
        <w:rPr>
          <w:rFonts w:cs="Times New Roman"/>
        </w:rPr>
      </w:pPr>
    </w:p>
    <w:p w:rsidR="00CA08D2" w:rsidRDefault="00CA08D2" w:rsidP="00CA08D2">
      <w:pPr>
        <w:spacing w:line="240" w:lineRule="auto"/>
        <w:ind w:firstLine="0"/>
        <w:rPr>
          <w:rFonts w:cs="Times New Roman"/>
        </w:rPr>
      </w:pPr>
    </w:p>
    <w:p w:rsidR="00CA08D2" w:rsidRDefault="00CA08D2" w:rsidP="00CA08D2">
      <w:pPr>
        <w:spacing w:line="240" w:lineRule="auto"/>
        <w:ind w:firstLine="0"/>
        <w:rPr>
          <w:rFonts w:cs="Times New Roman"/>
        </w:rPr>
      </w:pPr>
    </w:p>
    <w:p w:rsidR="00CA08D2" w:rsidRDefault="00CA08D2" w:rsidP="00CA08D2">
      <w:pPr>
        <w:spacing w:line="240" w:lineRule="auto"/>
        <w:ind w:firstLine="0"/>
        <w:rPr>
          <w:rFonts w:cs="Times New Roman"/>
        </w:rPr>
      </w:pPr>
    </w:p>
    <w:p w:rsidR="00CA08D2" w:rsidRDefault="00CA08D2" w:rsidP="00CA08D2">
      <w:pPr>
        <w:spacing w:line="240" w:lineRule="auto"/>
        <w:ind w:firstLine="0"/>
        <w:rPr>
          <w:rFonts w:cs="Times New Roman"/>
        </w:rPr>
      </w:pPr>
    </w:p>
    <w:p w:rsidR="00CA08D2" w:rsidRDefault="00CA08D2" w:rsidP="00CA08D2">
      <w:pPr>
        <w:spacing w:line="240" w:lineRule="auto"/>
        <w:ind w:firstLine="0"/>
        <w:rPr>
          <w:rFonts w:cs="Times New Roman"/>
        </w:rPr>
      </w:pPr>
    </w:p>
    <w:p w:rsidR="00CA08D2" w:rsidRDefault="00CA08D2" w:rsidP="00CA08D2">
      <w:pPr>
        <w:spacing w:line="240" w:lineRule="auto"/>
        <w:ind w:firstLine="0"/>
        <w:rPr>
          <w:rFonts w:cs="Times New Roman"/>
        </w:rPr>
      </w:pPr>
    </w:p>
    <w:p w:rsidR="00CA08D2" w:rsidRDefault="00CA08D2" w:rsidP="00CA08D2">
      <w:pPr>
        <w:spacing w:line="240" w:lineRule="auto"/>
        <w:ind w:firstLine="0"/>
        <w:rPr>
          <w:rFonts w:cs="Times New Roman"/>
        </w:rPr>
      </w:pPr>
    </w:p>
    <w:p w:rsidR="00CA08D2" w:rsidRDefault="00CA08D2" w:rsidP="00CA08D2">
      <w:pPr>
        <w:spacing w:line="240" w:lineRule="auto"/>
        <w:ind w:firstLine="0"/>
        <w:rPr>
          <w:rFonts w:cs="Times New Roman"/>
        </w:rPr>
      </w:pPr>
    </w:p>
    <w:p w:rsidR="00CA08D2" w:rsidRPr="00CA08D2" w:rsidRDefault="00CA08D2" w:rsidP="00CA08D2">
      <w:pPr>
        <w:spacing w:line="240" w:lineRule="auto"/>
        <w:ind w:firstLine="0"/>
        <w:rPr>
          <w:rFonts w:cs="Times New Roman"/>
        </w:rPr>
      </w:pP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CA08D2">
        <w:rPr>
          <w:rFonts w:cs="Times New Roman"/>
          <w:sz w:val="24"/>
          <w:szCs w:val="24"/>
        </w:rPr>
        <w:lastRenderedPageBreak/>
        <w:t>СВЕДЕНИЯ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CA08D2">
        <w:rPr>
          <w:rFonts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  <w:u w:val="single"/>
        </w:rPr>
      </w:pPr>
      <w:r w:rsidRPr="00CA08D2">
        <w:rPr>
          <w:rFonts w:cs="Times New Roman"/>
          <w:sz w:val="24"/>
          <w:szCs w:val="24"/>
          <w:u w:val="single"/>
        </w:rPr>
        <w:t>Главного специалиста 2 разряда бюджетного отдела финансового управления администрации Дальнегорского городского округа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CA08D2">
        <w:rPr>
          <w:rFonts w:cs="Times New Roman"/>
          <w:sz w:val="24"/>
          <w:szCs w:val="24"/>
        </w:rPr>
        <w:t>(полное наименование занимаемой должности)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CA08D2">
        <w:rPr>
          <w:rFonts w:cs="Times New Roman"/>
          <w:sz w:val="24"/>
          <w:szCs w:val="24"/>
        </w:rPr>
        <w:t>и членов его семьи за период с 1 января по 31 декабря 2015 года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767"/>
        <w:gridCol w:w="2083"/>
        <w:gridCol w:w="1787"/>
        <w:gridCol w:w="1275"/>
        <w:gridCol w:w="1701"/>
        <w:gridCol w:w="1755"/>
        <w:gridCol w:w="1591"/>
        <w:gridCol w:w="1151"/>
        <w:gridCol w:w="1740"/>
      </w:tblGrid>
      <w:tr w:rsidR="00CA08D2" w:rsidRPr="00CA08D2" w:rsidTr="00CA08D2">
        <w:trPr>
          <w:trHeight w:val="180"/>
        </w:trPr>
        <w:tc>
          <w:tcPr>
            <w:tcW w:w="1767" w:type="dxa"/>
            <w:vMerge w:val="restart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Декларированный годовой доход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u w:val="single"/>
              </w:rPr>
            </w:pPr>
            <w:r w:rsidRPr="00CA08D2">
              <w:rPr>
                <w:rFonts w:cs="Times New Roman"/>
                <w:sz w:val="24"/>
                <w:szCs w:val="24"/>
                <w:u w:val="single"/>
              </w:rPr>
              <w:t>за 2015 г.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(руб.)</w:t>
            </w:r>
          </w:p>
        </w:tc>
        <w:tc>
          <w:tcPr>
            <w:tcW w:w="6518" w:type="dxa"/>
            <w:gridSpan w:val="4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82" w:type="dxa"/>
            <w:gridSpan w:val="3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A08D2" w:rsidRPr="00CA08D2" w:rsidTr="00CA08D2">
        <w:trPr>
          <w:trHeight w:val="180"/>
        </w:trPr>
        <w:tc>
          <w:tcPr>
            <w:tcW w:w="1767" w:type="dxa"/>
            <w:vMerge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 xml:space="preserve">Площадь 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(кв. м)</w:t>
            </w:r>
          </w:p>
        </w:tc>
        <w:tc>
          <w:tcPr>
            <w:tcW w:w="1701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55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91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1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 xml:space="preserve">Площадь 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(кв. м)</w:t>
            </w:r>
          </w:p>
        </w:tc>
        <w:tc>
          <w:tcPr>
            <w:tcW w:w="1740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Страна расположения</w:t>
            </w:r>
          </w:p>
        </w:tc>
      </w:tr>
      <w:tr w:rsidR="00CA08D2" w:rsidRPr="00CA08D2" w:rsidTr="00CA08D2">
        <w:trPr>
          <w:trHeight w:val="1194"/>
        </w:trPr>
        <w:tc>
          <w:tcPr>
            <w:tcW w:w="1767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A08D2">
              <w:rPr>
                <w:rFonts w:cs="Times New Roman"/>
                <w:sz w:val="24"/>
                <w:szCs w:val="24"/>
              </w:rPr>
              <w:t>Лапицкая</w:t>
            </w:r>
            <w:proofErr w:type="spellEnd"/>
            <w:r w:rsidRPr="00CA08D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08D2">
              <w:rPr>
                <w:rFonts w:cs="Times New Roman"/>
                <w:sz w:val="24"/>
                <w:szCs w:val="24"/>
              </w:rPr>
              <w:t>Виталина</w:t>
            </w:r>
            <w:proofErr w:type="spellEnd"/>
            <w:r w:rsidRPr="00CA08D2">
              <w:rPr>
                <w:rFonts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2083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260149,26</w:t>
            </w:r>
          </w:p>
        </w:tc>
        <w:tc>
          <w:tcPr>
            <w:tcW w:w="1787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Квартира</w:t>
            </w:r>
          </w:p>
          <w:p w:rsidR="00CA08D2" w:rsidRPr="00CA08D2" w:rsidRDefault="00CA08D2" w:rsidP="00CA08D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</w:t>
            </w:r>
            <w:r w:rsidRPr="00CA08D2">
              <w:rPr>
                <w:rFonts w:cs="Times New Roman"/>
                <w:bCs/>
              </w:rPr>
              <w:t>индивидуальная</w:t>
            </w:r>
            <w:r w:rsidRPr="00CA08D2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60,10</w:t>
            </w:r>
          </w:p>
        </w:tc>
        <w:tc>
          <w:tcPr>
            <w:tcW w:w="170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755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8D2">
              <w:rPr>
                <w:rFonts w:cs="Times New Roman"/>
                <w:color w:val="000000"/>
                <w:sz w:val="24"/>
                <w:szCs w:val="24"/>
              </w:rPr>
              <w:t xml:space="preserve">Легковой автомобиль, </w:t>
            </w:r>
            <w:r w:rsidRPr="00CA08D2">
              <w:rPr>
                <w:rFonts w:cs="Times New Roman"/>
              </w:rPr>
              <w:t xml:space="preserve"> </w:t>
            </w:r>
            <w:r w:rsidRPr="00CA08D2">
              <w:rPr>
                <w:rFonts w:cs="Times New Roman"/>
                <w:bCs/>
                <w:sz w:val="24"/>
                <w:szCs w:val="24"/>
                <w:lang w:val="en-US"/>
              </w:rPr>
              <w:t>MAZDA</w:t>
            </w:r>
            <w:r w:rsidRPr="00CA08D2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CA08D2">
              <w:rPr>
                <w:rFonts w:cs="Times New Roman"/>
                <w:bCs/>
                <w:sz w:val="24"/>
                <w:szCs w:val="24"/>
                <w:lang w:val="en-US"/>
              </w:rPr>
              <w:t>PROCEED</w:t>
            </w:r>
            <w:r w:rsidRPr="00CA08D2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CA08D2">
              <w:rPr>
                <w:rFonts w:cs="Times New Roman"/>
                <w:bCs/>
                <w:sz w:val="24"/>
                <w:szCs w:val="24"/>
                <w:lang w:val="en-US"/>
              </w:rPr>
              <w:t>LEVANTE</w:t>
            </w:r>
          </w:p>
        </w:tc>
        <w:tc>
          <w:tcPr>
            <w:tcW w:w="159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15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A08D2" w:rsidRPr="00CA08D2" w:rsidTr="00CA08D2">
        <w:trPr>
          <w:trHeight w:val="1194"/>
        </w:trPr>
        <w:tc>
          <w:tcPr>
            <w:tcW w:w="1767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Супруг</w:t>
            </w:r>
          </w:p>
        </w:tc>
        <w:tc>
          <w:tcPr>
            <w:tcW w:w="2083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287465,70</w:t>
            </w:r>
          </w:p>
        </w:tc>
        <w:tc>
          <w:tcPr>
            <w:tcW w:w="1787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8D2">
              <w:rPr>
                <w:rFonts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9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5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60,10</w:t>
            </w:r>
          </w:p>
        </w:tc>
        <w:tc>
          <w:tcPr>
            <w:tcW w:w="1740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CA08D2" w:rsidRPr="00CA08D2" w:rsidTr="00CA08D2">
        <w:trPr>
          <w:trHeight w:val="511"/>
        </w:trPr>
        <w:tc>
          <w:tcPr>
            <w:tcW w:w="1767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Дочь</w:t>
            </w:r>
          </w:p>
        </w:tc>
        <w:tc>
          <w:tcPr>
            <w:tcW w:w="2083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787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59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5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60,10</w:t>
            </w:r>
          </w:p>
        </w:tc>
        <w:tc>
          <w:tcPr>
            <w:tcW w:w="1740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CA08D2" w:rsidRPr="00CA08D2" w:rsidTr="00CA08D2">
        <w:trPr>
          <w:trHeight w:val="511"/>
        </w:trPr>
        <w:tc>
          <w:tcPr>
            <w:tcW w:w="1767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Дочь</w:t>
            </w:r>
          </w:p>
        </w:tc>
        <w:tc>
          <w:tcPr>
            <w:tcW w:w="2083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787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59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5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60,10</w:t>
            </w:r>
          </w:p>
        </w:tc>
        <w:tc>
          <w:tcPr>
            <w:tcW w:w="1740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CA08D2" w:rsidRPr="00CA08D2" w:rsidTr="00CA08D2">
        <w:trPr>
          <w:trHeight w:val="180"/>
        </w:trPr>
        <w:tc>
          <w:tcPr>
            <w:tcW w:w="14850" w:type="dxa"/>
            <w:gridSpan w:val="9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CA08D2" w:rsidRPr="00CA08D2" w:rsidTr="00CA08D2">
        <w:trPr>
          <w:trHeight w:val="180"/>
        </w:trPr>
        <w:tc>
          <w:tcPr>
            <w:tcW w:w="14850" w:type="dxa"/>
            <w:gridSpan w:val="9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Сделки на сумму, превышающую общий доход семьи за три последних года, не совершались.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CA08D2" w:rsidRPr="00CA08D2" w:rsidRDefault="00CA08D2" w:rsidP="00CA08D2">
      <w:pPr>
        <w:spacing w:line="240" w:lineRule="auto"/>
        <w:ind w:firstLine="0"/>
        <w:rPr>
          <w:rFonts w:cs="Times New Roman"/>
          <w:sz w:val="24"/>
          <w:szCs w:val="24"/>
        </w:rPr>
      </w:pPr>
    </w:p>
    <w:p w:rsidR="00CA08D2" w:rsidRPr="00CA08D2" w:rsidRDefault="00CA08D2" w:rsidP="00CA08D2">
      <w:pPr>
        <w:spacing w:line="240" w:lineRule="auto"/>
        <w:ind w:firstLine="0"/>
        <w:rPr>
          <w:rFonts w:cs="Times New Roman"/>
        </w:rPr>
      </w:pP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CA08D2">
        <w:rPr>
          <w:rFonts w:cs="Times New Roman"/>
          <w:sz w:val="24"/>
          <w:szCs w:val="24"/>
        </w:rPr>
        <w:t>СВЕДЕНИЯ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CA08D2">
        <w:rPr>
          <w:rFonts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  <w:u w:val="single"/>
        </w:rPr>
      </w:pPr>
      <w:r w:rsidRPr="00CA08D2">
        <w:rPr>
          <w:rFonts w:cs="Times New Roman"/>
          <w:sz w:val="24"/>
          <w:szCs w:val="24"/>
          <w:u w:val="single"/>
        </w:rPr>
        <w:t>Ведущего специалиста 1 разряда бюджетного отдела финансового управления администрации ДГО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CA08D2">
        <w:rPr>
          <w:rFonts w:cs="Times New Roman"/>
          <w:sz w:val="24"/>
          <w:szCs w:val="24"/>
        </w:rPr>
        <w:t>(полное наименование занимаемой должности)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CA08D2">
        <w:rPr>
          <w:rFonts w:cs="Times New Roman"/>
          <w:sz w:val="24"/>
          <w:szCs w:val="24"/>
        </w:rPr>
        <w:t>и членов его семьи за период с 1 января по 31 декабря 2015 года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tbl>
      <w:tblPr>
        <w:tblStyle w:val="a3"/>
        <w:tblW w:w="14853" w:type="dxa"/>
        <w:tblLayout w:type="fixed"/>
        <w:tblLook w:val="04A0" w:firstRow="1" w:lastRow="0" w:firstColumn="1" w:lastColumn="0" w:noHBand="0" w:noVBand="1"/>
      </w:tblPr>
      <w:tblGrid>
        <w:gridCol w:w="1767"/>
        <w:gridCol w:w="2083"/>
        <w:gridCol w:w="1787"/>
        <w:gridCol w:w="1151"/>
        <w:gridCol w:w="1676"/>
        <w:gridCol w:w="1971"/>
        <w:gridCol w:w="1591"/>
        <w:gridCol w:w="1151"/>
        <w:gridCol w:w="1676"/>
      </w:tblGrid>
      <w:tr w:rsidR="00CA08D2" w:rsidRPr="00CA08D2" w:rsidTr="00CA08D2">
        <w:trPr>
          <w:trHeight w:val="180"/>
        </w:trPr>
        <w:tc>
          <w:tcPr>
            <w:tcW w:w="1767" w:type="dxa"/>
            <w:vMerge w:val="restart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Декларированный годовой доход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u w:val="single"/>
              </w:rPr>
            </w:pPr>
            <w:r w:rsidRPr="00CA08D2">
              <w:rPr>
                <w:rFonts w:cs="Times New Roman"/>
                <w:sz w:val="24"/>
                <w:szCs w:val="24"/>
                <w:u w:val="single"/>
              </w:rPr>
              <w:t>за 2015 г.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(руб.)</w:t>
            </w:r>
          </w:p>
        </w:tc>
        <w:tc>
          <w:tcPr>
            <w:tcW w:w="6585" w:type="dxa"/>
            <w:gridSpan w:val="4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8" w:type="dxa"/>
            <w:gridSpan w:val="3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A08D2" w:rsidRPr="00CA08D2" w:rsidTr="00CA08D2">
        <w:trPr>
          <w:trHeight w:val="180"/>
        </w:trPr>
        <w:tc>
          <w:tcPr>
            <w:tcW w:w="1767" w:type="dxa"/>
            <w:vMerge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1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 xml:space="preserve">Площадь 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(кв. м)</w:t>
            </w:r>
          </w:p>
        </w:tc>
        <w:tc>
          <w:tcPr>
            <w:tcW w:w="1676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71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91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1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 xml:space="preserve">Площадь 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(кв. м)</w:t>
            </w:r>
          </w:p>
        </w:tc>
        <w:tc>
          <w:tcPr>
            <w:tcW w:w="1676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Страна расположения</w:t>
            </w:r>
          </w:p>
        </w:tc>
      </w:tr>
      <w:tr w:rsidR="00CA08D2" w:rsidRPr="00CA08D2" w:rsidTr="00CA08D2">
        <w:trPr>
          <w:trHeight w:val="180"/>
        </w:trPr>
        <w:tc>
          <w:tcPr>
            <w:tcW w:w="1767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Милешин Сергей Викторович</w:t>
            </w:r>
          </w:p>
        </w:tc>
        <w:tc>
          <w:tcPr>
            <w:tcW w:w="2083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446 104,72</w:t>
            </w:r>
          </w:p>
        </w:tc>
        <w:tc>
          <w:tcPr>
            <w:tcW w:w="1787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Квартира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</w:t>
            </w:r>
            <w:r w:rsidRPr="00CA08D2">
              <w:rPr>
                <w:rFonts w:cs="Times New Roman"/>
              </w:rPr>
              <w:t>индивидуальная</w:t>
            </w:r>
            <w:r w:rsidRPr="00CA08D2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5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49,2</w:t>
            </w:r>
          </w:p>
        </w:tc>
        <w:tc>
          <w:tcPr>
            <w:tcW w:w="1676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8D2">
              <w:rPr>
                <w:rFonts w:cs="Times New Roman"/>
                <w:color w:val="000000"/>
                <w:sz w:val="24"/>
                <w:szCs w:val="24"/>
              </w:rPr>
              <w:t xml:space="preserve">Легковой автомобиль, </w:t>
            </w:r>
            <w:proofErr w:type="spellStart"/>
            <w:r w:rsidRPr="00CA08D2">
              <w:rPr>
                <w:rFonts w:cs="Times New Roman"/>
                <w:color w:val="000000"/>
                <w:sz w:val="24"/>
                <w:szCs w:val="24"/>
              </w:rPr>
              <w:t>Honda</w:t>
            </w:r>
            <w:proofErr w:type="spellEnd"/>
            <w:r w:rsidRPr="00CA08D2">
              <w:rPr>
                <w:rFonts w:cs="Times New Roman"/>
                <w:color w:val="000000"/>
                <w:sz w:val="24"/>
                <w:szCs w:val="24"/>
              </w:rPr>
              <w:t xml:space="preserve"> Accord,1996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CA08D2">
              <w:rPr>
                <w:rFonts w:cs="Times New Roman"/>
                <w:color w:val="000000"/>
                <w:sz w:val="24"/>
                <w:szCs w:val="24"/>
              </w:rPr>
              <w:t>Mazda</w:t>
            </w:r>
            <w:proofErr w:type="spellEnd"/>
            <w:r w:rsidRPr="00CA08D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08D2">
              <w:rPr>
                <w:rFonts w:cs="Times New Roman"/>
                <w:color w:val="000000"/>
                <w:sz w:val="24"/>
                <w:szCs w:val="24"/>
              </w:rPr>
              <w:t>MPV</w:t>
            </w:r>
            <w:proofErr w:type="spellEnd"/>
            <w:r w:rsidRPr="00CA08D2">
              <w:rPr>
                <w:rFonts w:cs="Times New Roman"/>
                <w:color w:val="000000"/>
                <w:sz w:val="24"/>
                <w:szCs w:val="24"/>
              </w:rPr>
              <w:t>, 1998</w:t>
            </w:r>
          </w:p>
        </w:tc>
        <w:tc>
          <w:tcPr>
            <w:tcW w:w="159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15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A08D2" w:rsidRPr="00CA08D2" w:rsidTr="00CA08D2">
        <w:trPr>
          <w:trHeight w:val="180"/>
        </w:trPr>
        <w:tc>
          <w:tcPr>
            <w:tcW w:w="14853" w:type="dxa"/>
            <w:gridSpan w:val="9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CA08D2" w:rsidRPr="00CA08D2" w:rsidTr="00CA08D2">
        <w:trPr>
          <w:trHeight w:val="180"/>
        </w:trPr>
        <w:tc>
          <w:tcPr>
            <w:tcW w:w="14853" w:type="dxa"/>
            <w:gridSpan w:val="9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Сделки на сумму, превышающую общий доход семьи за три последних года, не совершались.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CA08D2" w:rsidRPr="00CA08D2" w:rsidRDefault="00CA08D2" w:rsidP="00CA08D2">
      <w:pPr>
        <w:spacing w:line="240" w:lineRule="auto"/>
        <w:ind w:firstLine="0"/>
        <w:rPr>
          <w:rFonts w:cs="Times New Roman"/>
          <w:sz w:val="24"/>
          <w:szCs w:val="24"/>
        </w:rPr>
      </w:pPr>
    </w:p>
    <w:p w:rsidR="00CA08D2" w:rsidRDefault="00CA08D2" w:rsidP="00CA08D2">
      <w:pPr>
        <w:spacing w:line="240" w:lineRule="auto"/>
        <w:ind w:firstLine="0"/>
        <w:rPr>
          <w:rFonts w:cs="Times New Roman"/>
        </w:rPr>
      </w:pPr>
    </w:p>
    <w:p w:rsidR="00CA08D2" w:rsidRDefault="00CA08D2" w:rsidP="00CA08D2">
      <w:pPr>
        <w:spacing w:line="240" w:lineRule="auto"/>
        <w:ind w:firstLine="0"/>
        <w:rPr>
          <w:rFonts w:cs="Times New Roman"/>
        </w:rPr>
      </w:pPr>
    </w:p>
    <w:p w:rsidR="00CA08D2" w:rsidRDefault="00CA08D2" w:rsidP="00CA08D2">
      <w:pPr>
        <w:spacing w:line="240" w:lineRule="auto"/>
        <w:ind w:firstLine="0"/>
        <w:rPr>
          <w:rFonts w:cs="Times New Roman"/>
        </w:rPr>
      </w:pPr>
    </w:p>
    <w:p w:rsidR="00CA08D2" w:rsidRPr="00CA08D2" w:rsidRDefault="00CA08D2" w:rsidP="00CA08D2">
      <w:pPr>
        <w:spacing w:line="240" w:lineRule="auto"/>
        <w:ind w:firstLine="0"/>
        <w:rPr>
          <w:rFonts w:cs="Times New Roman"/>
        </w:rPr>
      </w:pP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CA08D2">
        <w:rPr>
          <w:rFonts w:cs="Times New Roman"/>
          <w:sz w:val="24"/>
          <w:szCs w:val="24"/>
        </w:rPr>
        <w:t>СВЕДЕНИЯ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CA08D2">
        <w:rPr>
          <w:rFonts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  <w:u w:val="single"/>
        </w:rPr>
      </w:pPr>
      <w:r w:rsidRPr="00CA08D2">
        <w:rPr>
          <w:rFonts w:cs="Times New Roman"/>
          <w:sz w:val="24"/>
          <w:szCs w:val="24"/>
          <w:u w:val="single"/>
        </w:rPr>
        <w:t xml:space="preserve">Главный специалист 1 разряда отдела учета и отчетности финансового управления 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  <w:u w:val="single"/>
        </w:rPr>
      </w:pPr>
      <w:r w:rsidRPr="00CA08D2">
        <w:rPr>
          <w:rFonts w:cs="Times New Roman"/>
          <w:sz w:val="24"/>
          <w:szCs w:val="24"/>
          <w:u w:val="single"/>
        </w:rPr>
        <w:t xml:space="preserve">администрации Дальнегорского городского округа 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CA08D2">
        <w:rPr>
          <w:rFonts w:cs="Times New Roman"/>
          <w:sz w:val="24"/>
          <w:szCs w:val="24"/>
        </w:rPr>
        <w:t>(полное наименование занимаемой должности)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CA08D2">
        <w:rPr>
          <w:rFonts w:cs="Times New Roman"/>
          <w:sz w:val="24"/>
          <w:szCs w:val="24"/>
        </w:rPr>
        <w:t>и членов его семьи за период с 1 января по 31 декабря 2015 года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67"/>
        <w:gridCol w:w="2083"/>
        <w:gridCol w:w="1720"/>
        <w:gridCol w:w="1342"/>
        <w:gridCol w:w="1485"/>
        <w:gridCol w:w="1971"/>
        <w:gridCol w:w="1591"/>
        <w:gridCol w:w="1151"/>
        <w:gridCol w:w="1676"/>
      </w:tblGrid>
      <w:tr w:rsidR="00CA08D2" w:rsidRPr="00CA08D2" w:rsidTr="00CA08D2">
        <w:trPr>
          <w:trHeight w:val="180"/>
        </w:trPr>
        <w:tc>
          <w:tcPr>
            <w:tcW w:w="1767" w:type="dxa"/>
            <w:vMerge w:val="restart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Декларированный годовой доход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u w:val="single"/>
              </w:rPr>
            </w:pPr>
            <w:r w:rsidRPr="00CA08D2">
              <w:rPr>
                <w:rFonts w:cs="Times New Roman"/>
                <w:sz w:val="24"/>
                <w:szCs w:val="24"/>
                <w:u w:val="single"/>
              </w:rPr>
              <w:t>за 2015 г.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(руб.)</w:t>
            </w:r>
          </w:p>
        </w:tc>
        <w:tc>
          <w:tcPr>
            <w:tcW w:w="6518" w:type="dxa"/>
            <w:gridSpan w:val="4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8" w:type="dxa"/>
            <w:gridSpan w:val="3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A08D2" w:rsidRPr="00CA08D2" w:rsidTr="00CA08D2">
        <w:trPr>
          <w:trHeight w:val="180"/>
        </w:trPr>
        <w:tc>
          <w:tcPr>
            <w:tcW w:w="1767" w:type="dxa"/>
            <w:vMerge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2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 xml:space="preserve">Площадь 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(кв. м)</w:t>
            </w:r>
          </w:p>
        </w:tc>
        <w:tc>
          <w:tcPr>
            <w:tcW w:w="1485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71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91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1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 xml:space="preserve">Площадь 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(кв. м)</w:t>
            </w:r>
          </w:p>
        </w:tc>
        <w:tc>
          <w:tcPr>
            <w:tcW w:w="1676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Страна расположения</w:t>
            </w:r>
          </w:p>
        </w:tc>
      </w:tr>
      <w:tr w:rsidR="00CA08D2" w:rsidRPr="00CA08D2" w:rsidTr="00CA08D2">
        <w:trPr>
          <w:trHeight w:val="180"/>
        </w:trPr>
        <w:tc>
          <w:tcPr>
            <w:tcW w:w="1767" w:type="dxa"/>
            <w:vMerge w:val="restart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Наумченко Роман Алексеевич</w:t>
            </w:r>
          </w:p>
        </w:tc>
        <w:tc>
          <w:tcPr>
            <w:tcW w:w="2083" w:type="dxa"/>
            <w:vMerge w:val="restart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512969,35</w:t>
            </w:r>
          </w:p>
        </w:tc>
        <w:tc>
          <w:tcPr>
            <w:tcW w:w="1720" w:type="dxa"/>
            <w:vMerge w:val="restart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342" w:type="dxa"/>
            <w:vMerge w:val="restart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vMerge w:val="restart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  <w:vMerge w:val="restart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8D2">
              <w:rPr>
                <w:rFonts w:cs="Times New Roman"/>
                <w:color w:val="000000"/>
                <w:sz w:val="24"/>
                <w:szCs w:val="24"/>
              </w:rPr>
              <w:t xml:space="preserve">Легковой автомобиль, </w:t>
            </w:r>
            <w:r w:rsidRPr="00CA08D2">
              <w:rPr>
                <w:rFonts w:cs="Times New Roman"/>
                <w:color w:val="000000"/>
                <w:sz w:val="24"/>
                <w:szCs w:val="24"/>
                <w:lang w:val="en-US"/>
              </w:rPr>
              <w:t>TOYOTA</w:t>
            </w:r>
            <w:r w:rsidRPr="00CA08D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A08D2">
              <w:rPr>
                <w:rFonts w:cs="Times New Roman"/>
                <w:color w:val="000000"/>
                <w:sz w:val="24"/>
                <w:szCs w:val="24"/>
                <w:lang w:val="en-US"/>
              </w:rPr>
              <w:t>CALDINA</w:t>
            </w:r>
          </w:p>
        </w:tc>
        <w:tc>
          <w:tcPr>
            <w:tcW w:w="1591" w:type="dxa"/>
            <w:vMerge w:val="restart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1.квартира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2.квартира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49,7</w:t>
            </w:r>
          </w:p>
        </w:tc>
        <w:tc>
          <w:tcPr>
            <w:tcW w:w="1676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CA08D2" w:rsidRPr="00CA08D2" w:rsidTr="00CA08D2">
        <w:trPr>
          <w:trHeight w:val="511"/>
        </w:trPr>
        <w:tc>
          <w:tcPr>
            <w:tcW w:w="1767" w:type="dxa"/>
            <w:vMerge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59,4</w:t>
            </w:r>
          </w:p>
        </w:tc>
        <w:tc>
          <w:tcPr>
            <w:tcW w:w="1676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CA08D2" w:rsidRPr="00CA08D2" w:rsidTr="00CA08D2">
        <w:trPr>
          <w:trHeight w:val="511"/>
        </w:trPr>
        <w:tc>
          <w:tcPr>
            <w:tcW w:w="1767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жена</w:t>
            </w:r>
          </w:p>
        </w:tc>
        <w:tc>
          <w:tcPr>
            <w:tcW w:w="2083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470954,83</w:t>
            </w:r>
          </w:p>
        </w:tc>
        <w:tc>
          <w:tcPr>
            <w:tcW w:w="1720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квартира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342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59,4</w:t>
            </w:r>
          </w:p>
        </w:tc>
        <w:tc>
          <w:tcPr>
            <w:tcW w:w="1485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59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15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A08D2" w:rsidRPr="00CA08D2" w:rsidTr="00CA08D2">
        <w:trPr>
          <w:trHeight w:val="511"/>
        </w:trPr>
        <w:tc>
          <w:tcPr>
            <w:tcW w:w="1767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дочь</w:t>
            </w:r>
          </w:p>
        </w:tc>
        <w:tc>
          <w:tcPr>
            <w:tcW w:w="2083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720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342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59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5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65,4</w:t>
            </w:r>
          </w:p>
        </w:tc>
        <w:tc>
          <w:tcPr>
            <w:tcW w:w="1676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CA08D2" w:rsidRPr="00CA08D2" w:rsidTr="00CA08D2">
        <w:trPr>
          <w:trHeight w:val="180"/>
        </w:trPr>
        <w:tc>
          <w:tcPr>
            <w:tcW w:w="14786" w:type="dxa"/>
            <w:gridSpan w:val="9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CA08D2" w:rsidRPr="00CA08D2" w:rsidTr="00CA08D2">
        <w:trPr>
          <w:trHeight w:val="180"/>
        </w:trPr>
        <w:tc>
          <w:tcPr>
            <w:tcW w:w="14786" w:type="dxa"/>
            <w:gridSpan w:val="9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Сделки на сумму, превышающую общий доход семьи за три последних года, не совершались.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CA08D2" w:rsidRPr="00CA08D2" w:rsidRDefault="00CA08D2" w:rsidP="00CA08D2">
      <w:pPr>
        <w:spacing w:line="240" w:lineRule="auto"/>
        <w:ind w:firstLine="0"/>
        <w:rPr>
          <w:rFonts w:cs="Times New Roman"/>
          <w:sz w:val="24"/>
          <w:szCs w:val="24"/>
        </w:rPr>
      </w:pPr>
    </w:p>
    <w:p w:rsidR="00CA08D2" w:rsidRPr="00CA08D2" w:rsidRDefault="00CA08D2" w:rsidP="00CA08D2">
      <w:pPr>
        <w:spacing w:line="240" w:lineRule="auto"/>
        <w:ind w:firstLine="0"/>
        <w:rPr>
          <w:rFonts w:cs="Times New Roman"/>
        </w:rPr>
      </w:pP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CA08D2">
        <w:rPr>
          <w:rFonts w:cs="Times New Roman"/>
          <w:sz w:val="24"/>
          <w:szCs w:val="24"/>
        </w:rPr>
        <w:lastRenderedPageBreak/>
        <w:t>СВЕДЕНИЯ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CA08D2">
        <w:rPr>
          <w:rFonts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  <w:u w:val="single"/>
        </w:rPr>
      </w:pPr>
      <w:r w:rsidRPr="00CA08D2">
        <w:rPr>
          <w:rFonts w:cs="Times New Roman"/>
          <w:sz w:val="24"/>
          <w:szCs w:val="24"/>
          <w:u w:val="single"/>
        </w:rPr>
        <w:t xml:space="preserve">Начальника отдела финансового контроля и правового обеспечения финансового управления 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  <w:u w:val="single"/>
        </w:rPr>
      </w:pPr>
      <w:proofErr w:type="gramStart"/>
      <w:r w:rsidRPr="00CA08D2">
        <w:rPr>
          <w:rFonts w:cs="Times New Roman"/>
          <w:sz w:val="24"/>
          <w:szCs w:val="24"/>
          <w:u w:val="single"/>
        </w:rPr>
        <w:t>администрации</w:t>
      </w:r>
      <w:proofErr w:type="gramEnd"/>
      <w:r w:rsidRPr="00CA08D2">
        <w:rPr>
          <w:rFonts w:cs="Times New Roman"/>
          <w:sz w:val="24"/>
          <w:szCs w:val="24"/>
          <w:u w:val="single"/>
        </w:rPr>
        <w:t xml:space="preserve"> Дальнегорского городского округа 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CA08D2">
        <w:rPr>
          <w:rFonts w:cs="Times New Roman"/>
          <w:sz w:val="24"/>
          <w:szCs w:val="24"/>
        </w:rPr>
        <w:t>(</w:t>
      </w:r>
      <w:proofErr w:type="gramStart"/>
      <w:r w:rsidRPr="00CA08D2">
        <w:rPr>
          <w:rFonts w:cs="Times New Roman"/>
          <w:sz w:val="24"/>
          <w:szCs w:val="24"/>
        </w:rPr>
        <w:t>полное</w:t>
      </w:r>
      <w:proofErr w:type="gramEnd"/>
      <w:r w:rsidRPr="00CA08D2">
        <w:rPr>
          <w:rFonts w:cs="Times New Roman"/>
          <w:sz w:val="24"/>
          <w:szCs w:val="24"/>
        </w:rPr>
        <w:t xml:space="preserve"> наименование занимаемой должности)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proofErr w:type="gramStart"/>
      <w:r w:rsidRPr="00CA08D2">
        <w:rPr>
          <w:rFonts w:cs="Times New Roman"/>
          <w:sz w:val="24"/>
          <w:szCs w:val="24"/>
        </w:rPr>
        <w:t>и</w:t>
      </w:r>
      <w:proofErr w:type="gramEnd"/>
      <w:r w:rsidRPr="00CA08D2">
        <w:rPr>
          <w:rFonts w:cs="Times New Roman"/>
          <w:sz w:val="24"/>
          <w:szCs w:val="24"/>
        </w:rPr>
        <w:t xml:space="preserve"> членов его семьи за период с 1 января по 31 декабря 2015 года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tbl>
      <w:tblPr>
        <w:tblW w:w="155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2090"/>
        <w:gridCol w:w="2162"/>
        <w:gridCol w:w="1248"/>
        <w:gridCol w:w="1760"/>
        <w:gridCol w:w="1760"/>
        <w:gridCol w:w="1870"/>
        <w:gridCol w:w="1210"/>
        <w:gridCol w:w="1870"/>
      </w:tblGrid>
      <w:tr w:rsidR="00CA08D2" w:rsidRPr="00CA08D2" w:rsidTr="00CA08D2">
        <w:trPr>
          <w:trHeight w:val="180"/>
        </w:trPr>
        <w:tc>
          <w:tcPr>
            <w:tcW w:w="1540" w:type="dxa"/>
            <w:vMerge w:val="restart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0" w:type="dxa"/>
            <w:vMerge w:val="restart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Декларированный годовой доход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u w:val="single"/>
              </w:rPr>
            </w:pPr>
            <w:proofErr w:type="gramStart"/>
            <w:r w:rsidRPr="00CA08D2">
              <w:rPr>
                <w:rFonts w:cs="Times New Roman"/>
                <w:sz w:val="24"/>
                <w:szCs w:val="24"/>
                <w:u w:val="single"/>
              </w:rPr>
              <w:t>за</w:t>
            </w:r>
            <w:proofErr w:type="gramEnd"/>
            <w:r w:rsidRPr="00CA08D2">
              <w:rPr>
                <w:rFonts w:cs="Times New Roman"/>
                <w:sz w:val="24"/>
                <w:szCs w:val="24"/>
                <w:u w:val="single"/>
              </w:rPr>
              <w:t xml:space="preserve"> 2015 г.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(руб.)</w:t>
            </w:r>
          </w:p>
        </w:tc>
        <w:tc>
          <w:tcPr>
            <w:tcW w:w="6930" w:type="dxa"/>
            <w:gridSpan w:val="4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50" w:type="dxa"/>
            <w:gridSpan w:val="3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A08D2" w:rsidRPr="00CA08D2" w:rsidTr="00CA08D2">
        <w:trPr>
          <w:trHeight w:val="180"/>
        </w:trPr>
        <w:tc>
          <w:tcPr>
            <w:tcW w:w="1540" w:type="dxa"/>
            <w:vMerge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8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 xml:space="preserve">Площадь 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CA08D2">
              <w:rPr>
                <w:rFonts w:cs="Times New Roman"/>
                <w:sz w:val="24"/>
                <w:szCs w:val="24"/>
              </w:rPr>
              <w:t>кв.</w:t>
            </w:r>
            <w:proofErr w:type="gramEnd"/>
            <w:r w:rsidRPr="00CA08D2">
              <w:rPr>
                <w:rFonts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760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60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70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0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 xml:space="preserve">Площадь 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CA08D2">
              <w:rPr>
                <w:rFonts w:cs="Times New Roman"/>
                <w:sz w:val="24"/>
                <w:szCs w:val="24"/>
              </w:rPr>
              <w:t>кв.</w:t>
            </w:r>
            <w:proofErr w:type="gramEnd"/>
            <w:r w:rsidRPr="00CA08D2">
              <w:rPr>
                <w:rFonts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870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Страна расположения</w:t>
            </w:r>
          </w:p>
        </w:tc>
      </w:tr>
      <w:tr w:rsidR="00CA08D2" w:rsidRPr="00CA08D2" w:rsidTr="00CA08D2">
        <w:trPr>
          <w:trHeight w:val="180"/>
        </w:trPr>
        <w:tc>
          <w:tcPr>
            <w:tcW w:w="1540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Новохатская Елена Олеговна</w:t>
            </w:r>
          </w:p>
        </w:tc>
        <w:tc>
          <w:tcPr>
            <w:tcW w:w="2090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bCs/>
                <w:sz w:val="24"/>
                <w:szCs w:val="24"/>
              </w:rPr>
              <w:t>1 059 917,55</w:t>
            </w:r>
          </w:p>
        </w:tc>
        <w:tc>
          <w:tcPr>
            <w:tcW w:w="2162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1. Квартира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CA08D2">
              <w:rPr>
                <w:rFonts w:cs="Times New Roman"/>
                <w:sz w:val="24"/>
                <w:szCs w:val="24"/>
              </w:rPr>
              <w:t>долевая</w:t>
            </w:r>
            <w:proofErr w:type="gramEnd"/>
            <w:r w:rsidRPr="00CA08D2">
              <w:rPr>
                <w:rFonts w:cs="Times New Roman"/>
                <w:sz w:val="24"/>
                <w:szCs w:val="24"/>
              </w:rPr>
              <w:t xml:space="preserve"> 1/3)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 xml:space="preserve">2. Квартира 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CA08D2">
              <w:rPr>
                <w:rFonts w:cs="Times New Roman"/>
                <w:sz w:val="24"/>
                <w:szCs w:val="24"/>
              </w:rPr>
              <w:t>индивидуальная</w:t>
            </w:r>
            <w:proofErr w:type="gramEnd"/>
            <w:r w:rsidRPr="00CA08D2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248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 xml:space="preserve">    44,1</w:t>
            </w:r>
          </w:p>
          <w:p w:rsidR="00CA08D2" w:rsidRPr="00CA08D2" w:rsidRDefault="00CA08D2" w:rsidP="00CA08D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 xml:space="preserve">   45,2 </w:t>
            </w:r>
          </w:p>
        </w:tc>
        <w:tc>
          <w:tcPr>
            <w:tcW w:w="1760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760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CA08D2">
              <w:rPr>
                <w:rFonts w:cs="Times New Roman"/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70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A08D2">
              <w:rPr>
                <w:rFonts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10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70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A08D2" w:rsidRPr="00CA08D2" w:rsidTr="00CA08D2">
        <w:trPr>
          <w:trHeight w:val="511"/>
        </w:trPr>
        <w:tc>
          <w:tcPr>
            <w:tcW w:w="1540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Сын</w:t>
            </w:r>
          </w:p>
        </w:tc>
        <w:tc>
          <w:tcPr>
            <w:tcW w:w="2090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A08D2">
              <w:rPr>
                <w:rFonts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162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 xml:space="preserve">Квартира 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CA08D2">
              <w:rPr>
                <w:rFonts w:cs="Times New Roman"/>
                <w:sz w:val="24"/>
                <w:szCs w:val="24"/>
              </w:rPr>
              <w:t>долевая</w:t>
            </w:r>
            <w:proofErr w:type="gramEnd"/>
            <w:r w:rsidRPr="00CA08D2">
              <w:rPr>
                <w:rFonts w:cs="Times New Roman"/>
                <w:sz w:val="24"/>
                <w:szCs w:val="24"/>
              </w:rPr>
              <w:t xml:space="preserve"> 1/3)</w:t>
            </w:r>
          </w:p>
        </w:tc>
        <w:tc>
          <w:tcPr>
            <w:tcW w:w="1248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44,1</w:t>
            </w:r>
          </w:p>
        </w:tc>
        <w:tc>
          <w:tcPr>
            <w:tcW w:w="1760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760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A08D2">
              <w:rPr>
                <w:rFonts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70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A08D2">
              <w:rPr>
                <w:rFonts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210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45,2</w:t>
            </w:r>
          </w:p>
        </w:tc>
        <w:tc>
          <w:tcPr>
            <w:tcW w:w="1870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CA08D2" w:rsidRPr="00CA08D2" w:rsidTr="00CA08D2">
        <w:trPr>
          <w:trHeight w:val="180"/>
        </w:trPr>
        <w:tc>
          <w:tcPr>
            <w:tcW w:w="15510" w:type="dxa"/>
            <w:gridSpan w:val="9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CA08D2" w:rsidRPr="00CA08D2" w:rsidTr="00CA08D2">
        <w:trPr>
          <w:trHeight w:val="180"/>
        </w:trPr>
        <w:tc>
          <w:tcPr>
            <w:tcW w:w="15510" w:type="dxa"/>
            <w:gridSpan w:val="9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Сделки на сумму, превышающую общий доход семьи за три последних года, не совершались.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CA08D2" w:rsidRPr="00CA08D2" w:rsidRDefault="00CA08D2" w:rsidP="00CA08D2">
      <w:pPr>
        <w:spacing w:line="240" w:lineRule="auto"/>
        <w:ind w:firstLine="0"/>
        <w:rPr>
          <w:rFonts w:cs="Times New Roman"/>
          <w:sz w:val="24"/>
          <w:szCs w:val="24"/>
        </w:rPr>
      </w:pPr>
    </w:p>
    <w:p w:rsidR="00CA08D2" w:rsidRPr="00CA08D2" w:rsidRDefault="00CA08D2" w:rsidP="00CA08D2">
      <w:pPr>
        <w:spacing w:line="240" w:lineRule="auto"/>
        <w:ind w:firstLine="0"/>
        <w:rPr>
          <w:rFonts w:cs="Times New Roman"/>
        </w:rPr>
      </w:pP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2"/>
        </w:rPr>
      </w:pPr>
      <w:r w:rsidRPr="00CA08D2">
        <w:rPr>
          <w:rFonts w:cs="Times New Roman"/>
          <w:sz w:val="22"/>
        </w:rPr>
        <w:lastRenderedPageBreak/>
        <w:t>СВЕДЕНИЯ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2"/>
        </w:rPr>
      </w:pPr>
      <w:r w:rsidRPr="00CA08D2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r w:rsidRPr="00CA08D2">
        <w:rPr>
          <w:rFonts w:cs="Times New Roman"/>
          <w:sz w:val="22"/>
          <w:u w:val="single"/>
        </w:rPr>
        <w:t>Главного специалиста 2 разряда бюджетного отдела финансового управления администрации Дальнегорского городского округа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2"/>
        </w:rPr>
      </w:pPr>
      <w:r w:rsidRPr="00CA08D2">
        <w:rPr>
          <w:rFonts w:cs="Times New Roman"/>
          <w:sz w:val="22"/>
        </w:rPr>
        <w:t>(полное наименование занимаемой должности)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2"/>
        </w:rPr>
      </w:pPr>
      <w:r w:rsidRPr="00CA08D2">
        <w:rPr>
          <w:rFonts w:cs="Times New Roman"/>
          <w:sz w:val="22"/>
        </w:rPr>
        <w:t>и членов его семьи за период с 1 января по 31 декабря 2015 года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268"/>
        <w:gridCol w:w="1276"/>
        <w:gridCol w:w="1276"/>
        <w:gridCol w:w="1701"/>
        <w:gridCol w:w="1843"/>
        <w:gridCol w:w="1275"/>
        <w:gridCol w:w="2127"/>
      </w:tblGrid>
      <w:tr w:rsidR="00CA08D2" w:rsidRPr="00CA08D2" w:rsidTr="00CA08D2">
        <w:trPr>
          <w:trHeight w:val="180"/>
        </w:trPr>
        <w:tc>
          <w:tcPr>
            <w:tcW w:w="1809" w:type="dxa"/>
            <w:vMerge w:val="restart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 w:val="restart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Декларированный годовой доход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за 2015 г.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521" w:type="dxa"/>
            <w:gridSpan w:val="4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45" w:type="dxa"/>
            <w:gridSpan w:val="3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CA08D2" w:rsidRPr="00CA08D2" w:rsidTr="00CA08D2">
        <w:trPr>
          <w:trHeight w:val="180"/>
        </w:trPr>
        <w:tc>
          <w:tcPr>
            <w:tcW w:w="1809" w:type="dxa"/>
            <w:vMerge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276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 xml:space="preserve">Площадь 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(кв. м)</w:t>
            </w:r>
          </w:p>
        </w:tc>
        <w:tc>
          <w:tcPr>
            <w:tcW w:w="1276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701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843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275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 xml:space="preserve">Площадь 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(кв. м)</w:t>
            </w:r>
          </w:p>
        </w:tc>
        <w:tc>
          <w:tcPr>
            <w:tcW w:w="2127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CA08D2" w:rsidRPr="00CA08D2" w:rsidTr="00CA08D2">
        <w:trPr>
          <w:trHeight w:val="180"/>
        </w:trPr>
        <w:tc>
          <w:tcPr>
            <w:tcW w:w="1809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Павлинова Анна Владимировна</w:t>
            </w:r>
          </w:p>
        </w:tc>
        <w:tc>
          <w:tcPr>
            <w:tcW w:w="170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471576,22</w:t>
            </w:r>
          </w:p>
        </w:tc>
        <w:tc>
          <w:tcPr>
            <w:tcW w:w="2268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Квартира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(1/4 долевая)</w:t>
            </w:r>
          </w:p>
        </w:tc>
        <w:tc>
          <w:tcPr>
            <w:tcW w:w="1276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77,7</w:t>
            </w:r>
          </w:p>
        </w:tc>
        <w:tc>
          <w:tcPr>
            <w:tcW w:w="1276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нет</w:t>
            </w:r>
          </w:p>
        </w:tc>
        <w:tc>
          <w:tcPr>
            <w:tcW w:w="1843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нет</w:t>
            </w:r>
          </w:p>
        </w:tc>
        <w:tc>
          <w:tcPr>
            <w:tcW w:w="1275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-</w:t>
            </w:r>
          </w:p>
        </w:tc>
        <w:tc>
          <w:tcPr>
            <w:tcW w:w="2127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-</w:t>
            </w:r>
          </w:p>
        </w:tc>
      </w:tr>
      <w:tr w:rsidR="00CA08D2" w:rsidRPr="00CA08D2" w:rsidTr="00CA08D2">
        <w:trPr>
          <w:trHeight w:val="180"/>
        </w:trPr>
        <w:tc>
          <w:tcPr>
            <w:tcW w:w="1809" w:type="dxa"/>
            <w:vMerge w:val="restart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693822,53</w:t>
            </w:r>
          </w:p>
        </w:tc>
        <w:tc>
          <w:tcPr>
            <w:tcW w:w="2268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Квартира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(1/4 долевая)</w:t>
            </w:r>
          </w:p>
        </w:tc>
        <w:tc>
          <w:tcPr>
            <w:tcW w:w="1276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77,7</w:t>
            </w:r>
          </w:p>
        </w:tc>
        <w:tc>
          <w:tcPr>
            <w:tcW w:w="1276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 xml:space="preserve">Легковой автомобиль </w:t>
            </w:r>
            <w:r w:rsidRPr="00CA08D2">
              <w:rPr>
                <w:rFonts w:cs="Times New Roman"/>
                <w:sz w:val="22"/>
                <w:lang w:val="en-US"/>
              </w:rPr>
              <w:t>NISSAN SAFARI</w:t>
            </w:r>
          </w:p>
        </w:tc>
        <w:tc>
          <w:tcPr>
            <w:tcW w:w="1843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нет</w:t>
            </w:r>
          </w:p>
        </w:tc>
        <w:tc>
          <w:tcPr>
            <w:tcW w:w="1275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-</w:t>
            </w:r>
          </w:p>
        </w:tc>
        <w:tc>
          <w:tcPr>
            <w:tcW w:w="2127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-</w:t>
            </w:r>
          </w:p>
        </w:tc>
      </w:tr>
      <w:tr w:rsidR="00CA08D2" w:rsidRPr="00CA08D2" w:rsidTr="00CA08D2">
        <w:trPr>
          <w:trHeight w:val="180"/>
        </w:trPr>
        <w:tc>
          <w:tcPr>
            <w:tcW w:w="1809" w:type="dxa"/>
            <w:vMerge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Земельный участок (Индивидуальная)</w:t>
            </w:r>
          </w:p>
        </w:tc>
        <w:tc>
          <w:tcPr>
            <w:tcW w:w="1276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48,0</w:t>
            </w:r>
          </w:p>
        </w:tc>
        <w:tc>
          <w:tcPr>
            <w:tcW w:w="1276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en-US"/>
              </w:rPr>
            </w:pPr>
            <w:r w:rsidRPr="00CA08D2">
              <w:rPr>
                <w:rFonts w:cs="Times New Roman"/>
                <w:sz w:val="22"/>
              </w:rPr>
              <w:t xml:space="preserve">Легковой автомобиль </w:t>
            </w:r>
            <w:r w:rsidRPr="00CA08D2">
              <w:rPr>
                <w:rFonts w:cs="Times New Roman"/>
                <w:sz w:val="22"/>
                <w:lang w:val="en-US"/>
              </w:rPr>
              <w:t>TOYOTA WISH</w:t>
            </w:r>
          </w:p>
        </w:tc>
        <w:tc>
          <w:tcPr>
            <w:tcW w:w="1843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нет</w:t>
            </w:r>
          </w:p>
        </w:tc>
        <w:tc>
          <w:tcPr>
            <w:tcW w:w="1275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-</w:t>
            </w:r>
          </w:p>
        </w:tc>
        <w:tc>
          <w:tcPr>
            <w:tcW w:w="2127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-</w:t>
            </w:r>
          </w:p>
        </w:tc>
      </w:tr>
      <w:tr w:rsidR="00CA08D2" w:rsidRPr="00CA08D2" w:rsidTr="00CA08D2">
        <w:trPr>
          <w:trHeight w:val="180"/>
        </w:trPr>
        <w:tc>
          <w:tcPr>
            <w:tcW w:w="1809" w:type="dxa"/>
            <w:vMerge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Часть жилого дома (Индивидуальная)</w:t>
            </w:r>
          </w:p>
        </w:tc>
        <w:tc>
          <w:tcPr>
            <w:tcW w:w="1276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32,0</w:t>
            </w:r>
          </w:p>
        </w:tc>
        <w:tc>
          <w:tcPr>
            <w:tcW w:w="1276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нет</w:t>
            </w:r>
          </w:p>
        </w:tc>
        <w:tc>
          <w:tcPr>
            <w:tcW w:w="1843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нет</w:t>
            </w:r>
          </w:p>
        </w:tc>
        <w:tc>
          <w:tcPr>
            <w:tcW w:w="1275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-</w:t>
            </w:r>
          </w:p>
        </w:tc>
        <w:tc>
          <w:tcPr>
            <w:tcW w:w="2127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-</w:t>
            </w:r>
          </w:p>
        </w:tc>
      </w:tr>
      <w:tr w:rsidR="00CA08D2" w:rsidRPr="00CA08D2" w:rsidTr="00CA08D2">
        <w:trPr>
          <w:trHeight w:val="533"/>
        </w:trPr>
        <w:tc>
          <w:tcPr>
            <w:tcW w:w="1809" w:type="dxa"/>
            <w:vMerge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Квартира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color w:val="FF0000"/>
                <w:sz w:val="22"/>
              </w:rPr>
            </w:pPr>
            <w:r w:rsidRPr="00CA08D2">
              <w:rPr>
                <w:rFonts w:cs="Times New Roman"/>
                <w:sz w:val="22"/>
              </w:rPr>
              <w:t>(Индивидуальная)</w:t>
            </w:r>
          </w:p>
        </w:tc>
        <w:tc>
          <w:tcPr>
            <w:tcW w:w="1276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32,0</w:t>
            </w:r>
          </w:p>
        </w:tc>
        <w:tc>
          <w:tcPr>
            <w:tcW w:w="1276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нет</w:t>
            </w:r>
          </w:p>
        </w:tc>
        <w:tc>
          <w:tcPr>
            <w:tcW w:w="1843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нет</w:t>
            </w:r>
          </w:p>
        </w:tc>
        <w:tc>
          <w:tcPr>
            <w:tcW w:w="1275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-</w:t>
            </w:r>
          </w:p>
        </w:tc>
        <w:tc>
          <w:tcPr>
            <w:tcW w:w="2127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-</w:t>
            </w:r>
          </w:p>
        </w:tc>
      </w:tr>
      <w:tr w:rsidR="00CA08D2" w:rsidRPr="00CA08D2" w:rsidTr="00CA08D2">
        <w:trPr>
          <w:trHeight w:val="180"/>
        </w:trPr>
        <w:tc>
          <w:tcPr>
            <w:tcW w:w="1809" w:type="dxa"/>
            <w:vMerge w:val="restart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Дочь</w:t>
            </w:r>
          </w:p>
        </w:tc>
        <w:tc>
          <w:tcPr>
            <w:tcW w:w="1701" w:type="dxa"/>
            <w:vMerge w:val="restart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-</w:t>
            </w:r>
          </w:p>
        </w:tc>
        <w:tc>
          <w:tcPr>
            <w:tcW w:w="2268" w:type="dxa"/>
            <w:vMerge w:val="restart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Квартира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(1/4 долевая)</w:t>
            </w:r>
          </w:p>
        </w:tc>
        <w:tc>
          <w:tcPr>
            <w:tcW w:w="1276" w:type="dxa"/>
            <w:vMerge w:val="restart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77,7</w:t>
            </w:r>
          </w:p>
        </w:tc>
        <w:tc>
          <w:tcPr>
            <w:tcW w:w="1276" w:type="dxa"/>
            <w:vMerge w:val="restart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нет</w:t>
            </w:r>
          </w:p>
        </w:tc>
        <w:tc>
          <w:tcPr>
            <w:tcW w:w="1843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Квартира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en-US"/>
              </w:rPr>
            </w:pPr>
            <w:r w:rsidRPr="00CA08D2">
              <w:rPr>
                <w:rFonts w:cs="Times New Roman"/>
                <w:sz w:val="22"/>
                <w:lang w:val="en-US"/>
              </w:rPr>
              <w:t>32,0</w:t>
            </w:r>
          </w:p>
        </w:tc>
        <w:tc>
          <w:tcPr>
            <w:tcW w:w="2127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Россия</w:t>
            </w:r>
          </w:p>
        </w:tc>
      </w:tr>
      <w:tr w:rsidR="00CA08D2" w:rsidRPr="00CA08D2" w:rsidTr="00CA08D2">
        <w:trPr>
          <w:trHeight w:val="180"/>
        </w:trPr>
        <w:tc>
          <w:tcPr>
            <w:tcW w:w="1809" w:type="dxa"/>
            <w:vMerge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 xml:space="preserve">Часть жилого дома </w:t>
            </w:r>
          </w:p>
        </w:tc>
        <w:tc>
          <w:tcPr>
            <w:tcW w:w="1275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32,0</w:t>
            </w:r>
          </w:p>
        </w:tc>
        <w:tc>
          <w:tcPr>
            <w:tcW w:w="2127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Россия</w:t>
            </w:r>
          </w:p>
        </w:tc>
      </w:tr>
      <w:tr w:rsidR="00CA08D2" w:rsidRPr="00CA08D2" w:rsidTr="00CA08D2">
        <w:trPr>
          <w:trHeight w:val="180"/>
        </w:trPr>
        <w:tc>
          <w:tcPr>
            <w:tcW w:w="1809" w:type="dxa"/>
            <w:vMerge w:val="restart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Дочь</w:t>
            </w:r>
          </w:p>
        </w:tc>
        <w:tc>
          <w:tcPr>
            <w:tcW w:w="1701" w:type="dxa"/>
            <w:vMerge w:val="restart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-</w:t>
            </w:r>
          </w:p>
        </w:tc>
        <w:tc>
          <w:tcPr>
            <w:tcW w:w="2268" w:type="dxa"/>
            <w:vMerge w:val="restart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Квартира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(1/4 долевая)</w:t>
            </w:r>
          </w:p>
        </w:tc>
        <w:tc>
          <w:tcPr>
            <w:tcW w:w="1276" w:type="dxa"/>
            <w:vMerge w:val="restart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77,7</w:t>
            </w:r>
          </w:p>
        </w:tc>
        <w:tc>
          <w:tcPr>
            <w:tcW w:w="1276" w:type="dxa"/>
            <w:vMerge w:val="restart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нет</w:t>
            </w:r>
          </w:p>
        </w:tc>
        <w:tc>
          <w:tcPr>
            <w:tcW w:w="1843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Квартира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  <w:lang w:val="en-US"/>
              </w:rPr>
              <w:t>32</w:t>
            </w:r>
            <w:r w:rsidRPr="00CA08D2">
              <w:rPr>
                <w:rFonts w:cs="Times New Roman"/>
                <w:sz w:val="22"/>
              </w:rPr>
              <w:t>,0</w:t>
            </w:r>
          </w:p>
        </w:tc>
        <w:tc>
          <w:tcPr>
            <w:tcW w:w="2127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Россия</w:t>
            </w:r>
          </w:p>
        </w:tc>
      </w:tr>
      <w:tr w:rsidR="00CA08D2" w:rsidRPr="00CA08D2" w:rsidTr="00CA08D2">
        <w:trPr>
          <w:trHeight w:val="180"/>
        </w:trPr>
        <w:tc>
          <w:tcPr>
            <w:tcW w:w="1809" w:type="dxa"/>
            <w:vMerge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 xml:space="preserve">Часть жилого дома </w:t>
            </w:r>
          </w:p>
        </w:tc>
        <w:tc>
          <w:tcPr>
            <w:tcW w:w="1275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32,0</w:t>
            </w:r>
          </w:p>
        </w:tc>
        <w:tc>
          <w:tcPr>
            <w:tcW w:w="2127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Россия</w:t>
            </w:r>
          </w:p>
        </w:tc>
      </w:tr>
      <w:tr w:rsidR="00CA08D2" w:rsidRPr="00CA08D2" w:rsidTr="00CA08D2">
        <w:trPr>
          <w:trHeight w:val="180"/>
        </w:trPr>
        <w:tc>
          <w:tcPr>
            <w:tcW w:w="15276" w:type="dxa"/>
            <w:gridSpan w:val="9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CA08D2" w:rsidRPr="00CA08D2" w:rsidTr="00CA08D2">
        <w:trPr>
          <w:trHeight w:val="180"/>
        </w:trPr>
        <w:tc>
          <w:tcPr>
            <w:tcW w:w="15276" w:type="dxa"/>
            <w:gridSpan w:val="9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A08D2">
              <w:rPr>
                <w:rFonts w:cs="Times New Roman"/>
                <w:sz w:val="22"/>
              </w:rPr>
              <w:t>Сделки на сумму, превышающую общий доход семьи за три последних года, не совершались.</w:t>
            </w:r>
          </w:p>
        </w:tc>
      </w:tr>
    </w:tbl>
    <w:p w:rsidR="00CA08D2" w:rsidRPr="00CA08D2" w:rsidRDefault="00CA08D2" w:rsidP="00CA08D2">
      <w:pPr>
        <w:spacing w:line="240" w:lineRule="auto"/>
        <w:ind w:firstLine="0"/>
        <w:rPr>
          <w:rFonts w:cs="Times New Roman"/>
          <w:sz w:val="22"/>
        </w:rPr>
      </w:pP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CA08D2">
        <w:rPr>
          <w:rFonts w:cs="Times New Roman"/>
          <w:sz w:val="24"/>
          <w:szCs w:val="24"/>
        </w:rPr>
        <w:t>СВЕДЕНИЯ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CA08D2">
        <w:rPr>
          <w:rFonts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  <w:u w:val="single"/>
        </w:rPr>
      </w:pPr>
      <w:r w:rsidRPr="00CA08D2">
        <w:rPr>
          <w:rFonts w:cs="Times New Roman"/>
          <w:sz w:val="24"/>
          <w:szCs w:val="24"/>
          <w:u w:val="single"/>
        </w:rPr>
        <w:t xml:space="preserve">Начальника отдела учета и отчетности  финансового управления 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  <w:u w:val="single"/>
        </w:rPr>
      </w:pPr>
      <w:r w:rsidRPr="00CA08D2">
        <w:rPr>
          <w:rFonts w:cs="Times New Roman"/>
          <w:sz w:val="24"/>
          <w:szCs w:val="24"/>
          <w:u w:val="single"/>
        </w:rPr>
        <w:t xml:space="preserve">администрации Дальнегорского городского округа 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CA08D2">
        <w:rPr>
          <w:rFonts w:cs="Times New Roman"/>
          <w:sz w:val="24"/>
          <w:szCs w:val="24"/>
        </w:rPr>
        <w:t>(полное наименование занимаемой должности)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CA08D2">
        <w:rPr>
          <w:rFonts w:cs="Times New Roman"/>
          <w:sz w:val="24"/>
          <w:szCs w:val="24"/>
        </w:rPr>
        <w:t>и членов его семьи за период с 1 января по 31 декабря 2015 года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8"/>
        <w:gridCol w:w="2072"/>
        <w:gridCol w:w="2037"/>
        <w:gridCol w:w="1146"/>
        <w:gridCol w:w="1668"/>
        <w:gridCol w:w="1684"/>
        <w:gridCol w:w="1711"/>
        <w:gridCol w:w="1146"/>
        <w:gridCol w:w="1668"/>
      </w:tblGrid>
      <w:tr w:rsidR="00CA08D2" w:rsidRPr="00CA08D2" w:rsidTr="00CA08D2">
        <w:trPr>
          <w:trHeight w:val="180"/>
        </w:trPr>
        <w:tc>
          <w:tcPr>
            <w:tcW w:w="1436" w:type="dxa"/>
            <w:vMerge w:val="restart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Декларированный годовой доход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u w:val="single"/>
              </w:rPr>
            </w:pPr>
            <w:r w:rsidRPr="00CA08D2">
              <w:rPr>
                <w:rFonts w:cs="Times New Roman"/>
                <w:sz w:val="24"/>
                <w:szCs w:val="24"/>
                <w:u w:val="single"/>
              </w:rPr>
              <w:t>за 2015 г.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(руб.)</w:t>
            </w:r>
          </w:p>
        </w:tc>
        <w:tc>
          <w:tcPr>
            <w:tcW w:w="6653" w:type="dxa"/>
            <w:gridSpan w:val="4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3" w:type="dxa"/>
            <w:gridSpan w:val="3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A08D2" w:rsidRPr="00CA08D2" w:rsidTr="00CA08D2">
        <w:trPr>
          <w:trHeight w:val="180"/>
        </w:trPr>
        <w:tc>
          <w:tcPr>
            <w:tcW w:w="1436" w:type="dxa"/>
            <w:vMerge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33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 xml:space="preserve">Площадь 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5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 xml:space="preserve">Площадь 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Страна расположения</w:t>
            </w:r>
          </w:p>
        </w:tc>
      </w:tr>
      <w:tr w:rsidR="00CA08D2" w:rsidRPr="00CA08D2" w:rsidTr="00CA08D2">
        <w:trPr>
          <w:trHeight w:val="180"/>
        </w:trPr>
        <w:tc>
          <w:tcPr>
            <w:tcW w:w="1436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Паутова Татьяна Николаевна</w:t>
            </w:r>
          </w:p>
        </w:tc>
        <w:tc>
          <w:tcPr>
            <w:tcW w:w="2084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614528,36</w:t>
            </w:r>
          </w:p>
        </w:tc>
        <w:tc>
          <w:tcPr>
            <w:tcW w:w="2049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Квартира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(долевая 1/3)</w:t>
            </w:r>
          </w:p>
        </w:tc>
        <w:tc>
          <w:tcPr>
            <w:tcW w:w="1233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65,00</w:t>
            </w:r>
          </w:p>
        </w:tc>
        <w:tc>
          <w:tcPr>
            <w:tcW w:w="1677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A08D2">
              <w:rPr>
                <w:rFonts w:cs="Times New Roman"/>
                <w:sz w:val="24"/>
                <w:szCs w:val="24"/>
              </w:rPr>
              <w:t>Легковой автомобиль, к</w:t>
            </w:r>
            <w:proofErr w:type="spellStart"/>
            <w:r w:rsidRPr="00CA08D2">
              <w:rPr>
                <w:rFonts w:cs="Times New Roman"/>
                <w:sz w:val="24"/>
                <w:szCs w:val="24"/>
                <w:lang w:val="en-US"/>
              </w:rPr>
              <w:t>ia</w:t>
            </w:r>
            <w:proofErr w:type="spellEnd"/>
            <w:r w:rsidRPr="00CA08D2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8D2">
              <w:rPr>
                <w:rFonts w:cs="Times New Roman"/>
                <w:sz w:val="24"/>
                <w:szCs w:val="24"/>
                <w:lang w:val="en-US"/>
              </w:rPr>
              <w:t>sorento</w:t>
            </w:r>
            <w:proofErr w:type="spellEnd"/>
          </w:p>
        </w:tc>
        <w:tc>
          <w:tcPr>
            <w:tcW w:w="172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A08D2" w:rsidRPr="00CA08D2" w:rsidTr="00CA08D2">
        <w:trPr>
          <w:trHeight w:val="511"/>
        </w:trPr>
        <w:tc>
          <w:tcPr>
            <w:tcW w:w="1436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99420,00</w:t>
            </w:r>
          </w:p>
        </w:tc>
        <w:tc>
          <w:tcPr>
            <w:tcW w:w="2049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Квартира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(долевая 1/3)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Квартира (индивидуальная)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Здание – склад (индивидуальная)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Здание – склад (индивидуальная)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233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65,00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35,80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144,3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144,3</w:t>
            </w:r>
          </w:p>
          <w:p w:rsidR="00CA08D2" w:rsidRPr="00CA08D2" w:rsidRDefault="00CA08D2" w:rsidP="00CA08D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 xml:space="preserve">    791,3 </w:t>
            </w:r>
          </w:p>
        </w:tc>
        <w:tc>
          <w:tcPr>
            <w:tcW w:w="1677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Россия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Россия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Россия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Россия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A08D2" w:rsidRPr="00CA08D2" w:rsidTr="00CA08D2">
        <w:trPr>
          <w:trHeight w:val="180"/>
        </w:trPr>
        <w:tc>
          <w:tcPr>
            <w:tcW w:w="14786" w:type="dxa"/>
            <w:gridSpan w:val="9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CA08D2" w:rsidRPr="00CA08D2" w:rsidTr="00CA08D2">
        <w:trPr>
          <w:trHeight w:val="180"/>
        </w:trPr>
        <w:tc>
          <w:tcPr>
            <w:tcW w:w="14786" w:type="dxa"/>
            <w:gridSpan w:val="9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Сделки на сумму, превышающую общий доход семьи за три последних года, не совершались.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CA08D2" w:rsidRDefault="00CA08D2" w:rsidP="00CA08D2">
      <w:pPr>
        <w:spacing w:line="240" w:lineRule="auto"/>
        <w:ind w:firstLine="0"/>
        <w:rPr>
          <w:rFonts w:cs="Times New Roman"/>
        </w:rPr>
      </w:pPr>
    </w:p>
    <w:p w:rsidR="00CA08D2" w:rsidRDefault="00CA08D2" w:rsidP="00CA08D2">
      <w:pPr>
        <w:spacing w:line="240" w:lineRule="auto"/>
        <w:ind w:firstLine="0"/>
        <w:rPr>
          <w:rFonts w:cs="Times New Roman"/>
        </w:rPr>
      </w:pPr>
    </w:p>
    <w:p w:rsidR="00CA08D2" w:rsidRDefault="00CA08D2" w:rsidP="00CA08D2">
      <w:pPr>
        <w:spacing w:line="240" w:lineRule="auto"/>
        <w:ind w:firstLine="0"/>
        <w:rPr>
          <w:rFonts w:cs="Times New Roman"/>
        </w:rPr>
      </w:pPr>
    </w:p>
    <w:p w:rsidR="00CA08D2" w:rsidRDefault="00CA08D2" w:rsidP="00CA08D2">
      <w:pPr>
        <w:spacing w:line="240" w:lineRule="auto"/>
        <w:ind w:firstLine="0"/>
        <w:rPr>
          <w:rFonts w:cs="Times New Roman"/>
        </w:rPr>
      </w:pPr>
    </w:p>
    <w:p w:rsidR="00CA08D2" w:rsidRDefault="00CA08D2" w:rsidP="00CA08D2">
      <w:pPr>
        <w:spacing w:line="240" w:lineRule="auto"/>
        <w:ind w:firstLine="0"/>
        <w:rPr>
          <w:rFonts w:cs="Times New Roman"/>
        </w:rPr>
      </w:pPr>
    </w:p>
    <w:p w:rsidR="00CA08D2" w:rsidRDefault="00CA08D2" w:rsidP="00CA08D2">
      <w:pPr>
        <w:spacing w:line="240" w:lineRule="auto"/>
        <w:ind w:firstLine="0"/>
        <w:rPr>
          <w:rFonts w:cs="Times New Roman"/>
        </w:rPr>
      </w:pPr>
    </w:p>
    <w:p w:rsidR="00CA08D2" w:rsidRDefault="00CA08D2" w:rsidP="00CA08D2">
      <w:pPr>
        <w:spacing w:line="240" w:lineRule="auto"/>
        <w:ind w:firstLine="0"/>
        <w:rPr>
          <w:rFonts w:cs="Times New Roman"/>
        </w:rPr>
      </w:pPr>
    </w:p>
    <w:p w:rsidR="00CA08D2" w:rsidRDefault="00CA08D2" w:rsidP="00CA08D2">
      <w:pPr>
        <w:spacing w:line="240" w:lineRule="auto"/>
        <w:ind w:firstLine="0"/>
        <w:rPr>
          <w:rFonts w:cs="Times New Roman"/>
        </w:rPr>
      </w:pPr>
    </w:p>
    <w:p w:rsidR="00CA08D2" w:rsidRDefault="00CA08D2" w:rsidP="00CA08D2">
      <w:pPr>
        <w:spacing w:line="240" w:lineRule="auto"/>
        <w:ind w:firstLine="0"/>
        <w:rPr>
          <w:rFonts w:cs="Times New Roman"/>
        </w:rPr>
      </w:pPr>
    </w:p>
    <w:p w:rsidR="00CA08D2" w:rsidRDefault="00CA08D2" w:rsidP="00CA08D2">
      <w:pPr>
        <w:spacing w:line="240" w:lineRule="auto"/>
        <w:ind w:firstLine="0"/>
        <w:rPr>
          <w:rFonts w:cs="Times New Roman"/>
        </w:rPr>
      </w:pPr>
    </w:p>
    <w:p w:rsidR="00CA08D2" w:rsidRDefault="00CA08D2" w:rsidP="00CA08D2">
      <w:pPr>
        <w:spacing w:line="240" w:lineRule="auto"/>
        <w:ind w:firstLine="0"/>
        <w:rPr>
          <w:rFonts w:cs="Times New Roman"/>
        </w:rPr>
      </w:pPr>
    </w:p>
    <w:p w:rsidR="00CA08D2" w:rsidRDefault="00CA08D2" w:rsidP="00CA08D2">
      <w:pPr>
        <w:spacing w:line="240" w:lineRule="auto"/>
        <w:ind w:firstLine="0"/>
        <w:rPr>
          <w:rFonts w:cs="Times New Roman"/>
        </w:rPr>
      </w:pPr>
    </w:p>
    <w:p w:rsidR="00CA08D2" w:rsidRDefault="00CA08D2" w:rsidP="00CA08D2">
      <w:pPr>
        <w:spacing w:line="240" w:lineRule="auto"/>
        <w:ind w:firstLine="0"/>
        <w:rPr>
          <w:rFonts w:cs="Times New Roman"/>
        </w:rPr>
      </w:pPr>
    </w:p>
    <w:p w:rsidR="00CA08D2" w:rsidRDefault="00CA08D2" w:rsidP="00CA08D2">
      <w:pPr>
        <w:spacing w:line="240" w:lineRule="auto"/>
        <w:ind w:firstLine="0"/>
        <w:rPr>
          <w:rFonts w:cs="Times New Roman"/>
        </w:rPr>
      </w:pPr>
    </w:p>
    <w:p w:rsidR="00CA08D2" w:rsidRDefault="00CA08D2" w:rsidP="00CA08D2">
      <w:pPr>
        <w:spacing w:line="240" w:lineRule="auto"/>
        <w:ind w:firstLine="0"/>
        <w:rPr>
          <w:rFonts w:cs="Times New Roman"/>
        </w:rPr>
      </w:pPr>
    </w:p>
    <w:p w:rsidR="00CA08D2" w:rsidRDefault="00CA08D2" w:rsidP="00CA08D2">
      <w:pPr>
        <w:spacing w:line="240" w:lineRule="auto"/>
        <w:ind w:firstLine="0"/>
        <w:rPr>
          <w:rFonts w:cs="Times New Roman"/>
        </w:rPr>
      </w:pPr>
    </w:p>
    <w:p w:rsidR="00CA08D2" w:rsidRDefault="00CA08D2" w:rsidP="00CA08D2">
      <w:pPr>
        <w:spacing w:line="240" w:lineRule="auto"/>
        <w:ind w:firstLine="0"/>
        <w:rPr>
          <w:rFonts w:cs="Times New Roman"/>
        </w:rPr>
      </w:pPr>
    </w:p>
    <w:p w:rsidR="00CA08D2" w:rsidRDefault="00CA08D2" w:rsidP="00CA08D2">
      <w:pPr>
        <w:spacing w:line="240" w:lineRule="auto"/>
        <w:ind w:firstLine="0"/>
        <w:rPr>
          <w:rFonts w:cs="Times New Roman"/>
        </w:rPr>
      </w:pPr>
    </w:p>
    <w:p w:rsidR="00CA08D2" w:rsidRPr="00CA08D2" w:rsidRDefault="00CA08D2" w:rsidP="00CA08D2">
      <w:pPr>
        <w:spacing w:line="240" w:lineRule="auto"/>
        <w:ind w:firstLine="0"/>
        <w:rPr>
          <w:rFonts w:cs="Times New Roman"/>
        </w:rPr>
      </w:pP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CA08D2">
        <w:rPr>
          <w:rFonts w:cs="Times New Roman"/>
          <w:sz w:val="24"/>
          <w:szCs w:val="24"/>
        </w:rPr>
        <w:t>СВЕДЕНИЯ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CA08D2">
        <w:rPr>
          <w:rFonts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  <w:u w:val="single"/>
        </w:rPr>
      </w:pPr>
      <w:r w:rsidRPr="00CA08D2">
        <w:rPr>
          <w:rFonts w:cs="Times New Roman"/>
          <w:sz w:val="24"/>
          <w:szCs w:val="24"/>
          <w:u w:val="single"/>
        </w:rPr>
        <w:t xml:space="preserve">Главного специалиста 2-го разряда отдела учета и отчетности финансового управления 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  <w:u w:val="single"/>
        </w:rPr>
      </w:pPr>
      <w:r w:rsidRPr="00CA08D2">
        <w:rPr>
          <w:rFonts w:cs="Times New Roman"/>
          <w:sz w:val="24"/>
          <w:szCs w:val="24"/>
          <w:u w:val="single"/>
        </w:rPr>
        <w:t xml:space="preserve">администрации Дальнегорского городского округа 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CA08D2">
        <w:rPr>
          <w:rFonts w:cs="Times New Roman"/>
          <w:sz w:val="24"/>
          <w:szCs w:val="24"/>
        </w:rPr>
        <w:t>(полное наименование занимаемой должности)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CA08D2">
        <w:rPr>
          <w:rFonts w:cs="Times New Roman"/>
          <w:sz w:val="24"/>
          <w:szCs w:val="24"/>
        </w:rPr>
        <w:t>и членов его семьи за период с 1 января по 31 декабря 2015 года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67"/>
        <w:gridCol w:w="2083"/>
        <w:gridCol w:w="1720"/>
        <w:gridCol w:w="1151"/>
        <w:gridCol w:w="1676"/>
        <w:gridCol w:w="1971"/>
        <w:gridCol w:w="1591"/>
        <w:gridCol w:w="1151"/>
        <w:gridCol w:w="1676"/>
      </w:tblGrid>
      <w:tr w:rsidR="00CA08D2" w:rsidRPr="00CA08D2" w:rsidTr="00CA08D2">
        <w:trPr>
          <w:trHeight w:val="180"/>
        </w:trPr>
        <w:tc>
          <w:tcPr>
            <w:tcW w:w="1767" w:type="dxa"/>
            <w:vMerge w:val="restart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Декларированный годовой доход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u w:val="single"/>
              </w:rPr>
            </w:pPr>
            <w:r w:rsidRPr="00CA08D2">
              <w:rPr>
                <w:rFonts w:cs="Times New Roman"/>
                <w:sz w:val="24"/>
                <w:szCs w:val="24"/>
                <w:u w:val="single"/>
              </w:rPr>
              <w:t>за 2015 г.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(руб.)</w:t>
            </w:r>
          </w:p>
        </w:tc>
        <w:tc>
          <w:tcPr>
            <w:tcW w:w="6518" w:type="dxa"/>
            <w:gridSpan w:val="4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8" w:type="dxa"/>
            <w:gridSpan w:val="3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A08D2" w:rsidRPr="00CA08D2" w:rsidTr="00CA08D2">
        <w:trPr>
          <w:trHeight w:val="180"/>
        </w:trPr>
        <w:tc>
          <w:tcPr>
            <w:tcW w:w="1767" w:type="dxa"/>
            <w:vMerge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1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 xml:space="preserve">Площадь 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(кв. м)</w:t>
            </w:r>
          </w:p>
        </w:tc>
        <w:tc>
          <w:tcPr>
            <w:tcW w:w="1676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71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91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1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 xml:space="preserve">Площадь 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(кв. м)</w:t>
            </w:r>
          </w:p>
        </w:tc>
        <w:tc>
          <w:tcPr>
            <w:tcW w:w="1676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Страна расположения</w:t>
            </w:r>
          </w:p>
        </w:tc>
      </w:tr>
      <w:tr w:rsidR="00CA08D2" w:rsidRPr="00CA08D2" w:rsidTr="00CA08D2">
        <w:trPr>
          <w:trHeight w:val="180"/>
        </w:trPr>
        <w:tc>
          <w:tcPr>
            <w:tcW w:w="1767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Пивкина Светлана Сергеевна</w:t>
            </w:r>
          </w:p>
        </w:tc>
        <w:tc>
          <w:tcPr>
            <w:tcW w:w="2083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462 745,22</w:t>
            </w:r>
          </w:p>
        </w:tc>
        <w:tc>
          <w:tcPr>
            <w:tcW w:w="1720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8D2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9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5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43,10</w:t>
            </w:r>
          </w:p>
        </w:tc>
        <w:tc>
          <w:tcPr>
            <w:tcW w:w="1676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CA08D2" w:rsidRPr="00CA08D2" w:rsidTr="00CA08D2">
        <w:trPr>
          <w:trHeight w:val="511"/>
        </w:trPr>
        <w:tc>
          <w:tcPr>
            <w:tcW w:w="14786" w:type="dxa"/>
            <w:gridSpan w:val="9"/>
            <w:tcBorders>
              <w:bottom w:val="nil"/>
            </w:tcBorders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A08D2" w:rsidRPr="00CA08D2" w:rsidTr="00CA08D2">
        <w:trPr>
          <w:trHeight w:val="180"/>
        </w:trPr>
        <w:tc>
          <w:tcPr>
            <w:tcW w:w="14786" w:type="dxa"/>
            <w:gridSpan w:val="9"/>
            <w:tcBorders>
              <w:top w:val="nil"/>
            </w:tcBorders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CA08D2" w:rsidRPr="00CA08D2" w:rsidTr="00CA08D2">
        <w:trPr>
          <w:trHeight w:val="180"/>
        </w:trPr>
        <w:tc>
          <w:tcPr>
            <w:tcW w:w="14786" w:type="dxa"/>
            <w:gridSpan w:val="9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Сделки на сумму, превышающую общий доход семьи за три последних года, не совершались.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CA08D2" w:rsidRPr="00CA08D2" w:rsidRDefault="00CA08D2" w:rsidP="00CA08D2">
      <w:pPr>
        <w:spacing w:line="240" w:lineRule="auto"/>
        <w:ind w:firstLine="0"/>
        <w:rPr>
          <w:rFonts w:cs="Times New Roman"/>
          <w:sz w:val="24"/>
          <w:szCs w:val="24"/>
        </w:rPr>
      </w:pPr>
    </w:p>
    <w:p w:rsidR="00CA08D2" w:rsidRDefault="00CA08D2" w:rsidP="00CA08D2">
      <w:pPr>
        <w:spacing w:line="240" w:lineRule="auto"/>
        <w:ind w:firstLine="0"/>
        <w:rPr>
          <w:rFonts w:cs="Times New Roman"/>
        </w:rPr>
      </w:pPr>
    </w:p>
    <w:p w:rsidR="00CA08D2" w:rsidRDefault="00CA08D2" w:rsidP="00CA08D2">
      <w:pPr>
        <w:spacing w:line="240" w:lineRule="auto"/>
        <w:ind w:firstLine="0"/>
        <w:rPr>
          <w:rFonts w:cs="Times New Roman"/>
        </w:rPr>
      </w:pPr>
    </w:p>
    <w:p w:rsidR="00CA08D2" w:rsidRPr="00CA08D2" w:rsidRDefault="00CA08D2" w:rsidP="00CA08D2">
      <w:pPr>
        <w:spacing w:line="240" w:lineRule="auto"/>
        <w:ind w:firstLine="0"/>
        <w:rPr>
          <w:rFonts w:cs="Times New Roman"/>
        </w:rPr>
      </w:pP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CA08D2">
        <w:rPr>
          <w:rFonts w:cs="Times New Roman"/>
          <w:sz w:val="24"/>
          <w:szCs w:val="24"/>
        </w:rPr>
        <w:lastRenderedPageBreak/>
        <w:t>СВЕДЕНИЯ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CA08D2">
        <w:rPr>
          <w:rFonts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  <w:u w:val="single"/>
        </w:rPr>
      </w:pPr>
      <w:r w:rsidRPr="00CA08D2">
        <w:rPr>
          <w:rFonts w:cs="Times New Roman"/>
          <w:sz w:val="24"/>
          <w:szCs w:val="24"/>
          <w:u w:val="single"/>
        </w:rPr>
        <w:t>Заместителя начальника финансового управления – начальника бюджетного отдела финансового управления администрации Дальнегорского городского округа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CA08D2">
        <w:rPr>
          <w:rFonts w:cs="Times New Roman"/>
          <w:sz w:val="24"/>
          <w:szCs w:val="24"/>
        </w:rPr>
        <w:t>(полное наименование занимаемой должности)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CA08D2">
        <w:rPr>
          <w:rFonts w:cs="Times New Roman"/>
          <w:sz w:val="24"/>
          <w:szCs w:val="24"/>
        </w:rPr>
        <w:t>и членов его семьи за период с 1 января по 31 декабря   2015  года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tbl>
      <w:tblPr>
        <w:tblStyle w:val="a3"/>
        <w:tblW w:w="15087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1275"/>
        <w:gridCol w:w="1701"/>
        <w:gridCol w:w="1701"/>
        <w:gridCol w:w="1721"/>
        <w:gridCol w:w="1375"/>
        <w:gridCol w:w="1677"/>
      </w:tblGrid>
      <w:tr w:rsidR="00CA08D2" w:rsidRPr="00CA08D2" w:rsidTr="00CA08D2">
        <w:trPr>
          <w:trHeight w:val="180"/>
        </w:trPr>
        <w:tc>
          <w:tcPr>
            <w:tcW w:w="1809" w:type="dxa"/>
            <w:vMerge w:val="restart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Декларированный годовой доход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A08D2">
              <w:rPr>
                <w:rFonts w:cs="Times New Roman"/>
                <w:sz w:val="24"/>
                <w:szCs w:val="24"/>
              </w:rPr>
              <w:t>за</w:t>
            </w:r>
            <w:proofErr w:type="gramEnd"/>
            <w:r w:rsidRPr="00CA08D2">
              <w:rPr>
                <w:rFonts w:cs="Times New Roman"/>
                <w:sz w:val="24"/>
                <w:szCs w:val="24"/>
              </w:rPr>
              <w:t xml:space="preserve"> 2015 г.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(руб.)</w:t>
            </w:r>
          </w:p>
        </w:tc>
        <w:tc>
          <w:tcPr>
            <w:tcW w:w="6804" w:type="dxa"/>
            <w:gridSpan w:val="4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3" w:type="dxa"/>
            <w:gridSpan w:val="3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A08D2" w:rsidRPr="00CA08D2" w:rsidTr="00CA08D2">
        <w:trPr>
          <w:trHeight w:val="180"/>
        </w:trPr>
        <w:tc>
          <w:tcPr>
            <w:tcW w:w="1809" w:type="dxa"/>
            <w:vMerge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 xml:space="preserve">Площадь 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(кв. м)</w:t>
            </w:r>
          </w:p>
        </w:tc>
        <w:tc>
          <w:tcPr>
            <w:tcW w:w="1701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75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 xml:space="preserve">Площадь 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Страна расположения</w:t>
            </w:r>
          </w:p>
        </w:tc>
      </w:tr>
      <w:tr w:rsidR="00CA08D2" w:rsidRPr="00CA08D2" w:rsidTr="00CA08D2">
        <w:trPr>
          <w:trHeight w:val="180"/>
        </w:trPr>
        <w:tc>
          <w:tcPr>
            <w:tcW w:w="1809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Пинская Галина Павловна</w:t>
            </w:r>
          </w:p>
        </w:tc>
        <w:tc>
          <w:tcPr>
            <w:tcW w:w="170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A08D2">
              <w:rPr>
                <w:rFonts w:cs="Times New Roman"/>
                <w:sz w:val="24"/>
                <w:szCs w:val="24"/>
              </w:rPr>
              <w:t>674 343,74</w:t>
            </w:r>
          </w:p>
        </w:tc>
        <w:tc>
          <w:tcPr>
            <w:tcW w:w="2127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Земельный участок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(садоводство)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Квартира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(долевая 36/100)</w:t>
            </w:r>
          </w:p>
        </w:tc>
        <w:tc>
          <w:tcPr>
            <w:tcW w:w="1275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1000,00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77,1</w:t>
            </w:r>
          </w:p>
        </w:tc>
        <w:tc>
          <w:tcPr>
            <w:tcW w:w="170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Россия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375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61,9</w:t>
            </w:r>
          </w:p>
        </w:tc>
        <w:tc>
          <w:tcPr>
            <w:tcW w:w="1677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CA08D2" w:rsidRPr="00CA08D2" w:rsidTr="00CA08D2">
        <w:trPr>
          <w:trHeight w:val="405"/>
        </w:trPr>
        <w:tc>
          <w:tcPr>
            <w:tcW w:w="1809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1 062 454,80</w:t>
            </w:r>
          </w:p>
        </w:tc>
        <w:tc>
          <w:tcPr>
            <w:tcW w:w="2127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Квартира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(индивидуальная)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Квартира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5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26,5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61,9</w:t>
            </w:r>
          </w:p>
        </w:tc>
        <w:tc>
          <w:tcPr>
            <w:tcW w:w="170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Россия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 xml:space="preserve">Легковой автомобиль </w:t>
            </w:r>
            <w:r w:rsidRPr="00CA08D2">
              <w:rPr>
                <w:rFonts w:cs="Times New Roman"/>
                <w:sz w:val="24"/>
                <w:szCs w:val="24"/>
                <w:lang w:val="en-US"/>
              </w:rPr>
              <w:t>Toyota</w:t>
            </w:r>
            <w:r w:rsidRPr="00CA08D2">
              <w:rPr>
                <w:rFonts w:cs="Times New Roman"/>
                <w:sz w:val="24"/>
                <w:szCs w:val="24"/>
              </w:rPr>
              <w:t xml:space="preserve"> </w:t>
            </w:r>
            <w:r w:rsidRPr="00CA08D2">
              <w:rPr>
                <w:rFonts w:cs="Times New Roman"/>
                <w:sz w:val="24"/>
                <w:szCs w:val="24"/>
                <w:lang w:val="en-US"/>
              </w:rPr>
              <w:t>Rush</w:t>
            </w:r>
            <w:r w:rsidRPr="00CA08D2">
              <w:rPr>
                <w:rFonts w:cs="Times New Roman"/>
                <w:sz w:val="24"/>
                <w:szCs w:val="24"/>
              </w:rPr>
              <w:t xml:space="preserve"> 2006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CA08D2">
              <w:rPr>
                <w:rFonts w:cs="Times New Roman"/>
                <w:sz w:val="24"/>
                <w:szCs w:val="24"/>
                <w:lang w:val="en-US"/>
              </w:rPr>
              <w:t>MazdaCX</w:t>
            </w:r>
            <w:proofErr w:type="spellEnd"/>
            <w:r w:rsidRPr="00CA08D2">
              <w:rPr>
                <w:rFonts w:cs="Times New Roman"/>
                <w:sz w:val="24"/>
                <w:szCs w:val="24"/>
              </w:rPr>
              <w:t>-5 2014</w:t>
            </w:r>
          </w:p>
        </w:tc>
        <w:tc>
          <w:tcPr>
            <w:tcW w:w="172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375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A08D2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77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A08D2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</w:tr>
      <w:tr w:rsidR="00CA08D2" w:rsidRPr="00CA08D2" w:rsidTr="00CA08D2">
        <w:trPr>
          <w:trHeight w:val="180"/>
        </w:trPr>
        <w:tc>
          <w:tcPr>
            <w:tcW w:w="15087" w:type="dxa"/>
            <w:gridSpan w:val="9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CA08D2" w:rsidRPr="00CA08D2" w:rsidTr="00CA08D2">
        <w:trPr>
          <w:trHeight w:val="180"/>
        </w:trPr>
        <w:tc>
          <w:tcPr>
            <w:tcW w:w="15087" w:type="dxa"/>
            <w:gridSpan w:val="9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Сделки на сумму, превышающую общий доход семьи за три последних года, не совершались.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CA08D2" w:rsidRPr="00CA08D2" w:rsidRDefault="00CA08D2" w:rsidP="00CA08D2">
      <w:pPr>
        <w:spacing w:line="240" w:lineRule="auto"/>
        <w:ind w:firstLine="0"/>
        <w:rPr>
          <w:rFonts w:cs="Times New Roman"/>
          <w:sz w:val="24"/>
          <w:szCs w:val="24"/>
        </w:rPr>
      </w:pPr>
    </w:p>
    <w:p w:rsidR="00CA08D2" w:rsidRPr="00CA08D2" w:rsidRDefault="00CA08D2" w:rsidP="00CA08D2">
      <w:pPr>
        <w:spacing w:line="240" w:lineRule="auto"/>
        <w:ind w:firstLine="0"/>
        <w:rPr>
          <w:rFonts w:cs="Times New Roman"/>
        </w:rPr>
      </w:pPr>
    </w:p>
    <w:p w:rsidR="00CA08D2" w:rsidRPr="00CA08D2" w:rsidRDefault="00CA08D2" w:rsidP="00CA08D2">
      <w:pPr>
        <w:spacing w:line="240" w:lineRule="auto"/>
        <w:ind w:firstLine="0"/>
        <w:rPr>
          <w:rFonts w:cs="Times New Roman"/>
          <w:sz w:val="24"/>
          <w:szCs w:val="24"/>
        </w:rPr>
      </w:pP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CA08D2">
        <w:rPr>
          <w:rFonts w:cs="Times New Roman"/>
          <w:sz w:val="24"/>
          <w:szCs w:val="24"/>
        </w:rPr>
        <w:t>СВЕДЕНИЯ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CA08D2">
        <w:rPr>
          <w:rFonts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  <w:u w:val="single"/>
        </w:rPr>
      </w:pPr>
      <w:r w:rsidRPr="00CA08D2">
        <w:rPr>
          <w:rFonts w:cs="Times New Roman"/>
          <w:sz w:val="24"/>
          <w:szCs w:val="24"/>
          <w:u w:val="single"/>
        </w:rPr>
        <w:t xml:space="preserve">старшего специалиста 1 разряда отдела финансового контроля и правового обеспечения 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  <w:u w:val="single"/>
        </w:rPr>
      </w:pPr>
      <w:r w:rsidRPr="00CA08D2">
        <w:rPr>
          <w:rFonts w:cs="Times New Roman"/>
          <w:sz w:val="24"/>
          <w:szCs w:val="24"/>
          <w:u w:val="single"/>
        </w:rPr>
        <w:t>финансового управления администрации Дальнегорского городского округа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CA08D2">
        <w:rPr>
          <w:rFonts w:cs="Times New Roman"/>
          <w:sz w:val="24"/>
          <w:szCs w:val="24"/>
        </w:rPr>
        <w:t>(полное наименование занимаемой должности)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CA08D2">
        <w:rPr>
          <w:rFonts w:cs="Times New Roman"/>
          <w:sz w:val="24"/>
          <w:szCs w:val="24"/>
        </w:rPr>
        <w:t>и членов его семьи за период с 1 января по 31 декабря 2015 года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610"/>
        <w:gridCol w:w="2075"/>
        <w:gridCol w:w="1260"/>
        <w:gridCol w:w="1596"/>
        <w:gridCol w:w="1648"/>
        <w:gridCol w:w="1637"/>
        <w:gridCol w:w="1838"/>
        <w:gridCol w:w="1596"/>
      </w:tblGrid>
      <w:tr w:rsidR="00CA08D2" w:rsidRPr="00CA08D2" w:rsidTr="00CA08D2">
        <w:trPr>
          <w:trHeight w:val="180"/>
        </w:trPr>
        <w:tc>
          <w:tcPr>
            <w:tcW w:w="1526" w:type="dxa"/>
            <w:vMerge w:val="restart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Фамилия, имя, отчество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Декларированный годовой доход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за 2015 г.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(руб.)</w:t>
            </w:r>
          </w:p>
        </w:tc>
        <w:tc>
          <w:tcPr>
            <w:tcW w:w="6579" w:type="dxa"/>
            <w:gridSpan w:val="4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71" w:type="dxa"/>
            <w:gridSpan w:val="3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A08D2" w:rsidRPr="00CA08D2" w:rsidTr="00CA08D2">
        <w:trPr>
          <w:trHeight w:val="180"/>
        </w:trPr>
        <w:tc>
          <w:tcPr>
            <w:tcW w:w="1526" w:type="dxa"/>
            <w:vMerge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60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 xml:space="preserve">Площадь 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(кв. м)</w:t>
            </w:r>
          </w:p>
        </w:tc>
        <w:tc>
          <w:tcPr>
            <w:tcW w:w="1596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A08D2">
              <w:rPr>
                <w:rFonts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648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A08D2">
              <w:rPr>
                <w:rFonts w:cs="Times New Roman"/>
                <w:sz w:val="24"/>
                <w:szCs w:val="24"/>
              </w:rPr>
              <w:t>Транспорт-</w:t>
            </w:r>
            <w:proofErr w:type="spellStart"/>
            <w:r w:rsidRPr="00CA08D2">
              <w:rPr>
                <w:rFonts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CA08D2">
              <w:rPr>
                <w:rFonts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637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CA08D2">
              <w:rPr>
                <w:rFonts w:cs="Times New Roman"/>
                <w:sz w:val="24"/>
                <w:szCs w:val="24"/>
              </w:rPr>
              <w:t>недвижимос-ти</w:t>
            </w:r>
            <w:proofErr w:type="spellEnd"/>
            <w:proofErr w:type="gramEnd"/>
          </w:p>
        </w:tc>
        <w:tc>
          <w:tcPr>
            <w:tcW w:w="1838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 xml:space="preserve">Площадь 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(кв. м)</w:t>
            </w:r>
          </w:p>
        </w:tc>
        <w:tc>
          <w:tcPr>
            <w:tcW w:w="1596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A08D2">
              <w:rPr>
                <w:rFonts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CA08D2" w:rsidRPr="00CA08D2" w:rsidTr="00CA08D2">
        <w:trPr>
          <w:trHeight w:val="180"/>
        </w:trPr>
        <w:tc>
          <w:tcPr>
            <w:tcW w:w="1526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Рыжакова Александра Григорьевна</w:t>
            </w:r>
          </w:p>
        </w:tc>
        <w:tc>
          <w:tcPr>
            <w:tcW w:w="1610" w:type="dxa"/>
          </w:tcPr>
          <w:p w:rsidR="00CA08D2" w:rsidRPr="00CA08D2" w:rsidRDefault="00CA08D2" w:rsidP="00CA08D2">
            <w:pPr>
              <w:pStyle w:val="ConsPlusNormal"/>
              <w:tabs>
                <w:tab w:val="left" w:pos="2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pStyle w:val="ConsPlusNormal"/>
              <w:tabs>
                <w:tab w:val="left" w:pos="2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D2">
              <w:rPr>
                <w:rFonts w:ascii="Times New Roman" w:hAnsi="Times New Roman" w:cs="Times New Roman"/>
                <w:sz w:val="24"/>
                <w:szCs w:val="24"/>
              </w:rPr>
              <w:t>446019,99</w:t>
            </w:r>
          </w:p>
        </w:tc>
        <w:tc>
          <w:tcPr>
            <w:tcW w:w="2075" w:type="dxa"/>
          </w:tcPr>
          <w:p w:rsidR="00CA08D2" w:rsidRPr="00CA08D2" w:rsidRDefault="00CA08D2" w:rsidP="00CA0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A08D2" w:rsidRPr="00CA08D2" w:rsidRDefault="00CA08D2" w:rsidP="00CA0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D2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60" w:type="dxa"/>
          </w:tcPr>
          <w:p w:rsidR="00CA08D2" w:rsidRPr="00CA08D2" w:rsidRDefault="00CA08D2" w:rsidP="00CA0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D2">
              <w:rPr>
                <w:rFonts w:ascii="Times New Roman" w:hAnsi="Times New Roman" w:cs="Times New Roman"/>
                <w:sz w:val="24"/>
                <w:szCs w:val="24"/>
              </w:rPr>
              <w:t>42,90</w:t>
            </w:r>
          </w:p>
        </w:tc>
        <w:tc>
          <w:tcPr>
            <w:tcW w:w="1596" w:type="dxa"/>
          </w:tcPr>
          <w:p w:rsidR="00CA08D2" w:rsidRPr="00CA08D2" w:rsidRDefault="00CA08D2" w:rsidP="00CA0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8" w:type="dxa"/>
          </w:tcPr>
          <w:p w:rsidR="00CA08D2" w:rsidRPr="00CA08D2" w:rsidRDefault="00CA08D2" w:rsidP="00CA08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CA08D2" w:rsidRPr="00CA08D2" w:rsidRDefault="00CA08D2" w:rsidP="00CA0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7" w:type="dxa"/>
          </w:tcPr>
          <w:p w:rsidR="00CA08D2" w:rsidRPr="00CA08D2" w:rsidRDefault="00CA08D2" w:rsidP="00CA08D2">
            <w:pPr>
              <w:pStyle w:val="ConsPlusNormal"/>
              <w:tabs>
                <w:tab w:val="left" w:pos="29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08D2" w:rsidRPr="00CA08D2" w:rsidRDefault="00CA08D2" w:rsidP="00CA08D2">
            <w:pPr>
              <w:pStyle w:val="ConsPlusNormal"/>
              <w:tabs>
                <w:tab w:val="left" w:pos="29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38" w:type="dxa"/>
          </w:tcPr>
          <w:p w:rsidR="00CA08D2" w:rsidRPr="00CA08D2" w:rsidRDefault="00CA08D2" w:rsidP="00CA0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08D2" w:rsidRPr="00CA08D2" w:rsidRDefault="00CA08D2" w:rsidP="00CA0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6" w:type="dxa"/>
          </w:tcPr>
          <w:p w:rsidR="00CA08D2" w:rsidRPr="00CA08D2" w:rsidRDefault="00CA08D2" w:rsidP="00CA0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08D2" w:rsidRPr="00CA08D2" w:rsidRDefault="00CA08D2" w:rsidP="00CA0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A08D2" w:rsidRPr="00CA08D2" w:rsidTr="00CA08D2">
        <w:trPr>
          <w:trHeight w:val="180"/>
        </w:trPr>
        <w:tc>
          <w:tcPr>
            <w:tcW w:w="1526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u w:val="single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Супруг</w:t>
            </w:r>
          </w:p>
        </w:tc>
        <w:tc>
          <w:tcPr>
            <w:tcW w:w="1610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161576,14</w:t>
            </w:r>
          </w:p>
        </w:tc>
        <w:tc>
          <w:tcPr>
            <w:tcW w:w="2075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637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Квартира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42,90</w:t>
            </w:r>
          </w:p>
        </w:tc>
        <w:tc>
          <w:tcPr>
            <w:tcW w:w="1596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CA08D2" w:rsidRPr="00CA08D2" w:rsidTr="00CA08D2">
        <w:trPr>
          <w:trHeight w:val="180"/>
        </w:trPr>
        <w:tc>
          <w:tcPr>
            <w:tcW w:w="14786" w:type="dxa"/>
            <w:gridSpan w:val="9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CA08D2" w:rsidRPr="00CA08D2" w:rsidTr="00CA08D2">
        <w:trPr>
          <w:trHeight w:val="180"/>
        </w:trPr>
        <w:tc>
          <w:tcPr>
            <w:tcW w:w="14786" w:type="dxa"/>
            <w:gridSpan w:val="9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Сделки на сумму, превышающую общий доход семьи за три последних года, не совершались.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CA08D2" w:rsidRPr="00CA08D2" w:rsidRDefault="00CA08D2" w:rsidP="00CA08D2">
      <w:pPr>
        <w:spacing w:line="240" w:lineRule="auto"/>
        <w:ind w:firstLine="0"/>
        <w:rPr>
          <w:rFonts w:cs="Times New Roman"/>
          <w:sz w:val="24"/>
          <w:szCs w:val="24"/>
        </w:rPr>
      </w:pPr>
    </w:p>
    <w:p w:rsidR="00CA08D2" w:rsidRPr="00CA08D2" w:rsidRDefault="00CA08D2" w:rsidP="00CA08D2">
      <w:pPr>
        <w:spacing w:line="240" w:lineRule="auto"/>
        <w:ind w:firstLine="0"/>
        <w:rPr>
          <w:rFonts w:cs="Times New Roman"/>
        </w:rPr>
      </w:pP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CA08D2">
        <w:rPr>
          <w:rFonts w:cs="Times New Roman"/>
          <w:sz w:val="24"/>
          <w:szCs w:val="24"/>
        </w:rPr>
        <w:lastRenderedPageBreak/>
        <w:t>СВЕДЕНИЯ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CA08D2">
        <w:rPr>
          <w:rFonts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  <w:u w:val="single"/>
        </w:rPr>
      </w:pPr>
      <w:r w:rsidRPr="00CA08D2">
        <w:rPr>
          <w:rFonts w:cs="Times New Roman"/>
          <w:sz w:val="24"/>
          <w:szCs w:val="24"/>
          <w:u w:val="single"/>
        </w:rPr>
        <w:t xml:space="preserve">Главного специалиста 1 разряда отдела учета и отчетности финансового управления 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  <w:u w:val="single"/>
        </w:rPr>
      </w:pPr>
      <w:r w:rsidRPr="00CA08D2">
        <w:rPr>
          <w:rFonts w:cs="Times New Roman"/>
          <w:sz w:val="24"/>
          <w:szCs w:val="24"/>
          <w:u w:val="single"/>
        </w:rPr>
        <w:t xml:space="preserve">администрации Дальнегорского городского округа 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CA08D2">
        <w:rPr>
          <w:rFonts w:cs="Times New Roman"/>
          <w:sz w:val="24"/>
          <w:szCs w:val="24"/>
        </w:rPr>
        <w:t>(полное наименование занимаемой должности)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CA08D2">
        <w:rPr>
          <w:rFonts w:cs="Times New Roman"/>
          <w:sz w:val="24"/>
          <w:szCs w:val="24"/>
        </w:rPr>
        <w:t>и членов его семьи за период с 1 января по 31 декабря 2015 года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67"/>
        <w:gridCol w:w="2169"/>
        <w:gridCol w:w="1634"/>
        <w:gridCol w:w="1151"/>
        <w:gridCol w:w="1676"/>
        <w:gridCol w:w="1971"/>
        <w:gridCol w:w="1591"/>
        <w:gridCol w:w="1151"/>
        <w:gridCol w:w="1676"/>
      </w:tblGrid>
      <w:tr w:rsidR="00CA08D2" w:rsidRPr="00CA08D2" w:rsidTr="00CA08D2">
        <w:trPr>
          <w:trHeight w:val="180"/>
        </w:trPr>
        <w:tc>
          <w:tcPr>
            <w:tcW w:w="1767" w:type="dxa"/>
            <w:vMerge w:val="restart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9" w:type="dxa"/>
            <w:vMerge w:val="restart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Декларированный годовой доход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u w:val="single"/>
              </w:rPr>
            </w:pPr>
            <w:r w:rsidRPr="00CA08D2">
              <w:rPr>
                <w:rFonts w:cs="Times New Roman"/>
                <w:sz w:val="24"/>
                <w:szCs w:val="24"/>
                <w:u w:val="single"/>
              </w:rPr>
              <w:t>за 2015 г.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(руб.)</w:t>
            </w:r>
          </w:p>
        </w:tc>
        <w:tc>
          <w:tcPr>
            <w:tcW w:w="6432" w:type="dxa"/>
            <w:gridSpan w:val="4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8" w:type="dxa"/>
            <w:gridSpan w:val="3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A08D2" w:rsidRPr="00CA08D2" w:rsidTr="00CA08D2">
        <w:trPr>
          <w:trHeight w:val="180"/>
        </w:trPr>
        <w:tc>
          <w:tcPr>
            <w:tcW w:w="1767" w:type="dxa"/>
            <w:vMerge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1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 xml:space="preserve">Площадь 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(кв. м)</w:t>
            </w:r>
          </w:p>
        </w:tc>
        <w:tc>
          <w:tcPr>
            <w:tcW w:w="1676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71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91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1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 xml:space="preserve">Площадь 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(кв. м)</w:t>
            </w:r>
          </w:p>
        </w:tc>
        <w:tc>
          <w:tcPr>
            <w:tcW w:w="1676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Страна расположения</w:t>
            </w:r>
          </w:p>
        </w:tc>
      </w:tr>
      <w:tr w:rsidR="00CA08D2" w:rsidRPr="00CA08D2" w:rsidTr="00CA08D2">
        <w:trPr>
          <w:trHeight w:val="180"/>
        </w:trPr>
        <w:tc>
          <w:tcPr>
            <w:tcW w:w="1767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Силина  Татьяна  Владимировна</w:t>
            </w:r>
          </w:p>
        </w:tc>
        <w:tc>
          <w:tcPr>
            <w:tcW w:w="2169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bCs/>
                <w:sz w:val="24"/>
                <w:szCs w:val="24"/>
              </w:rPr>
              <w:t>574189,60</w:t>
            </w:r>
          </w:p>
        </w:tc>
        <w:tc>
          <w:tcPr>
            <w:tcW w:w="1634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Квартира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5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49,1</w:t>
            </w:r>
          </w:p>
        </w:tc>
        <w:tc>
          <w:tcPr>
            <w:tcW w:w="1676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59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15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A08D2" w:rsidRPr="00CA08D2" w:rsidTr="00CA08D2">
        <w:trPr>
          <w:trHeight w:val="511"/>
        </w:trPr>
        <w:tc>
          <w:tcPr>
            <w:tcW w:w="1767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08D2" w:rsidRPr="00CA08D2" w:rsidTr="00CA08D2">
        <w:trPr>
          <w:trHeight w:val="180"/>
        </w:trPr>
        <w:tc>
          <w:tcPr>
            <w:tcW w:w="14786" w:type="dxa"/>
            <w:gridSpan w:val="9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CA08D2" w:rsidRPr="00CA08D2" w:rsidTr="00CA08D2">
        <w:trPr>
          <w:trHeight w:val="180"/>
        </w:trPr>
        <w:tc>
          <w:tcPr>
            <w:tcW w:w="14786" w:type="dxa"/>
            <w:gridSpan w:val="9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Сделки на сумму, превышающую общий доход семьи за три последних года, не совершались.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CA08D2" w:rsidRPr="00CA08D2" w:rsidRDefault="00CA08D2" w:rsidP="00CA08D2">
      <w:pPr>
        <w:spacing w:line="240" w:lineRule="auto"/>
        <w:ind w:firstLine="0"/>
        <w:rPr>
          <w:rFonts w:cs="Times New Roman"/>
          <w:sz w:val="24"/>
          <w:szCs w:val="24"/>
        </w:rPr>
      </w:pPr>
    </w:p>
    <w:p w:rsidR="00CA08D2" w:rsidRPr="00CA08D2" w:rsidRDefault="00CA08D2" w:rsidP="00CA08D2">
      <w:pPr>
        <w:spacing w:line="240" w:lineRule="auto"/>
        <w:ind w:firstLine="0"/>
        <w:rPr>
          <w:rFonts w:cs="Times New Roman"/>
        </w:rPr>
      </w:pPr>
    </w:p>
    <w:p w:rsidR="00CA08D2" w:rsidRDefault="00CA08D2" w:rsidP="00CA08D2">
      <w:pPr>
        <w:spacing w:line="240" w:lineRule="auto"/>
        <w:ind w:firstLine="0"/>
        <w:rPr>
          <w:rFonts w:cs="Times New Roman"/>
          <w:sz w:val="24"/>
          <w:szCs w:val="24"/>
        </w:rPr>
      </w:pPr>
    </w:p>
    <w:p w:rsidR="00CA08D2" w:rsidRDefault="00CA08D2" w:rsidP="00CA08D2">
      <w:pPr>
        <w:spacing w:line="240" w:lineRule="auto"/>
        <w:ind w:firstLine="0"/>
        <w:rPr>
          <w:rFonts w:cs="Times New Roman"/>
          <w:sz w:val="24"/>
          <w:szCs w:val="24"/>
        </w:rPr>
      </w:pPr>
    </w:p>
    <w:p w:rsidR="00CA08D2" w:rsidRDefault="00CA08D2" w:rsidP="00CA08D2">
      <w:pPr>
        <w:spacing w:line="240" w:lineRule="auto"/>
        <w:ind w:firstLine="0"/>
        <w:rPr>
          <w:rFonts w:cs="Times New Roman"/>
          <w:sz w:val="24"/>
          <w:szCs w:val="24"/>
        </w:rPr>
      </w:pPr>
    </w:p>
    <w:p w:rsidR="00CA08D2" w:rsidRPr="00CA08D2" w:rsidRDefault="00CA08D2" w:rsidP="00CA08D2">
      <w:pPr>
        <w:spacing w:line="240" w:lineRule="auto"/>
        <w:ind w:firstLine="0"/>
        <w:rPr>
          <w:rFonts w:cs="Times New Roman"/>
          <w:sz w:val="24"/>
          <w:szCs w:val="24"/>
        </w:rPr>
      </w:pPr>
      <w:bookmarkStart w:id="0" w:name="_GoBack"/>
      <w:bookmarkEnd w:id="0"/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CA08D2">
        <w:rPr>
          <w:rFonts w:cs="Times New Roman"/>
          <w:sz w:val="24"/>
          <w:szCs w:val="24"/>
        </w:rPr>
        <w:t>СВЕДЕНИЯ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CA08D2">
        <w:rPr>
          <w:rFonts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  <w:u w:val="single"/>
        </w:rPr>
      </w:pPr>
      <w:r w:rsidRPr="00CA08D2">
        <w:rPr>
          <w:rFonts w:cs="Times New Roman"/>
          <w:sz w:val="24"/>
          <w:szCs w:val="24"/>
          <w:u w:val="single"/>
        </w:rPr>
        <w:t>Главного специалиста 2 разряда бюджетного отдела финансового управления администрации Дальнегорского городского округа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CA08D2">
        <w:rPr>
          <w:rFonts w:cs="Times New Roman"/>
          <w:sz w:val="24"/>
          <w:szCs w:val="24"/>
        </w:rPr>
        <w:t>(полное наименование занимаемой должности)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CA08D2">
        <w:rPr>
          <w:rFonts w:cs="Times New Roman"/>
          <w:sz w:val="24"/>
          <w:szCs w:val="24"/>
        </w:rPr>
        <w:t>и членов его семьи за период с 1 января по 31 декабря 2015 года</w:t>
      </w:r>
    </w:p>
    <w:p w:rsidR="00CA08D2" w:rsidRPr="00CA08D2" w:rsidRDefault="00CA08D2" w:rsidP="00CA08D2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8"/>
        <w:gridCol w:w="2084"/>
        <w:gridCol w:w="1721"/>
        <w:gridCol w:w="1358"/>
        <w:gridCol w:w="1677"/>
        <w:gridCol w:w="1694"/>
        <w:gridCol w:w="1721"/>
        <w:gridCol w:w="1310"/>
        <w:gridCol w:w="1677"/>
      </w:tblGrid>
      <w:tr w:rsidR="00CA08D2" w:rsidRPr="00CA08D2" w:rsidTr="00CA08D2">
        <w:trPr>
          <w:trHeight w:val="180"/>
        </w:trPr>
        <w:tc>
          <w:tcPr>
            <w:tcW w:w="1381" w:type="dxa"/>
            <w:vMerge w:val="restart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Декларированный годовой доход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за 2015 г.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A08D2" w:rsidRPr="00CA08D2" w:rsidTr="00CA08D2">
        <w:trPr>
          <w:trHeight w:val="180"/>
        </w:trPr>
        <w:tc>
          <w:tcPr>
            <w:tcW w:w="1381" w:type="dxa"/>
            <w:vMerge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 xml:space="preserve">Площадь 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 xml:space="preserve">Площадь 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Страна расположения</w:t>
            </w:r>
          </w:p>
        </w:tc>
      </w:tr>
      <w:tr w:rsidR="00CA08D2" w:rsidRPr="00CA08D2" w:rsidTr="00CA08D2">
        <w:trPr>
          <w:trHeight w:val="180"/>
        </w:trPr>
        <w:tc>
          <w:tcPr>
            <w:tcW w:w="138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Юрченко Инесса Юрьевна</w:t>
            </w:r>
          </w:p>
        </w:tc>
        <w:tc>
          <w:tcPr>
            <w:tcW w:w="2084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463085,60</w:t>
            </w:r>
          </w:p>
        </w:tc>
        <w:tc>
          <w:tcPr>
            <w:tcW w:w="172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A08D2">
              <w:rPr>
                <w:rFonts w:cs="Times New Roman"/>
                <w:sz w:val="24"/>
                <w:szCs w:val="24"/>
              </w:rPr>
              <w:t xml:space="preserve">Легковой автомобиль </w:t>
            </w:r>
            <w:r w:rsidRPr="00CA08D2">
              <w:rPr>
                <w:rFonts w:cs="Times New Roman"/>
                <w:sz w:val="24"/>
                <w:szCs w:val="24"/>
                <w:lang w:val="en-US"/>
              </w:rPr>
              <w:t>Nissan Serena</w:t>
            </w:r>
          </w:p>
        </w:tc>
        <w:tc>
          <w:tcPr>
            <w:tcW w:w="172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381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77,1</w:t>
            </w:r>
          </w:p>
        </w:tc>
        <w:tc>
          <w:tcPr>
            <w:tcW w:w="1677" w:type="dxa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A08D2"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CA08D2" w:rsidRPr="00CA08D2" w:rsidTr="00CA08D2">
        <w:trPr>
          <w:trHeight w:val="180"/>
        </w:trPr>
        <w:tc>
          <w:tcPr>
            <w:tcW w:w="14786" w:type="dxa"/>
            <w:gridSpan w:val="9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CA08D2" w:rsidRPr="00CA08D2" w:rsidTr="00CA08D2">
        <w:trPr>
          <w:trHeight w:val="180"/>
        </w:trPr>
        <w:tc>
          <w:tcPr>
            <w:tcW w:w="14786" w:type="dxa"/>
            <w:gridSpan w:val="9"/>
            <w:vAlign w:val="center"/>
          </w:tcPr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08D2">
              <w:rPr>
                <w:rFonts w:cs="Times New Roman"/>
                <w:sz w:val="24"/>
                <w:szCs w:val="24"/>
              </w:rPr>
              <w:t>Сделки на сумму, превышающую общий доход семьи за три последних года, не совершались.</w:t>
            </w:r>
          </w:p>
          <w:p w:rsidR="00CA08D2" w:rsidRPr="00CA08D2" w:rsidRDefault="00CA08D2" w:rsidP="00CA08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CA08D2" w:rsidRPr="00CA08D2" w:rsidRDefault="00CA08D2" w:rsidP="00CA08D2">
      <w:pPr>
        <w:spacing w:line="240" w:lineRule="auto"/>
        <w:ind w:firstLine="0"/>
        <w:rPr>
          <w:rFonts w:cs="Times New Roman"/>
          <w:sz w:val="24"/>
          <w:szCs w:val="24"/>
        </w:rPr>
      </w:pPr>
    </w:p>
    <w:p w:rsidR="00CA08D2" w:rsidRPr="00CA08D2" w:rsidRDefault="00CA08D2" w:rsidP="00CA08D2">
      <w:pPr>
        <w:spacing w:line="240" w:lineRule="auto"/>
        <w:ind w:firstLine="0"/>
        <w:rPr>
          <w:rFonts w:cs="Times New Roman"/>
        </w:rPr>
      </w:pPr>
    </w:p>
    <w:p w:rsidR="004A40A2" w:rsidRPr="00CA08D2" w:rsidRDefault="004A40A2" w:rsidP="00CA08D2">
      <w:pPr>
        <w:spacing w:line="240" w:lineRule="auto"/>
        <w:ind w:firstLine="0"/>
        <w:rPr>
          <w:rFonts w:cs="Times New Roman"/>
        </w:rPr>
      </w:pPr>
    </w:p>
    <w:sectPr w:rsidR="004A40A2" w:rsidRPr="00CA08D2" w:rsidSect="00CA08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59"/>
    <w:rsid w:val="004A40A2"/>
    <w:rsid w:val="00A05C13"/>
    <w:rsid w:val="00BA1259"/>
    <w:rsid w:val="00CA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6ABF9-71CC-4D10-AD92-BCD5AD2C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8D2"/>
    <w:pPr>
      <w:spacing w:line="36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0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3185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21304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3</cp:revision>
  <dcterms:created xsi:type="dcterms:W3CDTF">2019-07-23T05:36:00Z</dcterms:created>
  <dcterms:modified xsi:type="dcterms:W3CDTF">2019-07-23T05:40:00Z</dcterms:modified>
</cp:coreProperties>
</file>