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90" w:rsidRPr="002A19C4" w:rsidRDefault="00CB490B" w:rsidP="00CB490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A19C4">
        <w:rPr>
          <w:rFonts w:ascii="Times New Roman" w:hAnsi="Times New Roman" w:cs="Times New Roman"/>
          <w:b/>
          <w:sz w:val="25"/>
          <w:szCs w:val="25"/>
        </w:rPr>
        <w:t>ПОЯСНИТЕЛЬНАЯ ЗАПИСКА</w:t>
      </w:r>
    </w:p>
    <w:p w:rsidR="00CB490B" w:rsidRPr="002A19C4" w:rsidRDefault="00CB490B" w:rsidP="002A19C4">
      <w:pPr>
        <w:spacing w:after="0" w:line="240" w:lineRule="auto"/>
        <w:ind w:right="28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A19C4">
        <w:rPr>
          <w:rFonts w:ascii="Times New Roman" w:hAnsi="Times New Roman" w:cs="Times New Roman"/>
          <w:b/>
          <w:sz w:val="25"/>
          <w:szCs w:val="25"/>
        </w:rPr>
        <w:t>к проекту постановления администрации Дальнегорского городского округа «</w:t>
      </w:r>
      <w:r w:rsidRPr="002A19C4">
        <w:rPr>
          <w:rFonts w:ascii="Times New Roman" w:hAnsi="Times New Roman" w:cs="Times New Roman"/>
          <w:b/>
          <w:bCs/>
          <w:sz w:val="25"/>
          <w:szCs w:val="25"/>
          <w:lang w:eastAsia="ar-SA"/>
        </w:rPr>
        <w:t xml:space="preserve">О внесении изменений в постановление администрации Дальнегорского городского округа от 14.09.2017 № 548-па «Об утверждении муниципальной программы </w:t>
      </w:r>
      <w:r w:rsidRPr="002A19C4">
        <w:rPr>
          <w:rFonts w:ascii="Times New Roman" w:hAnsi="Times New Roman" w:cs="Times New Roman"/>
          <w:b/>
          <w:sz w:val="25"/>
          <w:szCs w:val="25"/>
        </w:rPr>
        <w:t>«Формирование современной городской среды Дальнегорского городского округа» на 2018-202</w:t>
      </w:r>
      <w:r w:rsidR="00F04660" w:rsidRPr="002A19C4">
        <w:rPr>
          <w:rFonts w:ascii="Times New Roman" w:hAnsi="Times New Roman" w:cs="Times New Roman"/>
          <w:b/>
          <w:sz w:val="25"/>
          <w:szCs w:val="25"/>
        </w:rPr>
        <w:t>4</w:t>
      </w:r>
      <w:r w:rsidRPr="002A19C4">
        <w:rPr>
          <w:rFonts w:ascii="Times New Roman" w:hAnsi="Times New Roman" w:cs="Times New Roman"/>
          <w:b/>
          <w:sz w:val="25"/>
          <w:szCs w:val="25"/>
        </w:rPr>
        <w:t xml:space="preserve"> годы</w:t>
      </w:r>
    </w:p>
    <w:p w:rsidR="00CB490B" w:rsidRPr="002A19C4" w:rsidRDefault="00CB490B" w:rsidP="00CB490B">
      <w:pPr>
        <w:spacing w:after="225"/>
        <w:ind w:right="28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B02C31" w:rsidRPr="002A19C4" w:rsidRDefault="00CB490B" w:rsidP="002A4F8A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A19C4">
        <w:rPr>
          <w:rFonts w:ascii="Times New Roman" w:hAnsi="Times New Roman" w:cs="Times New Roman"/>
          <w:sz w:val="25"/>
          <w:szCs w:val="25"/>
        </w:rPr>
        <w:t>Проект подготовлен ответственным исполнителем муниципальной программы</w:t>
      </w:r>
      <w:r w:rsidR="0047372C" w:rsidRPr="002A19C4">
        <w:rPr>
          <w:rFonts w:ascii="Times New Roman" w:hAnsi="Times New Roman" w:cs="Times New Roman"/>
          <w:sz w:val="25"/>
          <w:szCs w:val="25"/>
        </w:rPr>
        <w:t xml:space="preserve"> </w:t>
      </w:r>
      <w:r w:rsidRPr="002A19C4">
        <w:rPr>
          <w:rFonts w:ascii="Times New Roman" w:hAnsi="Times New Roman" w:cs="Times New Roman"/>
          <w:sz w:val="25"/>
          <w:szCs w:val="25"/>
        </w:rPr>
        <w:t xml:space="preserve">- отделом жизнеобеспечения администрации Дальнегорского городского округа в связи с </w:t>
      </w:r>
      <w:r w:rsidR="00D02F01" w:rsidRPr="002A19C4">
        <w:rPr>
          <w:rFonts w:ascii="Times New Roman" w:hAnsi="Times New Roman" w:cs="Times New Roman"/>
          <w:sz w:val="25"/>
          <w:szCs w:val="25"/>
        </w:rPr>
        <w:t xml:space="preserve">необходимостью приведения в соответствие бюджета Дальнегорского городского округа. </w:t>
      </w:r>
    </w:p>
    <w:p w:rsidR="00B02C31" w:rsidRPr="002A19C4" w:rsidRDefault="00D02F01" w:rsidP="002A4F8A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A19C4">
        <w:rPr>
          <w:rFonts w:ascii="Times New Roman" w:hAnsi="Times New Roman" w:cs="Times New Roman"/>
          <w:sz w:val="25"/>
          <w:szCs w:val="25"/>
        </w:rPr>
        <w:t xml:space="preserve">Предлагаемые изменения </w:t>
      </w:r>
      <w:r w:rsidR="0007222A" w:rsidRPr="002A19C4">
        <w:rPr>
          <w:rFonts w:ascii="Times New Roman" w:hAnsi="Times New Roman" w:cs="Times New Roman"/>
          <w:sz w:val="25"/>
          <w:szCs w:val="25"/>
        </w:rPr>
        <w:t>связаны с</w:t>
      </w:r>
      <w:r w:rsidR="00B02C31" w:rsidRPr="002A19C4">
        <w:rPr>
          <w:rFonts w:ascii="Times New Roman" w:hAnsi="Times New Roman" w:cs="Times New Roman"/>
          <w:sz w:val="25"/>
          <w:szCs w:val="25"/>
        </w:rPr>
        <w:t>:</w:t>
      </w:r>
    </w:p>
    <w:p w:rsidR="00B02C31" w:rsidRDefault="00CB7177" w:rsidP="002A4F8A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A19C4">
        <w:rPr>
          <w:rFonts w:ascii="Times New Roman" w:hAnsi="Times New Roman" w:cs="Times New Roman"/>
          <w:sz w:val="25"/>
          <w:szCs w:val="25"/>
        </w:rPr>
        <w:t>1)</w:t>
      </w:r>
      <w:r w:rsidR="0007222A" w:rsidRPr="002A19C4">
        <w:rPr>
          <w:rFonts w:ascii="Times New Roman" w:hAnsi="Times New Roman" w:cs="Times New Roman"/>
          <w:sz w:val="25"/>
          <w:szCs w:val="25"/>
        </w:rPr>
        <w:t xml:space="preserve"> </w:t>
      </w:r>
      <w:r w:rsidR="00A36B88" w:rsidRPr="002A19C4">
        <w:rPr>
          <w:rFonts w:ascii="Times New Roman" w:hAnsi="Times New Roman" w:cs="Times New Roman"/>
          <w:sz w:val="25"/>
          <w:szCs w:val="25"/>
        </w:rPr>
        <w:t xml:space="preserve">приведением в соответствие бюджетных ассигнований, предусмотренных на реализацию муниципальной программы «Формирование современной городской среды Дальнегорского городского округа» на 2018-2024 годы» (далее – </w:t>
      </w:r>
      <w:r w:rsidR="00292139" w:rsidRPr="002A19C4">
        <w:rPr>
          <w:rFonts w:ascii="Times New Roman" w:hAnsi="Times New Roman" w:cs="Times New Roman"/>
          <w:sz w:val="25"/>
          <w:szCs w:val="25"/>
        </w:rPr>
        <w:t>программа) в</w:t>
      </w:r>
      <w:r w:rsidR="00A36B88" w:rsidRPr="002A19C4">
        <w:rPr>
          <w:rFonts w:ascii="Times New Roman" w:hAnsi="Times New Roman" w:cs="Times New Roman"/>
          <w:sz w:val="25"/>
          <w:szCs w:val="25"/>
        </w:rPr>
        <w:t xml:space="preserve"> соответствие с </w:t>
      </w:r>
      <w:r w:rsidR="00943A46" w:rsidRPr="002A19C4">
        <w:rPr>
          <w:rFonts w:ascii="Times New Roman" w:hAnsi="Times New Roman" w:cs="Times New Roman"/>
          <w:sz w:val="25"/>
          <w:szCs w:val="25"/>
        </w:rPr>
        <w:t>бюдже</w:t>
      </w:r>
      <w:r w:rsidR="00A36B88" w:rsidRPr="002A19C4">
        <w:rPr>
          <w:rFonts w:ascii="Times New Roman" w:hAnsi="Times New Roman" w:cs="Times New Roman"/>
          <w:sz w:val="25"/>
          <w:szCs w:val="25"/>
        </w:rPr>
        <w:t>том</w:t>
      </w:r>
      <w:r w:rsidR="007F1DC2" w:rsidRPr="002A19C4">
        <w:rPr>
          <w:rFonts w:ascii="Times New Roman" w:hAnsi="Times New Roman" w:cs="Times New Roman"/>
          <w:sz w:val="25"/>
          <w:szCs w:val="25"/>
        </w:rPr>
        <w:t xml:space="preserve"> Дальнегорского городского округа</w:t>
      </w:r>
      <w:r w:rsidR="005E22AF" w:rsidRPr="002A19C4">
        <w:rPr>
          <w:rFonts w:ascii="Times New Roman" w:hAnsi="Times New Roman" w:cs="Times New Roman"/>
          <w:sz w:val="25"/>
          <w:szCs w:val="25"/>
        </w:rPr>
        <w:t>,</w:t>
      </w:r>
      <w:r w:rsidR="00943A46" w:rsidRPr="002A19C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A19C4" w:rsidRPr="00EE7C0E" w:rsidRDefault="00CB7177" w:rsidP="00EE7C0E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  <w:bookmarkStart w:id="0" w:name="_GoBack"/>
      <w:bookmarkEnd w:id="0"/>
      <w:r w:rsidRPr="002A19C4">
        <w:rPr>
          <w:rFonts w:ascii="Times New Roman" w:hAnsi="Times New Roman" w:cs="Times New Roman"/>
          <w:sz w:val="25"/>
          <w:szCs w:val="25"/>
        </w:rPr>
        <w:t>2)</w:t>
      </w:r>
      <w:r w:rsidR="007F1DC2" w:rsidRPr="002A19C4">
        <w:rPr>
          <w:rFonts w:ascii="Times New Roman" w:hAnsi="Times New Roman" w:cs="Times New Roman"/>
          <w:sz w:val="25"/>
          <w:szCs w:val="25"/>
        </w:rPr>
        <w:t xml:space="preserve"> </w:t>
      </w:r>
      <w:r w:rsidR="00EE4915">
        <w:rPr>
          <w:rFonts w:ascii="Times New Roman" w:hAnsi="Times New Roman" w:cs="Times New Roman"/>
          <w:sz w:val="25"/>
          <w:szCs w:val="25"/>
        </w:rPr>
        <w:t xml:space="preserve">внесением </w:t>
      </w:r>
      <w:r w:rsidR="007A7629" w:rsidRPr="00863C84">
        <w:rPr>
          <w:rFonts w:ascii="Times New Roman" w:hAnsi="Times New Roman" w:cs="Times New Roman"/>
          <w:sz w:val="25"/>
          <w:szCs w:val="25"/>
        </w:rPr>
        <w:t xml:space="preserve">в перечень мероприятий программы </w:t>
      </w:r>
      <w:r w:rsidR="007A7629" w:rsidRPr="00EE7C0E">
        <w:rPr>
          <w:rFonts w:ascii="Times New Roman" w:hAnsi="Times New Roman" w:cs="Times New Roman"/>
          <w:sz w:val="25"/>
          <w:szCs w:val="25"/>
        </w:rPr>
        <w:t>отдельно</w:t>
      </w:r>
      <w:r w:rsidR="00EE4915" w:rsidRPr="00EE7C0E">
        <w:rPr>
          <w:rFonts w:ascii="Times New Roman" w:hAnsi="Times New Roman" w:cs="Times New Roman"/>
          <w:sz w:val="25"/>
          <w:szCs w:val="25"/>
        </w:rPr>
        <w:t>го</w:t>
      </w:r>
      <w:r w:rsidR="00863C84" w:rsidRPr="00EE7C0E">
        <w:rPr>
          <w:rFonts w:ascii="Times New Roman" w:hAnsi="Times New Roman" w:cs="Times New Roman"/>
          <w:sz w:val="25"/>
          <w:szCs w:val="25"/>
        </w:rPr>
        <w:t xml:space="preserve"> мероприяти</w:t>
      </w:r>
      <w:r w:rsidR="00C2260A" w:rsidRPr="00EE7C0E">
        <w:rPr>
          <w:rFonts w:ascii="Times New Roman" w:hAnsi="Times New Roman" w:cs="Times New Roman"/>
          <w:sz w:val="25"/>
          <w:szCs w:val="25"/>
        </w:rPr>
        <w:t>я</w:t>
      </w:r>
      <w:r w:rsidR="007A7629" w:rsidRPr="00EE7C0E">
        <w:rPr>
          <w:rFonts w:ascii="Times New Roman" w:hAnsi="Times New Roman" w:cs="Times New Roman"/>
          <w:sz w:val="25"/>
          <w:szCs w:val="25"/>
        </w:rPr>
        <w:t xml:space="preserve"> </w:t>
      </w:r>
      <w:r w:rsidR="00CE4230" w:rsidRPr="00CE4230">
        <w:rPr>
          <w:rFonts w:ascii="Times New Roman" w:hAnsi="Times New Roman" w:cs="Times New Roman"/>
          <w:sz w:val="25"/>
          <w:szCs w:val="25"/>
        </w:rPr>
        <w:t>5</w:t>
      </w:r>
      <w:r w:rsidR="00863C84" w:rsidRPr="00EE7C0E">
        <w:rPr>
          <w:rFonts w:ascii="Times New Roman" w:hAnsi="Times New Roman" w:cs="Times New Roman"/>
          <w:sz w:val="25"/>
          <w:szCs w:val="25"/>
        </w:rPr>
        <w:t xml:space="preserve"> </w:t>
      </w:r>
      <w:r w:rsidR="007A7629" w:rsidRPr="00EE7C0E">
        <w:rPr>
          <w:rFonts w:ascii="Times New Roman" w:hAnsi="Times New Roman" w:cs="Times New Roman"/>
          <w:sz w:val="25"/>
          <w:szCs w:val="25"/>
        </w:rPr>
        <w:t>«</w:t>
      </w:r>
      <w:r w:rsidR="00C2260A" w:rsidRPr="00EE7C0E">
        <w:rPr>
          <w:rFonts w:ascii="Times New Roman" w:hAnsi="Times New Roman" w:cs="Times New Roman"/>
          <w:bCs/>
          <w:sz w:val="25"/>
          <w:szCs w:val="25"/>
        </w:rPr>
        <w:t>Поддержка проектов, инициируемых жителями муниципальных образований, по решению вопросов местного значения</w:t>
      </w:r>
      <w:r w:rsidR="007A7629" w:rsidRPr="00EE7C0E">
        <w:rPr>
          <w:rFonts w:ascii="Times New Roman" w:hAnsi="Times New Roman" w:cs="Times New Roman"/>
          <w:sz w:val="25"/>
          <w:szCs w:val="25"/>
        </w:rPr>
        <w:t>»</w:t>
      </w:r>
      <w:r w:rsidR="00EE7C0E" w:rsidRPr="00EE7C0E">
        <w:rPr>
          <w:rFonts w:ascii="Times New Roman" w:hAnsi="Times New Roman" w:cs="Times New Roman"/>
          <w:sz w:val="25"/>
          <w:szCs w:val="25"/>
        </w:rPr>
        <w:t>:</w:t>
      </w:r>
      <w:r w:rsidR="00754882" w:rsidRPr="00EE7C0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A19C4" w:rsidRPr="002A19C4" w:rsidRDefault="002A19C4" w:rsidP="002A19C4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A19C4">
        <w:rPr>
          <w:rFonts w:ascii="Times New Roman" w:hAnsi="Times New Roman" w:cs="Times New Roman"/>
          <w:sz w:val="25"/>
          <w:szCs w:val="25"/>
        </w:rPr>
        <w:t>Изменения в программу отразятся на индикаторах и показателях:</w:t>
      </w:r>
    </w:p>
    <w:p w:rsidR="002A19C4" w:rsidRPr="002A19C4" w:rsidRDefault="002A19C4" w:rsidP="002A19C4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A19C4">
        <w:rPr>
          <w:rFonts w:ascii="Times New Roman" w:hAnsi="Times New Roman" w:cs="Times New Roman"/>
          <w:sz w:val="25"/>
          <w:szCs w:val="25"/>
        </w:rPr>
        <w:t>Индикатор:</w:t>
      </w:r>
    </w:p>
    <w:p w:rsidR="002A19C4" w:rsidRPr="002A19C4" w:rsidRDefault="002A19C4" w:rsidP="00754882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19C4">
        <w:rPr>
          <w:rFonts w:ascii="Times New Roman" w:hAnsi="Times New Roman" w:cs="Times New Roman"/>
          <w:bCs/>
          <w:sz w:val="25"/>
          <w:szCs w:val="25"/>
        </w:rPr>
        <w:t xml:space="preserve">- </w:t>
      </w:r>
      <w:r w:rsidR="00EE7C0E" w:rsidRPr="00EE7C0E">
        <w:rPr>
          <w:rFonts w:ascii="Times New Roman" w:hAnsi="Times New Roman" w:cs="Times New Roman"/>
          <w:bCs/>
          <w:sz w:val="25"/>
          <w:szCs w:val="25"/>
        </w:rPr>
        <w:t>увеличение доли реализованных проектов, инициируемых жителями муниципальных образований, по решению вопросов местного значения от 0 % в 2022 году до 100 % в 2023 году</w:t>
      </w:r>
      <w:r w:rsidRPr="002A19C4">
        <w:rPr>
          <w:rFonts w:ascii="Times New Roman" w:hAnsi="Times New Roman" w:cs="Times New Roman"/>
          <w:bCs/>
          <w:sz w:val="25"/>
          <w:szCs w:val="25"/>
        </w:rPr>
        <w:t>.</w:t>
      </w:r>
    </w:p>
    <w:p w:rsidR="002A19C4" w:rsidRPr="002A19C4" w:rsidRDefault="002A19C4" w:rsidP="00754882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19C4">
        <w:rPr>
          <w:rFonts w:ascii="Times New Roman" w:hAnsi="Times New Roman" w:cs="Times New Roman"/>
          <w:bCs/>
          <w:sz w:val="25"/>
          <w:szCs w:val="25"/>
        </w:rPr>
        <w:t>Показатель:</w:t>
      </w:r>
    </w:p>
    <w:p w:rsidR="002A19C4" w:rsidRPr="002A19C4" w:rsidRDefault="002A19C4" w:rsidP="00754882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A19C4">
        <w:rPr>
          <w:rFonts w:ascii="Times New Roman" w:hAnsi="Times New Roman" w:cs="Times New Roman"/>
          <w:sz w:val="25"/>
          <w:szCs w:val="25"/>
        </w:rPr>
        <w:t xml:space="preserve">- </w:t>
      </w:r>
      <w:r w:rsidR="00EE7C0E" w:rsidRPr="00EE7C0E">
        <w:rPr>
          <w:rFonts w:ascii="Times New Roman" w:hAnsi="Times New Roman" w:cs="Times New Roman"/>
          <w:sz w:val="25"/>
          <w:szCs w:val="25"/>
        </w:rPr>
        <w:t>увеличение количества реализованных проектов, инициируемых жителями муниципальных образований, по решению вопросов местного значения от 0 ед. в 2022 году до 13 ед. в 2023 году.</w:t>
      </w:r>
    </w:p>
    <w:p w:rsidR="00754882" w:rsidRDefault="00507C1F" w:rsidP="00754882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371351" w:rsidRPr="002A19C4">
        <w:rPr>
          <w:rFonts w:ascii="Times New Roman" w:hAnsi="Times New Roman" w:cs="Times New Roman"/>
          <w:sz w:val="25"/>
          <w:szCs w:val="25"/>
        </w:rPr>
        <w:t xml:space="preserve">) приведением в соответствие </w:t>
      </w:r>
      <w:r w:rsidR="00DB1A05" w:rsidRPr="002A19C4">
        <w:rPr>
          <w:rFonts w:ascii="Times New Roman" w:hAnsi="Times New Roman" w:cs="Times New Roman"/>
          <w:sz w:val="25"/>
          <w:szCs w:val="25"/>
        </w:rPr>
        <w:t xml:space="preserve">плана-графика реализации программы с указанием актуальных </w:t>
      </w:r>
      <w:r w:rsidR="00371351" w:rsidRPr="002A19C4">
        <w:rPr>
          <w:rFonts w:ascii="Times New Roman" w:hAnsi="Times New Roman" w:cs="Times New Roman"/>
          <w:sz w:val="25"/>
          <w:szCs w:val="25"/>
        </w:rPr>
        <w:t>сроков выполнения работ, о</w:t>
      </w:r>
      <w:r w:rsidR="00DB1A05" w:rsidRPr="002A19C4">
        <w:rPr>
          <w:rFonts w:ascii="Times New Roman" w:hAnsi="Times New Roman" w:cs="Times New Roman"/>
          <w:sz w:val="25"/>
          <w:szCs w:val="25"/>
        </w:rPr>
        <w:t xml:space="preserve">казания услуг, поставки товаров (приложение № 7 к программе). </w:t>
      </w:r>
    </w:p>
    <w:p w:rsidR="00B02C31" w:rsidRDefault="00B02C31" w:rsidP="002A4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19C4">
        <w:rPr>
          <w:rFonts w:ascii="Times New Roman" w:hAnsi="Times New Roman" w:cs="Times New Roman"/>
          <w:sz w:val="25"/>
          <w:szCs w:val="25"/>
        </w:rPr>
        <w:t xml:space="preserve">Проект муниципальной программы будет размещен на сайте Дальнегорского городского округа для общественного обсуждения </w:t>
      </w:r>
      <w:r w:rsidRPr="002A19C4">
        <w:rPr>
          <w:rFonts w:ascii="Times New Roman" w:hAnsi="Times New Roman" w:cs="Times New Roman"/>
          <w:b/>
          <w:sz w:val="25"/>
          <w:szCs w:val="25"/>
        </w:rPr>
        <w:t xml:space="preserve">с </w:t>
      </w:r>
      <w:r w:rsidR="00F3638E" w:rsidRPr="002A19C4">
        <w:rPr>
          <w:rFonts w:ascii="Times New Roman" w:hAnsi="Times New Roman" w:cs="Times New Roman"/>
          <w:b/>
          <w:sz w:val="25"/>
          <w:szCs w:val="25"/>
        </w:rPr>
        <w:t>2</w:t>
      </w:r>
      <w:r w:rsidR="004948BC">
        <w:rPr>
          <w:rFonts w:ascii="Times New Roman" w:hAnsi="Times New Roman" w:cs="Times New Roman"/>
          <w:b/>
          <w:sz w:val="25"/>
          <w:szCs w:val="25"/>
        </w:rPr>
        <w:t>3</w:t>
      </w:r>
      <w:r w:rsidR="00F3638E" w:rsidRPr="002A19C4">
        <w:rPr>
          <w:rFonts w:ascii="Times New Roman" w:hAnsi="Times New Roman" w:cs="Times New Roman"/>
          <w:b/>
          <w:sz w:val="25"/>
          <w:szCs w:val="25"/>
        </w:rPr>
        <w:t>.</w:t>
      </w:r>
      <w:r w:rsidR="00A97C75" w:rsidRPr="002A19C4">
        <w:rPr>
          <w:rFonts w:ascii="Times New Roman" w:hAnsi="Times New Roman" w:cs="Times New Roman"/>
          <w:b/>
          <w:sz w:val="25"/>
          <w:szCs w:val="25"/>
        </w:rPr>
        <w:t>0</w:t>
      </w:r>
      <w:r w:rsidR="004948BC">
        <w:rPr>
          <w:rFonts w:ascii="Times New Roman" w:hAnsi="Times New Roman" w:cs="Times New Roman"/>
          <w:b/>
          <w:sz w:val="25"/>
          <w:szCs w:val="25"/>
        </w:rPr>
        <w:t>6</w:t>
      </w:r>
      <w:r w:rsidR="009A68AF" w:rsidRPr="002A19C4">
        <w:rPr>
          <w:rFonts w:ascii="Times New Roman" w:hAnsi="Times New Roman" w:cs="Times New Roman"/>
          <w:b/>
          <w:sz w:val="25"/>
          <w:szCs w:val="25"/>
        </w:rPr>
        <w:t>.202</w:t>
      </w:r>
      <w:r w:rsidR="00A97C75" w:rsidRPr="002A19C4">
        <w:rPr>
          <w:rFonts w:ascii="Times New Roman" w:hAnsi="Times New Roman" w:cs="Times New Roman"/>
          <w:b/>
          <w:sz w:val="25"/>
          <w:szCs w:val="25"/>
        </w:rPr>
        <w:t>3</w:t>
      </w:r>
      <w:r w:rsidR="009A68AF" w:rsidRPr="002A19C4">
        <w:rPr>
          <w:rFonts w:ascii="Times New Roman" w:hAnsi="Times New Roman" w:cs="Times New Roman"/>
          <w:b/>
          <w:sz w:val="25"/>
          <w:szCs w:val="25"/>
        </w:rPr>
        <w:t xml:space="preserve"> по </w:t>
      </w:r>
      <w:r w:rsidR="009C33DA">
        <w:rPr>
          <w:rFonts w:ascii="Times New Roman" w:hAnsi="Times New Roman" w:cs="Times New Roman"/>
          <w:b/>
          <w:sz w:val="25"/>
          <w:szCs w:val="25"/>
        </w:rPr>
        <w:t>24</w:t>
      </w:r>
      <w:r w:rsidR="00F3638E" w:rsidRPr="002A19C4">
        <w:rPr>
          <w:rFonts w:ascii="Times New Roman" w:hAnsi="Times New Roman" w:cs="Times New Roman"/>
          <w:b/>
          <w:sz w:val="25"/>
          <w:szCs w:val="25"/>
        </w:rPr>
        <w:t>.</w:t>
      </w:r>
      <w:r w:rsidR="00A97C75" w:rsidRPr="002A19C4">
        <w:rPr>
          <w:rFonts w:ascii="Times New Roman" w:hAnsi="Times New Roman" w:cs="Times New Roman"/>
          <w:b/>
          <w:sz w:val="25"/>
          <w:szCs w:val="25"/>
        </w:rPr>
        <w:t>0</w:t>
      </w:r>
      <w:r w:rsidR="009C33DA" w:rsidRPr="009C33DA">
        <w:rPr>
          <w:rFonts w:ascii="Times New Roman" w:hAnsi="Times New Roman" w:cs="Times New Roman"/>
          <w:b/>
          <w:sz w:val="25"/>
          <w:szCs w:val="25"/>
        </w:rPr>
        <w:t>7</w:t>
      </w:r>
      <w:r w:rsidRPr="002A19C4">
        <w:rPr>
          <w:rFonts w:ascii="Times New Roman" w:hAnsi="Times New Roman" w:cs="Times New Roman"/>
          <w:b/>
          <w:sz w:val="25"/>
          <w:szCs w:val="25"/>
        </w:rPr>
        <w:t>.202</w:t>
      </w:r>
      <w:r w:rsidR="00A97C75" w:rsidRPr="002A19C4">
        <w:rPr>
          <w:rFonts w:ascii="Times New Roman" w:hAnsi="Times New Roman" w:cs="Times New Roman"/>
          <w:b/>
          <w:sz w:val="25"/>
          <w:szCs w:val="25"/>
        </w:rPr>
        <w:t>3</w:t>
      </w:r>
      <w:r w:rsidRPr="002A19C4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9C33DA">
        <w:rPr>
          <w:rFonts w:ascii="Times New Roman" w:hAnsi="Times New Roman" w:cs="Times New Roman"/>
          <w:sz w:val="25"/>
          <w:szCs w:val="25"/>
        </w:rPr>
        <w:t>.</w:t>
      </w:r>
    </w:p>
    <w:p w:rsidR="0049321B" w:rsidRPr="0049321B" w:rsidRDefault="0049321B" w:rsidP="0049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9321B">
        <w:rPr>
          <w:rFonts w:ascii="Times New Roman" w:hAnsi="Times New Roman" w:cs="Times New Roman"/>
          <w:sz w:val="25"/>
          <w:szCs w:val="25"/>
        </w:rPr>
        <w:t>В связи с необходимостью включения в перечень мероприятий программы отдельного мероприятия 5 «</w:t>
      </w:r>
      <w:r w:rsidRPr="0049321B">
        <w:rPr>
          <w:rFonts w:ascii="Times New Roman" w:hAnsi="Times New Roman" w:cs="Times New Roman"/>
          <w:bCs/>
          <w:sz w:val="25"/>
          <w:szCs w:val="25"/>
        </w:rPr>
        <w:t>Поддержка проектов, инициируемых жителями муниципальных образований, по решению вопросов местного значения</w:t>
      </w:r>
      <w:r w:rsidRPr="0049321B">
        <w:rPr>
          <w:rFonts w:ascii="Times New Roman" w:hAnsi="Times New Roman" w:cs="Times New Roman"/>
          <w:sz w:val="25"/>
          <w:szCs w:val="25"/>
        </w:rPr>
        <w:t xml:space="preserve">» и уточнением суммы лимитов, доведенных до бюджета Дальнегорского городского округа срок окончания общественных обсуждений был продлен дополнительно – по 04.09.2023 г. </w:t>
      </w:r>
    </w:p>
    <w:p w:rsidR="00B02C31" w:rsidRPr="002A19C4" w:rsidRDefault="00B02C31" w:rsidP="002A4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A19C4">
        <w:rPr>
          <w:rFonts w:ascii="Times New Roman" w:hAnsi="Times New Roman" w:cs="Times New Roman"/>
          <w:sz w:val="25"/>
          <w:szCs w:val="25"/>
        </w:rPr>
        <w:t xml:space="preserve">Замечания и предложения направлять на адрес электронной почты </w:t>
      </w:r>
      <w:proofErr w:type="spellStart"/>
      <w:r w:rsidR="002467EC" w:rsidRPr="002A19C4">
        <w:rPr>
          <w:rFonts w:ascii="Times New Roman" w:hAnsi="Times New Roman" w:cs="Times New Roman"/>
          <w:b/>
          <w:sz w:val="25"/>
          <w:szCs w:val="25"/>
          <w:lang w:val="en-US"/>
        </w:rPr>
        <w:t>f</w:t>
      </w:r>
      <w:r w:rsidR="00E31F0B" w:rsidRPr="002A19C4">
        <w:rPr>
          <w:rFonts w:ascii="Times New Roman" w:hAnsi="Times New Roman" w:cs="Times New Roman"/>
          <w:b/>
          <w:sz w:val="25"/>
          <w:szCs w:val="25"/>
          <w:lang w:val="en-US"/>
        </w:rPr>
        <w:t>s</w:t>
      </w:r>
      <w:r w:rsidR="002467EC" w:rsidRPr="002A19C4">
        <w:rPr>
          <w:rFonts w:ascii="Times New Roman" w:hAnsi="Times New Roman" w:cs="Times New Roman"/>
          <w:b/>
          <w:sz w:val="25"/>
          <w:szCs w:val="25"/>
          <w:lang w:val="en-US"/>
        </w:rPr>
        <w:t>g</w:t>
      </w:r>
      <w:r w:rsidR="00E31F0B" w:rsidRPr="002A19C4">
        <w:rPr>
          <w:rFonts w:ascii="Times New Roman" w:hAnsi="Times New Roman" w:cs="Times New Roman"/>
          <w:b/>
          <w:sz w:val="25"/>
          <w:szCs w:val="25"/>
          <w:lang w:val="en-US"/>
        </w:rPr>
        <w:t>s</w:t>
      </w:r>
      <w:proofErr w:type="spellEnd"/>
      <w:r w:rsidR="002467EC" w:rsidRPr="002A19C4">
        <w:rPr>
          <w:rFonts w:ascii="Times New Roman" w:hAnsi="Times New Roman" w:cs="Times New Roman"/>
          <w:b/>
          <w:sz w:val="25"/>
          <w:szCs w:val="25"/>
        </w:rPr>
        <w:t>_</w:t>
      </w:r>
      <w:proofErr w:type="spellStart"/>
      <w:r w:rsidR="002467EC" w:rsidRPr="002A19C4">
        <w:rPr>
          <w:rFonts w:ascii="Times New Roman" w:hAnsi="Times New Roman" w:cs="Times New Roman"/>
          <w:b/>
          <w:sz w:val="25"/>
          <w:szCs w:val="25"/>
          <w:lang w:val="en-US"/>
        </w:rPr>
        <w:t>dalnegorsk</w:t>
      </w:r>
      <w:proofErr w:type="spellEnd"/>
      <w:r w:rsidR="002467EC" w:rsidRPr="002A19C4">
        <w:rPr>
          <w:rFonts w:ascii="Times New Roman" w:hAnsi="Times New Roman" w:cs="Times New Roman"/>
          <w:b/>
          <w:sz w:val="25"/>
          <w:szCs w:val="25"/>
        </w:rPr>
        <w:t>@</w:t>
      </w:r>
      <w:r w:rsidRPr="002A19C4">
        <w:rPr>
          <w:rFonts w:ascii="Times New Roman" w:hAnsi="Times New Roman" w:cs="Times New Roman"/>
          <w:b/>
          <w:sz w:val="25"/>
          <w:szCs w:val="25"/>
        </w:rPr>
        <w:t>mail.ru.</w:t>
      </w:r>
    </w:p>
    <w:p w:rsidR="002E4BC7" w:rsidRDefault="002E4BC7" w:rsidP="002E4BC7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2A19C4" w:rsidRPr="002A19C4" w:rsidRDefault="002A19C4" w:rsidP="002E4BC7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2E4BC7" w:rsidRPr="002A19C4" w:rsidRDefault="00531A71" w:rsidP="00A74637">
      <w:pPr>
        <w:spacing w:after="0" w:line="240" w:lineRule="auto"/>
        <w:ind w:right="28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2A19C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Н</w:t>
      </w:r>
      <w:r w:rsidR="002E4BC7" w:rsidRPr="002A19C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ачальник отдела жизнеобеспечения</w:t>
      </w:r>
    </w:p>
    <w:p w:rsidR="00A74637" w:rsidRPr="002A19C4" w:rsidRDefault="002E4BC7" w:rsidP="00A74637">
      <w:pPr>
        <w:spacing w:after="0" w:line="240" w:lineRule="auto"/>
        <w:ind w:right="28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2A19C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администрации Дальнегорского</w:t>
      </w:r>
    </w:p>
    <w:p w:rsidR="00E9236C" w:rsidRPr="002A19C4" w:rsidRDefault="002E4BC7" w:rsidP="002A4F8A">
      <w:pPr>
        <w:spacing w:after="0" w:line="240" w:lineRule="auto"/>
        <w:ind w:right="2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A19C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городского округа                                  </w:t>
      </w:r>
      <w:r w:rsidR="00A74637" w:rsidRPr="002A19C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                       </w:t>
      </w:r>
      <w:r w:rsidR="002A19C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   </w:t>
      </w:r>
      <w:r w:rsidR="00A74637" w:rsidRPr="002A19C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                       </w:t>
      </w:r>
      <w:r w:rsidR="00531A71" w:rsidRPr="002A19C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Н.О. Игумнова</w:t>
      </w:r>
    </w:p>
    <w:sectPr w:rsidR="00E9236C" w:rsidRPr="002A19C4" w:rsidSect="002A19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72F"/>
    <w:multiLevelType w:val="hybridMultilevel"/>
    <w:tmpl w:val="657A6E38"/>
    <w:lvl w:ilvl="0" w:tplc="C92E65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95"/>
    <w:rsid w:val="0007222A"/>
    <w:rsid w:val="001C08DD"/>
    <w:rsid w:val="001C76CD"/>
    <w:rsid w:val="0020792C"/>
    <w:rsid w:val="00214BD6"/>
    <w:rsid w:val="00237BEC"/>
    <w:rsid w:val="00243890"/>
    <w:rsid w:val="002467EC"/>
    <w:rsid w:val="00262500"/>
    <w:rsid w:val="00292139"/>
    <w:rsid w:val="002A00AB"/>
    <w:rsid w:val="002A19C4"/>
    <w:rsid w:val="002A4F8A"/>
    <w:rsid w:val="002E4BC7"/>
    <w:rsid w:val="002F0095"/>
    <w:rsid w:val="00371351"/>
    <w:rsid w:val="003E5CA8"/>
    <w:rsid w:val="004619C1"/>
    <w:rsid w:val="004665AF"/>
    <w:rsid w:val="0047372C"/>
    <w:rsid w:val="0049321B"/>
    <w:rsid w:val="004948BC"/>
    <w:rsid w:val="004E7381"/>
    <w:rsid w:val="00507C1F"/>
    <w:rsid w:val="00531A71"/>
    <w:rsid w:val="005C1EA0"/>
    <w:rsid w:val="005E22AF"/>
    <w:rsid w:val="0065597E"/>
    <w:rsid w:val="0067076F"/>
    <w:rsid w:val="006810DF"/>
    <w:rsid w:val="006D3A7F"/>
    <w:rsid w:val="00701E09"/>
    <w:rsid w:val="007544BA"/>
    <w:rsid w:val="00754882"/>
    <w:rsid w:val="00780D24"/>
    <w:rsid w:val="007A7629"/>
    <w:rsid w:val="007D60C6"/>
    <w:rsid w:val="007E4FA6"/>
    <w:rsid w:val="007F1DC2"/>
    <w:rsid w:val="007F7443"/>
    <w:rsid w:val="00801779"/>
    <w:rsid w:val="00821444"/>
    <w:rsid w:val="00863C84"/>
    <w:rsid w:val="0090135C"/>
    <w:rsid w:val="00943A46"/>
    <w:rsid w:val="00963C59"/>
    <w:rsid w:val="0098702A"/>
    <w:rsid w:val="009A68AF"/>
    <w:rsid w:val="009C33DA"/>
    <w:rsid w:val="009F5A3D"/>
    <w:rsid w:val="00A15600"/>
    <w:rsid w:val="00A22149"/>
    <w:rsid w:val="00A36B88"/>
    <w:rsid w:val="00A74637"/>
    <w:rsid w:val="00A92795"/>
    <w:rsid w:val="00A92C84"/>
    <w:rsid w:val="00A97C75"/>
    <w:rsid w:val="00B02C31"/>
    <w:rsid w:val="00BB1032"/>
    <w:rsid w:val="00BD1DE9"/>
    <w:rsid w:val="00C05630"/>
    <w:rsid w:val="00C2260A"/>
    <w:rsid w:val="00C65B9A"/>
    <w:rsid w:val="00C97995"/>
    <w:rsid w:val="00CB490B"/>
    <w:rsid w:val="00CB7177"/>
    <w:rsid w:val="00CD0831"/>
    <w:rsid w:val="00CE4230"/>
    <w:rsid w:val="00D02F01"/>
    <w:rsid w:val="00D05B5F"/>
    <w:rsid w:val="00D37788"/>
    <w:rsid w:val="00D6156A"/>
    <w:rsid w:val="00D6689E"/>
    <w:rsid w:val="00D929E5"/>
    <w:rsid w:val="00DB1A05"/>
    <w:rsid w:val="00DD44E2"/>
    <w:rsid w:val="00E271DE"/>
    <w:rsid w:val="00E31F0B"/>
    <w:rsid w:val="00E4037A"/>
    <w:rsid w:val="00E8166F"/>
    <w:rsid w:val="00E9236C"/>
    <w:rsid w:val="00EA235C"/>
    <w:rsid w:val="00EE04D8"/>
    <w:rsid w:val="00EE4915"/>
    <w:rsid w:val="00EE7C0E"/>
    <w:rsid w:val="00EF12C9"/>
    <w:rsid w:val="00F04660"/>
    <w:rsid w:val="00F3638E"/>
    <w:rsid w:val="00F40FC4"/>
    <w:rsid w:val="00F56A1E"/>
    <w:rsid w:val="00FB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E9B64-A8A5-4981-AC42-73C0EED2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90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149"/>
    <w:rPr>
      <w:rFonts w:ascii="Segoe UI" w:hAnsi="Segoe UI" w:cs="Segoe UI"/>
      <w:sz w:val="18"/>
      <w:szCs w:val="18"/>
    </w:rPr>
  </w:style>
  <w:style w:type="character" w:styleId="a6">
    <w:name w:val="Subtle Reference"/>
    <w:basedOn w:val="a0"/>
    <w:uiPriority w:val="31"/>
    <w:qFormat/>
    <w:rsid w:val="00863C8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9B69A-BB0F-4BC3-8149-1621A8B9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2023-04-20T23:39:00Z</cp:lastPrinted>
  <dcterms:created xsi:type="dcterms:W3CDTF">2023-08-22T06:57:00Z</dcterms:created>
  <dcterms:modified xsi:type="dcterms:W3CDTF">2023-09-04T06:23:00Z</dcterms:modified>
</cp:coreProperties>
</file>