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FB" w:rsidRPr="00D6631D" w:rsidRDefault="00E15CFB" w:rsidP="00E15CFB">
      <w:pPr>
        <w:spacing w:line="360" w:lineRule="auto"/>
        <w:ind w:left="5387" w:firstLine="5"/>
        <w:jc w:val="center"/>
        <w:rPr>
          <w:sz w:val="26"/>
          <w:szCs w:val="26"/>
        </w:rPr>
      </w:pPr>
      <w:r w:rsidRPr="00D6631D">
        <w:rPr>
          <w:sz w:val="26"/>
          <w:szCs w:val="26"/>
        </w:rPr>
        <w:t>УТВЕРЖДЕН</w:t>
      </w:r>
    </w:p>
    <w:p w:rsidR="00E15CFB" w:rsidRPr="00D6631D" w:rsidRDefault="007C40D8" w:rsidP="00E15CFB">
      <w:pPr>
        <w:ind w:left="5387" w:firstLine="5"/>
        <w:rPr>
          <w:sz w:val="26"/>
          <w:szCs w:val="26"/>
        </w:rPr>
      </w:pPr>
      <w:r>
        <w:rPr>
          <w:sz w:val="26"/>
          <w:szCs w:val="26"/>
        </w:rPr>
        <w:t xml:space="preserve">решением Думы </w:t>
      </w:r>
      <w:r w:rsidR="00E15CFB" w:rsidRPr="00D6631D">
        <w:rPr>
          <w:sz w:val="26"/>
          <w:szCs w:val="26"/>
        </w:rPr>
        <w:t>Дальнегорского городского округа</w:t>
      </w:r>
    </w:p>
    <w:p w:rsidR="00E15CFB" w:rsidRPr="00D6631D" w:rsidRDefault="00E15CFB" w:rsidP="00E15CFB">
      <w:pPr>
        <w:pStyle w:val="7"/>
        <w:spacing w:before="0"/>
        <w:ind w:left="5387" w:firstLine="5"/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</w:pPr>
      <w:r w:rsidRPr="00D6631D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от </w:t>
      </w:r>
      <w:r w:rsidR="00D6631D" w:rsidRPr="00D6631D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_______________</w:t>
      </w:r>
      <w:r w:rsidRPr="00D6631D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№ </w:t>
      </w:r>
      <w:r w:rsidR="00D6631D" w:rsidRPr="00D6631D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__</w:t>
      </w:r>
      <w:r w:rsidR="00C114F7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___</w:t>
      </w:r>
      <w:r w:rsidR="00D6631D" w:rsidRPr="00D6631D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__</w:t>
      </w:r>
    </w:p>
    <w:p w:rsidR="00E15CFB" w:rsidRPr="00D6631D" w:rsidRDefault="00E15CFB" w:rsidP="00E15CFB">
      <w:pPr>
        <w:spacing w:line="360" w:lineRule="auto"/>
        <w:jc w:val="center"/>
        <w:rPr>
          <w:sz w:val="26"/>
          <w:szCs w:val="26"/>
          <w:highlight w:val="yellow"/>
        </w:rPr>
      </w:pPr>
    </w:p>
    <w:p w:rsidR="00E15CFB" w:rsidRPr="00D6631D" w:rsidRDefault="00E15CFB" w:rsidP="00BB286E">
      <w:pPr>
        <w:jc w:val="center"/>
        <w:rPr>
          <w:b/>
          <w:sz w:val="26"/>
          <w:szCs w:val="26"/>
        </w:rPr>
      </w:pPr>
      <w:r w:rsidRPr="00D6631D">
        <w:rPr>
          <w:b/>
          <w:sz w:val="26"/>
          <w:szCs w:val="26"/>
        </w:rPr>
        <w:t>ПОРЯДОК</w:t>
      </w:r>
    </w:p>
    <w:p w:rsidR="00D6631D" w:rsidRPr="00D6631D" w:rsidRDefault="007C40D8" w:rsidP="00BB28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налоговых льгот по земельному налогу инвесторам, реализующим инвестиционные проекты на территории </w:t>
      </w:r>
      <w:r w:rsidR="00D6631D" w:rsidRPr="00D6631D">
        <w:rPr>
          <w:b/>
          <w:sz w:val="26"/>
          <w:szCs w:val="26"/>
        </w:rPr>
        <w:t xml:space="preserve"> </w:t>
      </w:r>
    </w:p>
    <w:p w:rsidR="007C40D8" w:rsidRPr="00D6631D" w:rsidRDefault="00E15CFB" w:rsidP="007C40D8">
      <w:pPr>
        <w:jc w:val="center"/>
        <w:rPr>
          <w:b/>
          <w:sz w:val="26"/>
        </w:rPr>
      </w:pPr>
      <w:r w:rsidRPr="00D6631D">
        <w:rPr>
          <w:b/>
          <w:sz w:val="26"/>
          <w:szCs w:val="26"/>
        </w:rPr>
        <w:t>Дальнегорско</w:t>
      </w:r>
      <w:r w:rsidR="00D6631D" w:rsidRPr="00D6631D">
        <w:rPr>
          <w:b/>
          <w:sz w:val="26"/>
          <w:szCs w:val="26"/>
        </w:rPr>
        <w:t>го</w:t>
      </w:r>
      <w:r w:rsidRPr="00D6631D">
        <w:rPr>
          <w:b/>
          <w:sz w:val="26"/>
          <w:szCs w:val="26"/>
        </w:rPr>
        <w:t xml:space="preserve"> городско</w:t>
      </w:r>
      <w:r w:rsidR="00D6631D" w:rsidRPr="00D6631D">
        <w:rPr>
          <w:b/>
          <w:sz w:val="26"/>
          <w:szCs w:val="26"/>
        </w:rPr>
        <w:t>го</w:t>
      </w:r>
      <w:r w:rsidRPr="00D6631D">
        <w:rPr>
          <w:b/>
          <w:sz w:val="26"/>
          <w:szCs w:val="26"/>
        </w:rPr>
        <w:t xml:space="preserve"> округ</w:t>
      </w:r>
      <w:r w:rsidR="00D6631D" w:rsidRPr="00D6631D">
        <w:rPr>
          <w:b/>
          <w:sz w:val="26"/>
          <w:szCs w:val="26"/>
        </w:rPr>
        <w:t xml:space="preserve">а </w:t>
      </w:r>
    </w:p>
    <w:p w:rsidR="00E15CFB" w:rsidRPr="00D6631D" w:rsidRDefault="00E15CFB" w:rsidP="00BB286E">
      <w:pPr>
        <w:jc w:val="center"/>
        <w:rPr>
          <w:b/>
          <w:sz w:val="26"/>
        </w:rPr>
      </w:pPr>
    </w:p>
    <w:p w:rsidR="007C40D8" w:rsidRPr="001613BF" w:rsidRDefault="000E5233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Основной целью Порядка предоставления льгот по земельному налогу инвесторам, реализующим инвестиционные проекты на территории Дальнегорского городского округа (далее – Порядок), является стимулирование инвестиционной </w:t>
      </w:r>
      <w:r w:rsidR="009706A6">
        <w:rPr>
          <w:color w:val="000000"/>
          <w:sz w:val="26"/>
          <w:szCs w:val="26"/>
          <w:bdr w:val="none" w:sz="0" w:space="0" w:color="auto" w:frame="1"/>
        </w:rPr>
        <w:t xml:space="preserve">активности </w:t>
      </w:r>
      <w:r w:rsidR="002133D9">
        <w:rPr>
          <w:color w:val="000000"/>
          <w:sz w:val="26"/>
          <w:szCs w:val="26"/>
          <w:bdr w:val="none" w:sz="0" w:space="0" w:color="auto" w:frame="1"/>
        </w:rPr>
        <w:t>субъектов предпринимательской деятельности, привлечение инвестиций в сферу материального производства, создание новых рабочих мест, увеличение налогооблагаемой базы на территории Дальнегорского городского округа</w:t>
      </w:r>
      <w:r w:rsidR="007C40D8" w:rsidRPr="001613BF">
        <w:rPr>
          <w:rStyle w:val="apple-converted-space"/>
          <w:color w:val="000000"/>
          <w:sz w:val="26"/>
          <w:szCs w:val="26"/>
          <w:bdr w:val="none" w:sz="0" w:space="0" w:color="auto" w:frame="1"/>
        </w:rPr>
        <w:t>.</w:t>
      </w:r>
    </w:p>
    <w:p w:rsidR="00E15CFB" w:rsidRPr="0029175C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6"/>
          <w:szCs w:val="26"/>
        </w:rPr>
      </w:pPr>
      <w:r w:rsidRPr="0029175C">
        <w:rPr>
          <w:b/>
          <w:bCs/>
          <w:color w:val="000000"/>
          <w:sz w:val="26"/>
          <w:szCs w:val="26"/>
          <w:bdr w:val="none" w:sz="0" w:space="0" w:color="auto" w:frame="1"/>
        </w:rPr>
        <w:t>1.</w:t>
      </w:r>
      <w:r w:rsidRPr="0029175C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9175C">
        <w:rPr>
          <w:b/>
          <w:bCs/>
          <w:color w:val="000000"/>
          <w:sz w:val="26"/>
          <w:szCs w:val="26"/>
          <w:bdr w:val="none" w:sz="0" w:space="0" w:color="auto" w:frame="1"/>
        </w:rPr>
        <w:t>Общие положения</w:t>
      </w:r>
    </w:p>
    <w:p w:rsidR="00E15CFB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1.1. </w:t>
      </w:r>
      <w:r w:rsidR="00D6631D" w:rsidRPr="00693F55">
        <w:rPr>
          <w:sz w:val="26"/>
          <w:szCs w:val="26"/>
          <w:bdr w:val="none" w:sz="0" w:space="0" w:color="auto" w:frame="1"/>
        </w:rPr>
        <w:t xml:space="preserve">Настоящий Порядок определяет </w:t>
      </w:r>
      <w:r w:rsidR="0029175C" w:rsidRPr="00693F55">
        <w:rPr>
          <w:sz w:val="26"/>
          <w:szCs w:val="26"/>
          <w:bdr w:val="none" w:sz="0" w:space="0" w:color="auto" w:frame="1"/>
        </w:rPr>
        <w:t xml:space="preserve">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Дальнегорского городского округа (далее – реестр инвестиционных проектов), в отношении земельных участков, используемых ими для инвестиционных проектов. </w:t>
      </w:r>
    </w:p>
    <w:p w:rsidR="0029175C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1.2. </w:t>
      </w:r>
      <w:r w:rsidR="0029175C" w:rsidRPr="00693F55">
        <w:rPr>
          <w:sz w:val="26"/>
          <w:szCs w:val="26"/>
          <w:bdr w:val="none" w:sz="0" w:space="0" w:color="auto" w:frame="1"/>
        </w:rPr>
        <w:t>В целях настоящего Порядка применяются следующие понятия и термины:</w:t>
      </w:r>
    </w:p>
    <w:p w:rsidR="0029175C" w:rsidRPr="00693F55" w:rsidRDefault="00F2677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1.2.1. Налоговая льгота – </w:t>
      </w:r>
      <w:r w:rsidR="0029175C" w:rsidRPr="00693F55">
        <w:rPr>
          <w:sz w:val="26"/>
          <w:szCs w:val="26"/>
          <w:bdr w:val="none" w:sz="0" w:space="0" w:color="auto" w:frame="1"/>
        </w:rPr>
        <w:t>преимущество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29175C" w:rsidRPr="00693F55" w:rsidRDefault="0029175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1.2.2. 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 – план).</w:t>
      </w:r>
    </w:p>
    <w:p w:rsidR="00AB10D7" w:rsidRDefault="0029175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1.2.3. Инвестор – субъект инвестиционной</w:t>
      </w:r>
      <w:r w:rsidR="00AB10D7" w:rsidRPr="00693F55">
        <w:rPr>
          <w:sz w:val="26"/>
          <w:szCs w:val="26"/>
          <w:bdr w:val="none" w:sz="0" w:space="0" w:color="auto" w:frame="1"/>
        </w:rPr>
        <w:t xml:space="preserve"> </w:t>
      </w:r>
      <w:r w:rsidRPr="00693F55">
        <w:rPr>
          <w:sz w:val="26"/>
          <w:szCs w:val="26"/>
          <w:bdr w:val="none" w:sz="0" w:space="0" w:color="auto" w:frame="1"/>
        </w:rPr>
        <w:t xml:space="preserve">деятельности, осуществляющий вложение собственных, заемных или привлеченных средств в форме инвестиций в </w:t>
      </w:r>
      <w:r w:rsidRPr="00693F55">
        <w:rPr>
          <w:sz w:val="26"/>
          <w:szCs w:val="26"/>
          <w:bdr w:val="none" w:sz="0" w:space="0" w:color="auto" w:frame="1"/>
        </w:rPr>
        <w:lastRenderedPageBreak/>
        <w:t>инвестиционные проекты, реализуемые на территории Дальнегорского городского округа, и обеспечивающий их целевое использование в соответствии</w:t>
      </w:r>
      <w:r w:rsidR="00AB10D7" w:rsidRPr="00693F55">
        <w:rPr>
          <w:sz w:val="26"/>
          <w:szCs w:val="26"/>
          <w:bdr w:val="none" w:sz="0" w:space="0" w:color="auto" w:frame="1"/>
        </w:rPr>
        <w:t xml:space="preserve"> с законодательством Российской Федерации, законодательством Приморского края, муниципальными правовыми актами органов местного самоуправления Дальнегорского городского округа.</w:t>
      </w:r>
    </w:p>
    <w:p w:rsidR="00D36457" w:rsidRDefault="00D36457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1.2.4. Налогоплательщик </w:t>
      </w:r>
      <w:r w:rsidRPr="00D36457">
        <w:rPr>
          <w:sz w:val="26"/>
          <w:szCs w:val="26"/>
          <w:bdr w:val="none" w:sz="0" w:space="0" w:color="auto" w:frame="1"/>
        </w:rPr>
        <w:t xml:space="preserve">– </w:t>
      </w:r>
      <w:r>
        <w:rPr>
          <w:sz w:val="26"/>
          <w:szCs w:val="26"/>
          <w:bdr w:val="none" w:sz="0" w:space="0" w:color="auto" w:frame="1"/>
        </w:rPr>
        <w:t>организация</w:t>
      </w:r>
      <w:r w:rsidRPr="00D36457">
        <w:rPr>
          <w:sz w:val="26"/>
          <w:szCs w:val="26"/>
          <w:bdr w:val="none" w:sz="0" w:space="0" w:color="auto" w:frame="1"/>
        </w:rPr>
        <w:t xml:space="preserve"> или физическое лицо, на которые в соответствии с Налоговым кодексом Р</w:t>
      </w:r>
      <w:r>
        <w:rPr>
          <w:sz w:val="26"/>
          <w:szCs w:val="26"/>
          <w:bdr w:val="none" w:sz="0" w:space="0" w:color="auto" w:frame="1"/>
        </w:rPr>
        <w:t xml:space="preserve">оссийской </w:t>
      </w:r>
      <w:r w:rsidRPr="00D36457">
        <w:rPr>
          <w:sz w:val="26"/>
          <w:szCs w:val="26"/>
          <w:bdr w:val="none" w:sz="0" w:space="0" w:color="auto" w:frame="1"/>
        </w:rPr>
        <w:t>Ф</w:t>
      </w:r>
      <w:r>
        <w:rPr>
          <w:sz w:val="26"/>
          <w:szCs w:val="26"/>
          <w:bdr w:val="none" w:sz="0" w:space="0" w:color="auto" w:frame="1"/>
        </w:rPr>
        <w:t>едерации</w:t>
      </w:r>
      <w:r w:rsidRPr="00D36457">
        <w:rPr>
          <w:sz w:val="26"/>
          <w:szCs w:val="26"/>
          <w:bdr w:val="none" w:sz="0" w:space="0" w:color="auto" w:frame="1"/>
        </w:rPr>
        <w:t xml:space="preserve"> возложена обязанность уплачивать налоги</w:t>
      </w:r>
      <w:r w:rsidR="009E7AC6">
        <w:rPr>
          <w:sz w:val="26"/>
          <w:szCs w:val="26"/>
          <w:bdr w:val="none" w:sz="0" w:space="0" w:color="auto" w:frame="1"/>
        </w:rPr>
        <w:t xml:space="preserve">, </w:t>
      </w:r>
      <w:r w:rsidRPr="00D36457">
        <w:rPr>
          <w:sz w:val="26"/>
          <w:szCs w:val="26"/>
          <w:bdr w:val="none" w:sz="0" w:space="0" w:color="auto" w:frame="1"/>
        </w:rPr>
        <w:t>сборы</w:t>
      </w:r>
      <w:r w:rsidR="009E7AC6">
        <w:rPr>
          <w:sz w:val="26"/>
          <w:szCs w:val="26"/>
          <w:bdr w:val="none" w:sz="0" w:space="0" w:color="auto" w:frame="1"/>
        </w:rPr>
        <w:t>, страховые взносы</w:t>
      </w:r>
      <w:r w:rsidRPr="00D36457">
        <w:rPr>
          <w:sz w:val="26"/>
          <w:szCs w:val="26"/>
          <w:bdr w:val="none" w:sz="0" w:space="0" w:color="auto" w:frame="1"/>
        </w:rPr>
        <w:t xml:space="preserve">. </w:t>
      </w:r>
    </w:p>
    <w:p w:rsidR="00D16E59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1.3. </w:t>
      </w:r>
      <w:r w:rsidR="00D16E59" w:rsidRPr="00693F55">
        <w:rPr>
          <w:sz w:val="26"/>
          <w:szCs w:val="26"/>
          <w:bdr w:val="none" w:sz="0" w:space="0" w:color="auto" w:frame="1"/>
        </w:rPr>
        <w:t>Пользователями льготы, предоставляемой в соответствии с настоящим Порядком, являются</w:t>
      </w:r>
      <w:r w:rsidR="00C808B3" w:rsidRPr="00693F55">
        <w:rPr>
          <w:sz w:val="26"/>
          <w:szCs w:val="26"/>
          <w:bdr w:val="none" w:sz="0" w:space="0" w:color="auto" w:frame="1"/>
        </w:rPr>
        <w:t xml:space="preserve"> </w:t>
      </w:r>
      <w:r w:rsidR="00D16E59" w:rsidRPr="00693F55">
        <w:rPr>
          <w:sz w:val="26"/>
          <w:szCs w:val="26"/>
          <w:bdr w:val="none" w:sz="0" w:space="0" w:color="auto" w:frame="1"/>
        </w:rPr>
        <w:t xml:space="preserve">организации – инвесторы (юридические лица, индивидуальные предприниматели), </w:t>
      </w:r>
      <w:r w:rsidR="00C808B3" w:rsidRPr="00693F55">
        <w:rPr>
          <w:sz w:val="26"/>
          <w:szCs w:val="26"/>
          <w:bdr w:val="none" w:sz="0" w:space="0" w:color="auto" w:frame="1"/>
        </w:rPr>
        <w:t xml:space="preserve">в том числе являющиеся субъектами малого и среднего предпринимательства, </w:t>
      </w:r>
      <w:r w:rsidR="00D16E59" w:rsidRPr="00693F55">
        <w:rPr>
          <w:sz w:val="26"/>
          <w:szCs w:val="26"/>
          <w:bdr w:val="none" w:sz="0" w:space="0" w:color="auto" w:frame="1"/>
        </w:rPr>
        <w:t>осуществляющие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Дальнегорского городского округа, в соответствии с приоритетными направлениями развития экономики Дальнегорского городского округа;</w:t>
      </w:r>
    </w:p>
    <w:p w:rsidR="00F57976" w:rsidRPr="00693F55" w:rsidRDefault="00884959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 xml:space="preserve">1.4. </w:t>
      </w:r>
      <w:r w:rsidR="00F57976" w:rsidRPr="00693F55">
        <w:rPr>
          <w:sz w:val="26"/>
          <w:szCs w:val="26"/>
        </w:rPr>
        <w:t>Приоритетными направлениями развития экономики Дальнегорского городского округа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505F28" w:rsidRPr="00693F55" w:rsidRDefault="00505F2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>- строительство и реконструкция действующих объектов жилищно-коммунального хозяйства, образования, культуры, спорта, здравоохранения;</w:t>
      </w:r>
    </w:p>
    <w:p w:rsidR="00505F28" w:rsidRPr="00693F55" w:rsidRDefault="00505F2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>- развитие туристической инфраструктуры, в том числе сопутствующие виды (транспорт, общественное питание, гостиницы, индустрия развлечений);</w:t>
      </w:r>
    </w:p>
    <w:p w:rsidR="00505F28" w:rsidRPr="00693F55" w:rsidRDefault="00505F2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 xml:space="preserve">- развитие деревообрабатывающей промышленности за счет возникновение новых предприятий по производству фанеры, мебели, деревянной тары, </w:t>
      </w:r>
      <w:proofErr w:type="spellStart"/>
      <w:r w:rsidRPr="00693F55">
        <w:rPr>
          <w:sz w:val="26"/>
          <w:szCs w:val="26"/>
        </w:rPr>
        <w:t>пеллет</w:t>
      </w:r>
      <w:proofErr w:type="spellEnd"/>
      <w:r w:rsidRPr="00693F55">
        <w:rPr>
          <w:sz w:val="26"/>
          <w:szCs w:val="26"/>
        </w:rPr>
        <w:t xml:space="preserve"> и др.;</w:t>
      </w:r>
    </w:p>
    <w:p w:rsidR="00505F28" w:rsidRPr="00693F55" w:rsidRDefault="00505F2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>- развитие производства на территории;</w:t>
      </w:r>
    </w:p>
    <w:p w:rsidR="00505F28" w:rsidRPr="00693F55" w:rsidRDefault="00505F2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>- благоустройство территорий, в том числе освещени</w:t>
      </w:r>
      <w:r w:rsidR="00327ED9" w:rsidRPr="00693F55">
        <w:rPr>
          <w:sz w:val="26"/>
          <w:szCs w:val="26"/>
        </w:rPr>
        <w:t>е;</w:t>
      </w:r>
    </w:p>
    <w:p w:rsidR="00FA033A" w:rsidRPr="00693F55" w:rsidRDefault="00327ED9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>-</w:t>
      </w:r>
      <w:r w:rsidR="00505F28" w:rsidRPr="00693F55">
        <w:rPr>
          <w:sz w:val="26"/>
          <w:szCs w:val="26"/>
        </w:rPr>
        <w:t xml:space="preserve"> </w:t>
      </w:r>
      <w:r w:rsidRPr="00693F55">
        <w:rPr>
          <w:sz w:val="26"/>
          <w:szCs w:val="26"/>
        </w:rPr>
        <w:t>о</w:t>
      </w:r>
      <w:r w:rsidR="00505F28" w:rsidRPr="00693F55">
        <w:rPr>
          <w:sz w:val="26"/>
          <w:szCs w:val="26"/>
        </w:rPr>
        <w:t>бработка,</w:t>
      </w:r>
      <w:r w:rsidRPr="00693F55">
        <w:rPr>
          <w:sz w:val="26"/>
          <w:szCs w:val="26"/>
        </w:rPr>
        <w:t xml:space="preserve"> </w:t>
      </w:r>
      <w:r w:rsidR="00505F28" w:rsidRPr="00693F55">
        <w:rPr>
          <w:sz w:val="26"/>
          <w:szCs w:val="26"/>
        </w:rPr>
        <w:t xml:space="preserve">утилизация, обезвреживание, размещение </w:t>
      </w:r>
      <w:r w:rsidRPr="00693F55">
        <w:rPr>
          <w:sz w:val="26"/>
          <w:szCs w:val="26"/>
        </w:rPr>
        <w:t>твердых бытовых отходов, твердых коммунальных отходов.</w:t>
      </w:r>
    </w:p>
    <w:p w:rsidR="004D1CD9" w:rsidRPr="00693F55" w:rsidRDefault="00884959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 xml:space="preserve">1.5. </w:t>
      </w:r>
      <w:r w:rsidR="004D1CD9" w:rsidRPr="00693F55">
        <w:rPr>
          <w:sz w:val="26"/>
          <w:szCs w:val="26"/>
        </w:rPr>
        <w:t>Срок предоставления Льготы – 3 года.</w:t>
      </w:r>
    </w:p>
    <w:p w:rsidR="004D1CD9" w:rsidRPr="00693F55" w:rsidRDefault="00C33F75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 xml:space="preserve">1.6. </w:t>
      </w:r>
      <w:r w:rsidR="004D1CD9" w:rsidRPr="00693F55">
        <w:rPr>
          <w:sz w:val="26"/>
          <w:szCs w:val="26"/>
        </w:rPr>
        <w:t>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E15CFB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 w:rsidRPr="00693F55">
        <w:rPr>
          <w:b/>
          <w:bCs/>
          <w:sz w:val="26"/>
          <w:szCs w:val="26"/>
          <w:bdr w:val="none" w:sz="0" w:space="0" w:color="auto" w:frame="1"/>
        </w:rPr>
        <w:lastRenderedPageBreak/>
        <w:t>2.</w:t>
      </w:r>
      <w:r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="0057152D"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Условия и порядок предоставления </w:t>
      </w:r>
      <w:r w:rsidR="00D1745F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налоговых </w:t>
      </w:r>
      <w:r w:rsidR="0057152D"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льгот по земельному налогу</w:t>
      </w:r>
    </w:p>
    <w:p w:rsidR="0057152D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2.1. </w:t>
      </w:r>
      <w:r w:rsidR="0057152D" w:rsidRPr="00693F55">
        <w:rPr>
          <w:sz w:val="26"/>
          <w:szCs w:val="26"/>
          <w:bdr w:val="none" w:sz="0" w:space="0" w:color="auto" w:frame="1"/>
        </w:rPr>
        <w:t>Инвестор в праве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7062B8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2.2. </w:t>
      </w:r>
      <w:r w:rsidR="0057152D" w:rsidRPr="00693F55">
        <w:rPr>
          <w:sz w:val="26"/>
          <w:szCs w:val="26"/>
          <w:bdr w:val="none" w:sz="0" w:space="0" w:color="auto" w:frame="1"/>
        </w:rPr>
        <w:t xml:space="preserve">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Дальнегорского городского округа (далее – администрация) в лице Главы Дальнегорского городского округа и налогоплательщиком в лице руководителя юридического лица, индивидуального предпринимателя. </w:t>
      </w:r>
      <w:r w:rsidR="007062B8" w:rsidRPr="00693F55">
        <w:rPr>
          <w:sz w:val="26"/>
          <w:szCs w:val="26"/>
          <w:bdr w:val="none" w:sz="0" w:space="0" w:color="auto" w:frame="1"/>
        </w:rPr>
        <w:t>Налоговая льгота вступает в силу с 1 числа квартала, в котором было заключено налоговое соглашение.</w:t>
      </w:r>
    </w:p>
    <w:p w:rsidR="00833CE0" w:rsidRPr="00693F55" w:rsidRDefault="007062B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2.3. Налоговое соглашение заключается на основе следующих документов, направленных в адрес администрации:</w:t>
      </w:r>
    </w:p>
    <w:p w:rsidR="00F8159F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а</w:t>
      </w:r>
      <w:r w:rsidR="007062B8" w:rsidRPr="00693F55">
        <w:rPr>
          <w:sz w:val="26"/>
          <w:szCs w:val="26"/>
          <w:bdr w:val="none" w:sz="0" w:space="0" w:color="auto" w:frame="1"/>
        </w:rPr>
        <w:t>) письменное заявление инвестора на имя Главы Дальнегорского городского округа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уставной капитал (для юридических лиц);</w:t>
      </w:r>
    </w:p>
    <w:p w:rsidR="00F8159F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б</w:t>
      </w:r>
      <w:r w:rsidR="007062B8" w:rsidRPr="00693F55">
        <w:rPr>
          <w:sz w:val="26"/>
          <w:szCs w:val="26"/>
          <w:bdr w:val="none" w:sz="0" w:space="0" w:color="auto" w:frame="1"/>
        </w:rPr>
        <w:t xml:space="preserve">) копия свидетельства о постановке на учет в налоговом органе; </w:t>
      </w:r>
    </w:p>
    <w:p w:rsidR="00355019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в) </w:t>
      </w:r>
      <w:r w:rsidR="00355019">
        <w:rPr>
          <w:sz w:val="26"/>
          <w:szCs w:val="26"/>
          <w:bdr w:val="none" w:sz="0" w:space="0" w:color="auto" w:frame="1"/>
        </w:rPr>
        <w:t xml:space="preserve">копии правоустанавливающих документов на земельный участок, </w:t>
      </w:r>
      <w:r w:rsidR="00355019" w:rsidRPr="00693F55">
        <w:rPr>
          <w:sz w:val="26"/>
          <w:szCs w:val="26"/>
          <w:bdr w:val="none" w:sz="0" w:space="0" w:color="auto" w:frame="1"/>
        </w:rPr>
        <w:t>предполагаем</w:t>
      </w:r>
      <w:r w:rsidR="00355019">
        <w:rPr>
          <w:sz w:val="26"/>
          <w:szCs w:val="26"/>
          <w:bdr w:val="none" w:sz="0" w:space="0" w:color="auto" w:frame="1"/>
        </w:rPr>
        <w:t>ый</w:t>
      </w:r>
      <w:r w:rsidR="00355019" w:rsidRPr="00693F55">
        <w:rPr>
          <w:sz w:val="26"/>
          <w:szCs w:val="26"/>
          <w:bdr w:val="none" w:sz="0" w:space="0" w:color="auto" w:frame="1"/>
        </w:rPr>
        <w:t xml:space="preserve"> к использованию в целях реализации инвестиционного проекта</w:t>
      </w:r>
      <w:r w:rsidR="00355019">
        <w:rPr>
          <w:sz w:val="26"/>
          <w:szCs w:val="26"/>
          <w:bdr w:val="none" w:sz="0" w:space="0" w:color="auto" w:frame="1"/>
        </w:rPr>
        <w:t>:</w:t>
      </w:r>
    </w:p>
    <w:p w:rsidR="00355019" w:rsidRDefault="00355019" w:rsidP="003550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="008562B0" w:rsidRPr="00693F55">
        <w:rPr>
          <w:sz w:val="26"/>
          <w:szCs w:val="26"/>
          <w:bdr w:val="none" w:sz="0" w:space="0" w:color="auto" w:frame="1"/>
        </w:rPr>
        <w:t>с</w:t>
      </w:r>
      <w:r w:rsidR="00100CFB" w:rsidRPr="00693F55">
        <w:rPr>
          <w:sz w:val="26"/>
          <w:szCs w:val="26"/>
          <w:bdr w:val="none" w:sz="0" w:space="0" w:color="auto" w:frame="1"/>
        </w:rPr>
        <w:t xml:space="preserve">видетельство </w:t>
      </w:r>
      <w:r w:rsidRPr="00240FBE">
        <w:rPr>
          <w:sz w:val="26"/>
          <w:szCs w:val="26"/>
          <w:bdr w:val="none" w:sz="0" w:space="0" w:color="auto" w:frame="1"/>
        </w:rPr>
        <w:t>о государственной регистрации права собственности</w:t>
      </w:r>
      <w:r>
        <w:rPr>
          <w:sz w:val="26"/>
          <w:szCs w:val="26"/>
          <w:bdr w:val="none" w:sz="0" w:space="0" w:color="auto" w:frame="1"/>
        </w:rPr>
        <w:t>;</w:t>
      </w:r>
    </w:p>
    <w:p w:rsidR="00240FBE" w:rsidRPr="00240FBE" w:rsidRDefault="00355019" w:rsidP="003550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- свидетельство о государственной регистрации права постоянного (бессрочного) пользования; </w:t>
      </w:r>
    </w:p>
    <w:p w:rsidR="00E87CF4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г</w:t>
      </w:r>
      <w:r w:rsidR="007062B8" w:rsidRPr="00693F55">
        <w:rPr>
          <w:sz w:val="26"/>
          <w:szCs w:val="26"/>
          <w:bdr w:val="none" w:sz="0" w:space="0" w:color="auto" w:frame="1"/>
        </w:rPr>
        <w:t>) справка банка, подтверждающая оплату заявленного уставного капитала или акт оценки имущественного вклада в уставной капитал (оригинал или нотариально заверенная копия);</w:t>
      </w:r>
    </w:p>
    <w:p w:rsidR="00E87CF4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д</w:t>
      </w:r>
      <w:r w:rsidR="0028362E" w:rsidRPr="00693F55">
        <w:rPr>
          <w:sz w:val="26"/>
          <w:szCs w:val="26"/>
          <w:bdr w:val="none" w:sz="0" w:space="0" w:color="auto" w:frame="1"/>
        </w:rPr>
        <w:t xml:space="preserve">) справка из налогового органа об отсутствии задолженности в бюджеты всех уровней по налогам, сборам и иным платежам, а также внебюджетным фондам; </w:t>
      </w:r>
    </w:p>
    <w:p w:rsidR="0028362E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lastRenderedPageBreak/>
        <w:t>е) с</w:t>
      </w:r>
      <w:r w:rsidR="0028362E" w:rsidRPr="00693F55">
        <w:rPr>
          <w:sz w:val="26"/>
          <w:szCs w:val="26"/>
          <w:bdr w:val="none" w:sz="0" w:space="0" w:color="auto" w:frame="1"/>
        </w:rPr>
        <w:t xml:space="preserve">правка от управления муниципального имущества администрации Дальнегорского городского округа об отсутствии задолженности </w:t>
      </w:r>
      <w:r w:rsidR="00100CFB" w:rsidRPr="00693F55">
        <w:rPr>
          <w:sz w:val="26"/>
          <w:szCs w:val="26"/>
          <w:bdr w:val="none" w:sz="0" w:space="0" w:color="auto" w:frame="1"/>
        </w:rPr>
        <w:t xml:space="preserve">по администрируемым им платежам </w:t>
      </w:r>
      <w:r w:rsidR="0028362E" w:rsidRPr="00693F55">
        <w:rPr>
          <w:sz w:val="26"/>
          <w:szCs w:val="26"/>
          <w:bdr w:val="none" w:sz="0" w:space="0" w:color="auto" w:frame="1"/>
        </w:rPr>
        <w:t xml:space="preserve">в бюджет </w:t>
      </w:r>
      <w:r w:rsidR="00100CFB" w:rsidRPr="00693F55">
        <w:rPr>
          <w:sz w:val="26"/>
          <w:szCs w:val="26"/>
          <w:bdr w:val="none" w:sz="0" w:space="0" w:color="auto" w:frame="1"/>
        </w:rPr>
        <w:t>Дальнегорского городского округа</w:t>
      </w:r>
      <w:r w:rsidR="00693F55" w:rsidRPr="00693F55">
        <w:rPr>
          <w:sz w:val="26"/>
          <w:szCs w:val="26"/>
          <w:bdr w:val="none" w:sz="0" w:space="0" w:color="auto" w:frame="1"/>
        </w:rPr>
        <w:t>;</w:t>
      </w:r>
    </w:p>
    <w:p w:rsidR="00E87CF4" w:rsidRPr="00693F55" w:rsidRDefault="008802A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ж</w:t>
      </w:r>
      <w:r w:rsidR="0028362E" w:rsidRPr="00693F55">
        <w:rPr>
          <w:sz w:val="26"/>
          <w:szCs w:val="26"/>
          <w:bdr w:val="none" w:sz="0" w:space="0" w:color="auto" w:frame="1"/>
        </w:rPr>
        <w:t xml:space="preserve">) краткое описание (бизнес – план) инвестиционного проекта: </w:t>
      </w:r>
    </w:p>
    <w:p w:rsidR="001A4A65" w:rsidRPr="00693F55" w:rsidRDefault="0028362E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3C016F" w:rsidRPr="00693F55" w:rsidRDefault="0028362E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план – график и объемы намечаемых инвестиций;</w:t>
      </w:r>
    </w:p>
    <w:p w:rsidR="0028362E" w:rsidRPr="00693F55" w:rsidRDefault="0028362E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документ по оценке эквивалента стоимости вносимого имущества (</w:t>
      </w:r>
      <w:proofErr w:type="gramStart"/>
      <w:r w:rsidRPr="00693F55">
        <w:rPr>
          <w:sz w:val="26"/>
          <w:szCs w:val="26"/>
          <w:bdr w:val="none" w:sz="0" w:space="0" w:color="auto" w:frame="1"/>
        </w:rPr>
        <w:t>В</w:t>
      </w:r>
      <w:proofErr w:type="gramEnd"/>
      <w:r w:rsidRPr="00693F55">
        <w:rPr>
          <w:sz w:val="26"/>
          <w:szCs w:val="26"/>
          <w:bdr w:val="none" w:sz="0" w:space="0" w:color="auto" w:frame="1"/>
        </w:rPr>
        <w:t xml:space="preserve"> случае имущественных инвестиций);</w:t>
      </w:r>
    </w:p>
    <w:p w:rsidR="003C016F" w:rsidRPr="00693F55" w:rsidRDefault="0028362E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</w:t>
      </w:r>
      <w:r w:rsidR="007B493E">
        <w:rPr>
          <w:sz w:val="26"/>
          <w:szCs w:val="26"/>
          <w:bdr w:val="none" w:sz="0" w:space="0" w:color="auto" w:frame="1"/>
        </w:rPr>
        <w:t>,</w:t>
      </w:r>
      <w:r w:rsidRPr="00693F55">
        <w:rPr>
          <w:sz w:val="26"/>
          <w:szCs w:val="26"/>
          <w:bdr w:val="none" w:sz="0" w:space="0" w:color="auto" w:frame="1"/>
        </w:rPr>
        <w:t xml:space="preserve"> гарантии банка</w:t>
      </w:r>
      <w:r w:rsidR="007B493E">
        <w:rPr>
          <w:sz w:val="26"/>
          <w:szCs w:val="26"/>
          <w:bdr w:val="none" w:sz="0" w:space="0" w:color="auto" w:frame="1"/>
        </w:rPr>
        <w:t>,</w:t>
      </w:r>
      <w:r w:rsidRPr="00693F55">
        <w:rPr>
          <w:sz w:val="26"/>
          <w:szCs w:val="26"/>
          <w:bdr w:val="none" w:sz="0" w:space="0" w:color="auto" w:frame="1"/>
        </w:rPr>
        <w:t xml:space="preserve"> имущественный комплекс);</w:t>
      </w:r>
    </w:p>
    <w:p w:rsidR="0028362E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з</w:t>
      </w:r>
      <w:r w:rsidR="0028362E" w:rsidRPr="00693F55">
        <w:rPr>
          <w:sz w:val="26"/>
          <w:szCs w:val="26"/>
          <w:bdr w:val="none" w:sz="0" w:space="0" w:color="auto" w:frame="1"/>
        </w:rPr>
        <w:t xml:space="preserve">) письменное обязательство инвестора </w:t>
      </w:r>
      <w:r w:rsidR="00FA7FCC" w:rsidRPr="00693F55">
        <w:rPr>
          <w:sz w:val="26"/>
          <w:szCs w:val="26"/>
          <w:bdr w:val="none" w:sz="0" w:space="0" w:color="auto" w:frame="1"/>
        </w:rPr>
        <w:t xml:space="preserve">об установлении на объекте производственных инвестиций </w:t>
      </w:r>
      <w:r w:rsidR="007B493E" w:rsidRPr="007B493E">
        <w:rPr>
          <w:sz w:val="26"/>
          <w:szCs w:val="26"/>
          <w:bdr w:val="none" w:sz="0" w:space="0" w:color="auto" w:frame="1"/>
        </w:rPr>
        <w:t xml:space="preserve">средней заработной платы в размере, не ниже сложившегося уровня среднего размера заработной платы по </w:t>
      </w:r>
      <w:r w:rsidR="007B493E">
        <w:rPr>
          <w:sz w:val="26"/>
          <w:szCs w:val="26"/>
          <w:bdr w:val="none" w:sz="0" w:space="0" w:color="auto" w:frame="1"/>
        </w:rPr>
        <w:t>Приморскому краю (по данным органов статистики)</w:t>
      </w:r>
      <w:r w:rsidR="00FA7FCC" w:rsidRPr="00693F55">
        <w:rPr>
          <w:sz w:val="26"/>
          <w:szCs w:val="26"/>
          <w:bdr w:val="none" w:sz="0" w:space="0" w:color="auto" w:frame="1"/>
        </w:rPr>
        <w:t>, действующе</w:t>
      </w:r>
      <w:r w:rsidR="007B493E">
        <w:rPr>
          <w:sz w:val="26"/>
          <w:szCs w:val="26"/>
          <w:bdr w:val="none" w:sz="0" w:space="0" w:color="auto" w:frame="1"/>
        </w:rPr>
        <w:t>го</w:t>
      </w:r>
      <w:r w:rsidR="00FA7FCC" w:rsidRPr="00693F55">
        <w:rPr>
          <w:sz w:val="26"/>
          <w:szCs w:val="26"/>
          <w:bdr w:val="none" w:sz="0" w:space="0" w:color="auto" w:frame="1"/>
        </w:rPr>
        <w:t xml:space="preserve"> в соответствующем периоде</w:t>
      </w:r>
      <w:r w:rsidR="0028362E" w:rsidRPr="00693F55">
        <w:rPr>
          <w:sz w:val="26"/>
          <w:szCs w:val="26"/>
          <w:bdr w:val="none" w:sz="0" w:space="0" w:color="auto" w:frame="1"/>
        </w:rPr>
        <w:t>.</w:t>
      </w:r>
    </w:p>
    <w:p w:rsidR="00FB1A7C" w:rsidRPr="00693F55" w:rsidRDefault="002512D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2.4. Администрация в течение 15 дней с даты предоставления документов в полном объеме рассматривает предоставленные материалы и дает соответствующее заключение. </w:t>
      </w:r>
    </w:p>
    <w:p w:rsidR="002512DC" w:rsidRPr="00693F55" w:rsidRDefault="002512D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</w:t>
      </w:r>
      <w:r w:rsidR="00741FBA" w:rsidRPr="00693F55">
        <w:rPr>
          <w:sz w:val="26"/>
          <w:szCs w:val="26"/>
          <w:bdr w:val="none" w:sz="0" w:space="0" w:color="auto" w:frame="1"/>
        </w:rPr>
        <w:t xml:space="preserve">по форме Приложения </w:t>
      </w:r>
      <w:r w:rsidR="00130237" w:rsidRPr="00693F55">
        <w:rPr>
          <w:sz w:val="26"/>
          <w:szCs w:val="26"/>
          <w:bdr w:val="none" w:sz="0" w:space="0" w:color="auto" w:frame="1"/>
        </w:rPr>
        <w:t xml:space="preserve">1 </w:t>
      </w:r>
      <w:r w:rsidR="00741FBA" w:rsidRPr="00693F55">
        <w:rPr>
          <w:sz w:val="26"/>
          <w:szCs w:val="26"/>
          <w:bdr w:val="none" w:sz="0" w:space="0" w:color="auto" w:frame="1"/>
        </w:rPr>
        <w:t xml:space="preserve">к Порядку </w:t>
      </w:r>
      <w:r w:rsidRPr="00693F55">
        <w:rPr>
          <w:sz w:val="26"/>
          <w:szCs w:val="26"/>
          <w:bdr w:val="none" w:sz="0" w:space="0" w:color="auto" w:frame="1"/>
        </w:rPr>
        <w:t>в 3 экземплярах: 1 экземпляр – заявителю</w:t>
      </w:r>
      <w:r w:rsidR="007540B0">
        <w:rPr>
          <w:sz w:val="26"/>
          <w:szCs w:val="26"/>
          <w:bdr w:val="none" w:sz="0" w:space="0" w:color="auto" w:frame="1"/>
        </w:rPr>
        <w:t>,</w:t>
      </w:r>
      <w:r w:rsidRPr="00693F55">
        <w:rPr>
          <w:sz w:val="26"/>
          <w:szCs w:val="26"/>
          <w:bdr w:val="none" w:sz="0" w:space="0" w:color="auto" w:frame="1"/>
        </w:rPr>
        <w:t xml:space="preserve"> 1 экземпляр – администрации</w:t>
      </w:r>
      <w:r w:rsidR="007540B0">
        <w:rPr>
          <w:sz w:val="26"/>
          <w:szCs w:val="26"/>
          <w:bdr w:val="none" w:sz="0" w:space="0" w:color="auto" w:frame="1"/>
        </w:rPr>
        <w:t>,</w:t>
      </w:r>
      <w:r w:rsidRPr="00693F55">
        <w:rPr>
          <w:sz w:val="26"/>
          <w:szCs w:val="26"/>
          <w:bdr w:val="none" w:sz="0" w:space="0" w:color="auto" w:frame="1"/>
        </w:rPr>
        <w:t xml:space="preserve"> 1 экземпляр – в налоговый орган. 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2.6. Отказ в заключении налогового соглашения направляется заявителю в письменной форме с мотивированной причиной отказа. 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2.7. В случае невыполнения условий, предусмотренных в налоговом соглашении: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срока введения в эксплуатацию объектов производственных инвестиций;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уменьшения величины вложений инвестиций;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lastRenderedPageBreak/>
        <w:t>- досрочного расторжения налогового соглашения пользователем в одностороннем порядке;</w:t>
      </w:r>
    </w:p>
    <w:p w:rsidR="00741FBA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- </w:t>
      </w:r>
      <w:r w:rsidR="005C2538" w:rsidRPr="00693F55">
        <w:rPr>
          <w:sz w:val="26"/>
          <w:szCs w:val="26"/>
          <w:bdr w:val="none" w:sz="0" w:space="0" w:color="auto" w:frame="1"/>
        </w:rPr>
        <w:t xml:space="preserve">установления на объекте производственных инвестиций </w:t>
      </w:r>
      <w:r w:rsidR="0087503D" w:rsidRPr="007B493E">
        <w:rPr>
          <w:sz w:val="26"/>
          <w:szCs w:val="26"/>
          <w:bdr w:val="none" w:sz="0" w:space="0" w:color="auto" w:frame="1"/>
        </w:rPr>
        <w:t xml:space="preserve">средней заработной платы в размере, не ниже сложившегося уровня среднего размера заработной платы по </w:t>
      </w:r>
      <w:r w:rsidR="0087503D">
        <w:rPr>
          <w:sz w:val="26"/>
          <w:szCs w:val="26"/>
          <w:bdr w:val="none" w:sz="0" w:space="0" w:color="auto" w:frame="1"/>
        </w:rPr>
        <w:t>Приморскому краю (по данным органов статистики)</w:t>
      </w:r>
      <w:r w:rsidR="0087503D" w:rsidRPr="00693F55">
        <w:rPr>
          <w:sz w:val="26"/>
          <w:szCs w:val="26"/>
          <w:bdr w:val="none" w:sz="0" w:space="0" w:color="auto" w:frame="1"/>
        </w:rPr>
        <w:t>, действующе</w:t>
      </w:r>
      <w:r w:rsidR="0087503D">
        <w:rPr>
          <w:sz w:val="26"/>
          <w:szCs w:val="26"/>
          <w:bdr w:val="none" w:sz="0" w:space="0" w:color="auto" w:frame="1"/>
        </w:rPr>
        <w:t>го</w:t>
      </w:r>
      <w:r w:rsidR="0087503D" w:rsidRPr="00693F55">
        <w:rPr>
          <w:sz w:val="26"/>
          <w:szCs w:val="26"/>
          <w:bdr w:val="none" w:sz="0" w:space="0" w:color="auto" w:frame="1"/>
        </w:rPr>
        <w:t xml:space="preserve"> в соответствующем периоде</w:t>
      </w:r>
      <w:r w:rsidRPr="00693F55">
        <w:rPr>
          <w:sz w:val="26"/>
          <w:szCs w:val="26"/>
          <w:bdr w:val="none" w:sz="0" w:space="0" w:color="auto" w:frame="1"/>
        </w:rPr>
        <w:t>,</w:t>
      </w:r>
    </w:p>
    <w:p w:rsidR="0005276D" w:rsidRPr="00693F55" w:rsidRDefault="0005276D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Pr="0005276D">
        <w:rPr>
          <w:sz w:val="26"/>
          <w:szCs w:val="26"/>
          <w:bdr w:val="none" w:sz="0" w:space="0" w:color="auto" w:frame="1"/>
        </w:rPr>
        <w:t xml:space="preserve">непредставления </w:t>
      </w:r>
      <w:r>
        <w:rPr>
          <w:sz w:val="26"/>
          <w:szCs w:val="26"/>
          <w:bdr w:val="none" w:sz="0" w:space="0" w:color="auto" w:frame="1"/>
        </w:rPr>
        <w:t>отчета о выполнении инвестиционного проекта</w:t>
      </w:r>
      <w:r w:rsidRPr="0005276D">
        <w:rPr>
          <w:sz w:val="26"/>
          <w:szCs w:val="26"/>
          <w:bdr w:val="none" w:sz="0" w:space="0" w:color="auto" w:frame="1"/>
        </w:rPr>
        <w:t>,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инвестор в бесспорном порядке выплачивает в бюджет Дальнегорского городского округа полную сумму налогов, которые не были внесены в течение всего срока пользования льготами по данному налоговому соглашению.</w:t>
      </w:r>
    </w:p>
    <w:p w:rsidR="00E15CFB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 w:rsidRPr="00693F55">
        <w:rPr>
          <w:b/>
          <w:bCs/>
          <w:sz w:val="26"/>
          <w:szCs w:val="26"/>
          <w:bdr w:val="none" w:sz="0" w:space="0" w:color="auto" w:frame="1"/>
        </w:rPr>
        <w:t>3.</w:t>
      </w:r>
      <w:r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="002B3E58"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Ограничения по предоставлению налоговых льгот</w:t>
      </w:r>
    </w:p>
    <w:p w:rsidR="00362F21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3.1. </w:t>
      </w:r>
      <w:r w:rsidR="002C4CEC" w:rsidRPr="00693F55">
        <w:rPr>
          <w:sz w:val="26"/>
          <w:szCs w:val="26"/>
          <w:bdr w:val="none" w:sz="0" w:space="0" w:color="auto" w:frame="1"/>
        </w:rPr>
        <w:t>Установить, что сумма выпадающих доходов бюджета Дальнегорского городского округа от налоговых льгот, предоставленных в соответствии с настоящим Порядком, не может превышать 5% объема фактических налоговых и неналоговых доходов бюджета Дальнегорского городского округа в расчете за 1 год.</w:t>
      </w:r>
    </w:p>
    <w:p w:rsidR="00362F21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3.2. </w:t>
      </w:r>
      <w:r w:rsidR="002C4CEC" w:rsidRPr="00693F55">
        <w:rPr>
          <w:sz w:val="26"/>
          <w:szCs w:val="26"/>
          <w:bdr w:val="none" w:sz="0" w:space="0" w:color="auto" w:frame="1"/>
        </w:rPr>
        <w:t xml:space="preserve">При превышении ограничения, установленного пунктом 3.1 Порядка, Глава Дальнегорского городского округа принимает решение об ограничении предоставления Льготы </w:t>
      </w:r>
      <w:r w:rsidR="006F793E" w:rsidRPr="00693F55">
        <w:rPr>
          <w:sz w:val="26"/>
          <w:szCs w:val="26"/>
          <w:bdr w:val="none" w:sz="0" w:space="0" w:color="auto" w:frame="1"/>
        </w:rPr>
        <w:t xml:space="preserve">в виде </w:t>
      </w:r>
      <w:r w:rsidR="002C4CEC" w:rsidRPr="00693F55">
        <w:rPr>
          <w:sz w:val="26"/>
          <w:szCs w:val="26"/>
          <w:bdr w:val="none" w:sz="0" w:space="0" w:color="auto" w:frame="1"/>
        </w:rPr>
        <w:t>приостановк</w:t>
      </w:r>
      <w:r w:rsidR="006F793E" w:rsidRPr="00693F55">
        <w:rPr>
          <w:sz w:val="26"/>
          <w:szCs w:val="26"/>
          <w:bdr w:val="none" w:sz="0" w:space="0" w:color="auto" w:frame="1"/>
        </w:rPr>
        <w:t>и</w:t>
      </w:r>
      <w:r w:rsidR="002C4CEC" w:rsidRPr="00693F55">
        <w:rPr>
          <w:sz w:val="26"/>
          <w:szCs w:val="26"/>
          <w:bdr w:val="none" w:sz="0" w:space="0" w:color="auto" w:frame="1"/>
        </w:rPr>
        <w:t xml:space="preserve"> в текущем финансовом году действия Льготы, предоставляемой настоящим Порядком. </w:t>
      </w:r>
    </w:p>
    <w:p w:rsidR="002C4CEC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3.3. </w:t>
      </w:r>
      <w:r w:rsidR="002C4CEC" w:rsidRPr="00693F55">
        <w:rPr>
          <w:sz w:val="26"/>
          <w:szCs w:val="26"/>
          <w:bdr w:val="none" w:sz="0" w:space="0" w:color="auto" w:frame="1"/>
        </w:rPr>
        <w:t>Снижение Льготы вводится в действие с периода, следующего за отчетным, по итогам которого сумма выпадающих доходов бюджета Дальнегорского городского округа превысила величину, установленную в пункте 3.1.</w:t>
      </w:r>
      <w:r w:rsidR="007540B0">
        <w:rPr>
          <w:sz w:val="26"/>
          <w:szCs w:val="26"/>
          <w:bdr w:val="none" w:sz="0" w:space="0" w:color="auto" w:frame="1"/>
        </w:rPr>
        <w:t xml:space="preserve"> Порядка.</w:t>
      </w:r>
    </w:p>
    <w:p w:rsidR="002C4CEC" w:rsidRPr="00693F55" w:rsidRDefault="002C4CE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Снижение Льготы устанавливается до конца финансового года.</w:t>
      </w:r>
    </w:p>
    <w:p w:rsidR="002C4CEC" w:rsidRPr="00693F55" w:rsidRDefault="002C4CEC" w:rsidP="00327ED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 w:rsidRPr="00693F55">
        <w:rPr>
          <w:b/>
          <w:bCs/>
          <w:sz w:val="26"/>
          <w:szCs w:val="26"/>
          <w:bdr w:val="none" w:sz="0" w:space="0" w:color="auto" w:frame="1"/>
        </w:rPr>
        <w:t>4.</w:t>
      </w:r>
      <w:r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="0031300D"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Использование средств, полученных в результате предоставления </w:t>
      </w:r>
      <w:r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налоговых льгот</w:t>
      </w:r>
    </w:p>
    <w:p w:rsidR="0031300D" w:rsidRPr="00693F55" w:rsidRDefault="0031300D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4</w:t>
      </w:r>
      <w:r w:rsidR="001248BC" w:rsidRPr="00693F55">
        <w:rPr>
          <w:sz w:val="26"/>
          <w:szCs w:val="26"/>
          <w:bdr w:val="none" w:sz="0" w:space="0" w:color="auto" w:frame="1"/>
        </w:rPr>
        <w:t>.</w:t>
      </w:r>
      <w:r w:rsidRPr="00693F55">
        <w:rPr>
          <w:sz w:val="26"/>
          <w:szCs w:val="26"/>
          <w:bdr w:val="none" w:sz="0" w:space="0" w:color="auto" w:frame="1"/>
        </w:rPr>
        <w:t>1</w:t>
      </w:r>
      <w:r w:rsidR="001248BC" w:rsidRPr="00693F55">
        <w:rPr>
          <w:sz w:val="26"/>
          <w:szCs w:val="26"/>
          <w:bdr w:val="none" w:sz="0" w:space="0" w:color="auto" w:frame="1"/>
        </w:rPr>
        <w:t xml:space="preserve">. </w:t>
      </w:r>
      <w:r w:rsidRPr="00693F55">
        <w:rPr>
          <w:sz w:val="26"/>
          <w:szCs w:val="26"/>
          <w:bdr w:val="none" w:sz="0" w:space="0" w:color="auto" w:frame="1"/>
        </w:rPr>
        <w:t>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31300D" w:rsidRPr="00693F55" w:rsidRDefault="0031300D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31300D" w:rsidRPr="00693F55" w:rsidRDefault="00FA7FC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lastRenderedPageBreak/>
        <w:t>а</w:t>
      </w:r>
      <w:r w:rsidR="0031300D" w:rsidRPr="00693F55">
        <w:rPr>
          <w:sz w:val="26"/>
          <w:szCs w:val="26"/>
          <w:bdr w:val="none" w:sz="0" w:space="0" w:color="auto" w:frame="1"/>
        </w:rPr>
        <w:t>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31300D" w:rsidRPr="00693F55" w:rsidRDefault="00FA7FC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б</w:t>
      </w:r>
      <w:r w:rsidR="0031300D" w:rsidRPr="00693F55">
        <w:rPr>
          <w:sz w:val="26"/>
          <w:szCs w:val="26"/>
          <w:bdr w:val="none" w:sz="0" w:space="0" w:color="auto" w:frame="1"/>
        </w:rPr>
        <w:t>) затраты на долгосрочные инвестиции, связанные с новым строительством, реконструкцией, увеличение производственных мощностей, модернизацией основных фондов.</w:t>
      </w:r>
    </w:p>
    <w:p w:rsidR="0031300D" w:rsidRPr="00693F55" w:rsidRDefault="0031300D" w:rsidP="00327ED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 w:rsidRPr="00693F55">
        <w:rPr>
          <w:b/>
          <w:bCs/>
          <w:sz w:val="26"/>
          <w:szCs w:val="26"/>
          <w:bdr w:val="none" w:sz="0" w:space="0" w:color="auto" w:frame="1"/>
        </w:rPr>
        <w:t>5.</w:t>
      </w:r>
      <w:r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 Контроль и анализ эффективности действия налоговых льгот</w:t>
      </w:r>
    </w:p>
    <w:p w:rsidR="00815192" w:rsidRPr="00693F55" w:rsidRDefault="00815192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5.1. Контроль за выполнение</w:t>
      </w:r>
      <w:r w:rsidR="0005276D">
        <w:rPr>
          <w:sz w:val="26"/>
          <w:szCs w:val="26"/>
          <w:bdr w:val="none" w:sz="0" w:space="0" w:color="auto" w:frame="1"/>
        </w:rPr>
        <w:t>м</w:t>
      </w:r>
      <w:r w:rsidRPr="00693F55">
        <w:rPr>
          <w:sz w:val="26"/>
          <w:szCs w:val="26"/>
          <w:bdr w:val="none" w:sz="0" w:space="0" w:color="auto" w:frame="1"/>
        </w:rPr>
        <w:t xml:space="preserve"> налогового соглашения осуществляет администрация.</w:t>
      </w:r>
    </w:p>
    <w:p w:rsidR="00815192" w:rsidRPr="00693F55" w:rsidRDefault="00815192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5.2. Заявители, пользующиеся Льготой, ежегодно </w:t>
      </w:r>
      <w:r w:rsidR="009C1757" w:rsidRPr="00693F55">
        <w:rPr>
          <w:sz w:val="26"/>
          <w:szCs w:val="26"/>
          <w:bdr w:val="none" w:sz="0" w:space="0" w:color="auto" w:frame="1"/>
        </w:rPr>
        <w:t xml:space="preserve">(за отчетный период и с нарастающим итогом) </w:t>
      </w:r>
      <w:r w:rsidRPr="00693F55">
        <w:rPr>
          <w:sz w:val="26"/>
          <w:szCs w:val="26"/>
          <w:bdr w:val="none" w:sz="0" w:space="0" w:color="auto" w:frame="1"/>
        </w:rPr>
        <w:t>предоставляют в администрацию отчет о выполнении инвестиционного проекта:</w:t>
      </w:r>
    </w:p>
    <w:p w:rsidR="00815192" w:rsidRPr="00693F55" w:rsidRDefault="00815192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9C1757" w:rsidRPr="00693F55" w:rsidRDefault="009C1757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сроки и объемы выполненных работ в соответствии с планом – 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9C1757" w:rsidRPr="00693F55" w:rsidRDefault="009C1757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3C55F3" w:rsidRPr="00693F55" w:rsidRDefault="009069EA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5.3. Сведения, указанные в п</w:t>
      </w:r>
      <w:r w:rsidR="0005276D">
        <w:rPr>
          <w:sz w:val="26"/>
          <w:szCs w:val="26"/>
          <w:bdr w:val="none" w:sz="0" w:space="0" w:color="auto" w:frame="1"/>
        </w:rPr>
        <w:t>ункте</w:t>
      </w:r>
      <w:r w:rsidRPr="00693F55">
        <w:rPr>
          <w:sz w:val="26"/>
          <w:szCs w:val="26"/>
          <w:bdr w:val="none" w:sz="0" w:space="0" w:color="auto" w:frame="1"/>
        </w:rPr>
        <w:t xml:space="preserve"> 5.2 должны быть представлены в сроки, предусмотренные законодательством для сдачи</w:t>
      </w:r>
      <w:r w:rsidR="003C55F3" w:rsidRPr="00693F55">
        <w:rPr>
          <w:sz w:val="26"/>
          <w:szCs w:val="26"/>
          <w:bdr w:val="none" w:sz="0" w:space="0" w:color="auto" w:frame="1"/>
        </w:rPr>
        <w:t xml:space="preserve"> отчетов по соответствующим налогам и сборам, по которым применена Льгота.</w:t>
      </w:r>
    </w:p>
    <w:p w:rsidR="00EA7953" w:rsidRPr="00693F55" w:rsidRDefault="003C55F3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5.4. Администрация </w:t>
      </w:r>
      <w:r w:rsidR="00EA7953" w:rsidRPr="00693F55">
        <w:rPr>
          <w:sz w:val="26"/>
          <w:szCs w:val="26"/>
          <w:bdr w:val="none" w:sz="0" w:space="0" w:color="auto" w:frame="1"/>
        </w:rPr>
        <w:t>ежегодно проводит оценку эффективности налоговых льгот.</w:t>
      </w:r>
    </w:p>
    <w:p w:rsidR="00EA7953" w:rsidRPr="00693F55" w:rsidRDefault="00EA7953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5.5. Результаты оценки эффективности налоговых льгот размещаются на официальном Интернет – сайте Дальнегорского городского округа.</w:t>
      </w:r>
    </w:p>
    <w:p w:rsidR="00130237" w:rsidRPr="00693F55" w:rsidRDefault="00130237" w:rsidP="009C5A2D">
      <w:pPr>
        <w:widowControl w:val="0"/>
        <w:spacing w:line="276" w:lineRule="auto"/>
        <w:ind w:firstLine="709"/>
        <w:jc w:val="both"/>
        <w:rPr>
          <w:sz w:val="26"/>
          <w:szCs w:val="26"/>
          <w:bdr w:val="none" w:sz="0" w:space="0" w:color="auto" w:frame="1"/>
        </w:rPr>
      </w:pPr>
    </w:p>
    <w:p w:rsidR="00130237" w:rsidRPr="00693F55" w:rsidRDefault="00130237">
      <w:pPr>
        <w:spacing w:after="160" w:line="259" w:lineRule="auto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br w:type="page"/>
      </w:r>
    </w:p>
    <w:p w:rsidR="00130237" w:rsidRPr="00693F55" w:rsidRDefault="00130237" w:rsidP="00130237">
      <w:pPr>
        <w:tabs>
          <w:tab w:val="left" w:pos="1276"/>
        </w:tabs>
        <w:autoSpaceDE w:val="0"/>
        <w:autoSpaceDN w:val="0"/>
        <w:adjustRightInd w:val="0"/>
        <w:rPr>
          <w:sz w:val="26"/>
          <w:szCs w:val="26"/>
        </w:rPr>
      </w:pPr>
      <w:r w:rsidRPr="00693F55">
        <w:rPr>
          <w:sz w:val="26"/>
          <w:szCs w:val="26"/>
        </w:rPr>
        <w:lastRenderedPageBreak/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  <w:t xml:space="preserve">Приложение 1 </w:t>
      </w:r>
    </w:p>
    <w:p w:rsidR="00130237" w:rsidRPr="00693F55" w:rsidRDefault="00130237" w:rsidP="00130237">
      <w:pPr>
        <w:ind w:left="3828"/>
        <w:rPr>
          <w:sz w:val="26"/>
        </w:rPr>
      </w:pPr>
      <w:r w:rsidRPr="00693F55">
        <w:rPr>
          <w:sz w:val="26"/>
          <w:szCs w:val="26"/>
        </w:rPr>
        <w:t xml:space="preserve">к Порядку предоставления </w:t>
      </w:r>
      <w:r w:rsidR="00D1745F">
        <w:rPr>
          <w:sz w:val="26"/>
          <w:szCs w:val="26"/>
        </w:rPr>
        <w:t xml:space="preserve">налоговых </w:t>
      </w:r>
      <w:r w:rsidRPr="00693F55">
        <w:rPr>
          <w:sz w:val="26"/>
          <w:szCs w:val="26"/>
        </w:rPr>
        <w:t>льгот по земельному налогу инвесторам, реализующим инвестиционные проекты на территории Дальнегорского городского округа</w:t>
      </w:r>
    </w:p>
    <w:p w:rsidR="00130237" w:rsidRPr="00693F55" w:rsidRDefault="00130237" w:rsidP="00130237">
      <w:pPr>
        <w:tabs>
          <w:tab w:val="left" w:pos="1276"/>
        </w:tabs>
        <w:jc w:val="center"/>
        <w:rPr>
          <w:sz w:val="26"/>
          <w:szCs w:val="26"/>
        </w:rPr>
      </w:pPr>
    </w:p>
    <w:p w:rsidR="00130237" w:rsidRPr="00693F55" w:rsidRDefault="001B4CE8" w:rsidP="00130237">
      <w:pPr>
        <w:tabs>
          <w:tab w:val="left" w:pos="1276"/>
        </w:tabs>
        <w:jc w:val="center"/>
        <w:rPr>
          <w:sz w:val="26"/>
          <w:szCs w:val="26"/>
        </w:rPr>
      </w:pPr>
      <w:r w:rsidRPr="00693F55">
        <w:rPr>
          <w:sz w:val="26"/>
          <w:szCs w:val="26"/>
        </w:rPr>
        <w:t xml:space="preserve">НАЛОГОВОЕ   </w:t>
      </w:r>
      <w:r w:rsidR="00130237" w:rsidRPr="00693F55">
        <w:rPr>
          <w:sz w:val="26"/>
          <w:szCs w:val="26"/>
        </w:rPr>
        <w:t>СОГЛАШЕНИЕ</w:t>
      </w:r>
    </w:p>
    <w:p w:rsidR="00130237" w:rsidRPr="00693F55" w:rsidRDefault="00130237" w:rsidP="00130237">
      <w:pPr>
        <w:rPr>
          <w:rFonts w:eastAsia="Calibri"/>
          <w:sz w:val="26"/>
          <w:szCs w:val="26"/>
          <w:lang w:eastAsia="en-US"/>
        </w:rPr>
      </w:pPr>
    </w:p>
    <w:p w:rsidR="00130237" w:rsidRPr="00693F55" w:rsidRDefault="00130237" w:rsidP="00130237">
      <w:pPr>
        <w:jc w:val="center"/>
        <w:rPr>
          <w:rFonts w:eastAsia="Calibri"/>
          <w:sz w:val="26"/>
          <w:szCs w:val="26"/>
          <w:lang w:eastAsia="en-US"/>
        </w:rPr>
      </w:pPr>
      <w:r w:rsidRPr="00693F55">
        <w:rPr>
          <w:rFonts w:eastAsia="Calibri"/>
          <w:sz w:val="26"/>
          <w:szCs w:val="26"/>
          <w:lang w:eastAsia="en-US"/>
        </w:rPr>
        <w:t>г. Дальнегорск</w:t>
      </w:r>
    </w:p>
    <w:p w:rsidR="00130237" w:rsidRPr="00693F55" w:rsidRDefault="00130237" w:rsidP="00130237">
      <w:pPr>
        <w:rPr>
          <w:rFonts w:eastAsia="Calibri"/>
          <w:sz w:val="26"/>
          <w:szCs w:val="26"/>
          <w:lang w:eastAsia="en-US"/>
        </w:rPr>
      </w:pPr>
      <w:r w:rsidRPr="00693F55">
        <w:rPr>
          <w:rFonts w:eastAsia="Calibri"/>
          <w:sz w:val="26"/>
          <w:szCs w:val="26"/>
          <w:lang w:eastAsia="en-US"/>
        </w:rPr>
        <w:t>«___» ___________ 20__ г.</w:t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  <w:t>№ ____</w:t>
      </w:r>
    </w:p>
    <w:p w:rsidR="00130237" w:rsidRPr="00693F55" w:rsidRDefault="00130237" w:rsidP="00130237">
      <w:pPr>
        <w:rPr>
          <w:rFonts w:eastAsia="Calibri"/>
          <w:sz w:val="26"/>
          <w:szCs w:val="26"/>
          <w:lang w:eastAsia="en-US"/>
        </w:rPr>
      </w:pPr>
    </w:p>
    <w:p w:rsidR="00130237" w:rsidRPr="00693F55" w:rsidRDefault="001B4CE8" w:rsidP="00413F3D">
      <w:pPr>
        <w:spacing w:line="360" w:lineRule="auto"/>
        <w:ind w:firstLine="426"/>
        <w:jc w:val="both"/>
        <w:rPr>
          <w:sz w:val="26"/>
          <w:szCs w:val="26"/>
        </w:rPr>
      </w:pPr>
      <w:r w:rsidRPr="00693F55">
        <w:rPr>
          <w:sz w:val="26"/>
          <w:szCs w:val="26"/>
        </w:rPr>
        <w:t xml:space="preserve">Администрация Дальнегорского городского округа (далее – Администрация) в лице Главы Дальнегорского городского округа </w:t>
      </w:r>
      <w:r w:rsidR="00130237" w:rsidRPr="00693F55">
        <w:rPr>
          <w:sz w:val="26"/>
          <w:szCs w:val="26"/>
        </w:rPr>
        <w:t>_____</w:t>
      </w:r>
      <w:r w:rsidR="00413F3D" w:rsidRPr="00693F55">
        <w:rPr>
          <w:sz w:val="26"/>
          <w:szCs w:val="26"/>
        </w:rPr>
        <w:t>______</w:t>
      </w:r>
      <w:r w:rsidR="00130237" w:rsidRPr="00693F55">
        <w:rPr>
          <w:sz w:val="26"/>
          <w:szCs w:val="26"/>
        </w:rPr>
        <w:t>____________________</w:t>
      </w:r>
      <w:r w:rsidRPr="00693F55">
        <w:rPr>
          <w:sz w:val="26"/>
          <w:szCs w:val="26"/>
        </w:rPr>
        <w:t>,</w:t>
      </w:r>
    </w:p>
    <w:p w:rsidR="00130237" w:rsidRPr="00693F55" w:rsidRDefault="0005276D" w:rsidP="00413F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B4CE8" w:rsidRPr="00693F55">
        <w:rPr>
          <w:sz w:val="26"/>
          <w:szCs w:val="26"/>
        </w:rPr>
        <w:t xml:space="preserve">ействующего на основании Устава Дальнегорского </w:t>
      </w:r>
      <w:r w:rsidR="00413F3D" w:rsidRPr="00693F55">
        <w:rPr>
          <w:sz w:val="26"/>
          <w:szCs w:val="26"/>
        </w:rPr>
        <w:t xml:space="preserve">городского округа, и _______ </w:t>
      </w:r>
      <w:r w:rsidR="001B4CE8" w:rsidRPr="00693F55">
        <w:rPr>
          <w:sz w:val="26"/>
          <w:szCs w:val="26"/>
        </w:rPr>
        <w:t>_____________________ (далее – Налогоплательщик)</w:t>
      </w:r>
      <w:r w:rsidR="00413F3D" w:rsidRPr="00693F55">
        <w:rPr>
          <w:sz w:val="26"/>
          <w:szCs w:val="26"/>
        </w:rPr>
        <w:t xml:space="preserve"> в лице ________</w:t>
      </w:r>
      <w:r w:rsidR="001B4CE8" w:rsidRPr="00693F55">
        <w:rPr>
          <w:sz w:val="26"/>
          <w:szCs w:val="26"/>
        </w:rPr>
        <w:t xml:space="preserve">___________, действующего на основании _____________, руководствуясь Решением Думы Дальнегорского городского округа от __________ № ___, заключили настоящее соглашение о </w:t>
      </w:r>
      <w:r w:rsidR="00130237" w:rsidRPr="00693F55">
        <w:rPr>
          <w:sz w:val="26"/>
          <w:szCs w:val="26"/>
        </w:rPr>
        <w:t>нижеследующем:</w:t>
      </w:r>
    </w:p>
    <w:p w:rsidR="00130237" w:rsidRPr="00693F55" w:rsidRDefault="00130237" w:rsidP="001D3C82">
      <w:pPr>
        <w:pStyle w:val="ae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693F55">
        <w:rPr>
          <w:sz w:val="26"/>
          <w:szCs w:val="26"/>
        </w:rPr>
        <w:t>Пред</w:t>
      </w:r>
      <w:r w:rsidR="001D3C82" w:rsidRPr="00693F55">
        <w:rPr>
          <w:sz w:val="26"/>
          <w:szCs w:val="26"/>
        </w:rPr>
        <w:t>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 (наименование инвестиционного проекта) на срок ____________</w:t>
      </w:r>
      <w:r w:rsidRPr="00693F55">
        <w:rPr>
          <w:sz w:val="26"/>
          <w:szCs w:val="26"/>
        </w:rPr>
        <w:t>.</w:t>
      </w:r>
    </w:p>
    <w:p w:rsidR="001D3C82" w:rsidRPr="00693F55" w:rsidRDefault="001D3C82" w:rsidP="001D3C82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Налогоплательщик обязуется ежегодно (</w:t>
      </w:r>
      <w:r w:rsidRPr="00693F55">
        <w:rPr>
          <w:sz w:val="26"/>
          <w:szCs w:val="26"/>
          <w:bdr w:val="none" w:sz="0" w:space="0" w:color="auto" w:frame="1"/>
        </w:rPr>
        <w:t xml:space="preserve">за отчетный период и с </w:t>
      </w:r>
      <w:r w:rsidRPr="00693F55">
        <w:rPr>
          <w:rFonts w:eastAsia="Calibri"/>
          <w:sz w:val="26"/>
          <w:szCs w:val="26"/>
        </w:rPr>
        <w:t xml:space="preserve">нарастающим итогом) со дня подписания настоящего соглашения предоставлять в Администрацию </w:t>
      </w:r>
      <w:r w:rsidR="006F793E" w:rsidRPr="00693F55">
        <w:rPr>
          <w:sz w:val="26"/>
          <w:szCs w:val="26"/>
          <w:bdr w:val="none" w:sz="0" w:space="0" w:color="auto" w:frame="1"/>
        </w:rPr>
        <w:t xml:space="preserve">в сроки, предусмотренные законодательством для сдачи отчетов по соответствующим налогам и сборам, по которым применена </w:t>
      </w:r>
      <w:r w:rsidR="00F90355" w:rsidRPr="00693F55">
        <w:rPr>
          <w:sz w:val="26"/>
          <w:szCs w:val="26"/>
          <w:bdr w:val="none" w:sz="0" w:space="0" w:color="auto" w:frame="1"/>
        </w:rPr>
        <w:t>налоговая л</w:t>
      </w:r>
      <w:r w:rsidR="006F793E" w:rsidRPr="00693F55">
        <w:rPr>
          <w:sz w:val="26"/>
          <w:szCs w:val="26"/>
          <w:bdr w:val="none" w:sz="0" w:space="0" w:color="auto" w:frame="1"/>
        </w:rPr>
        <w:t>ьгота,</w:t>
      </w:r>
      <w:r w:rsidR="006F793E" w:rsidRPr="00693F55">
        <w:rPr>
          <w:rFonts w:eastAsia="Calibri"/>
          <w:sz w:val="26"/>
          <w:szCs w:val="26"/>
        </w:rPr>
        <w:t xml:space="preserve"> </w:t>
      </w:r>
      <w:r w:rsidRPr="00693F55">
        <w:rPr>
          <w:rFonts w:eastAsia="Calibri"/>
          <w:sz w:val="26"/>
          <w:szCs w:val="26"/>
        </w:rPr>
        <w:t xml:space="preserve">отчет о выполнении инвестиционного проекта: </w:t>
      </w:r>
    </w:p>
    <w:p w:rsidR="001D3C82" w:rsidRPr="00693F55" w:rsidRDefault="001D3C82" w:rsidP="001D3C82">
      <w:pPr>
        <w:widowControl w:val="0"/>
        <w:spacing w:line="360" w:lineRule="auto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- расчет суммы средств, высвободившихся в результате применения </w:t>
      </w:r>
      <w:r w:rsidR="00F90355" w:rsidRPr="00693F55">
        <w:rPr>
          <w:sz w:val="26"/>
          <w:szCs w:val="26"/>
          <w:bdr w:val="none" w:sz="0" w:space="0" w:color="auto" w:frame="1"/>
        </w:rPr>
        <w:t>налоговой л</w:t>
      </w:r>
      <w:r w:rsidRPr="00693F55">
        <w:rPr>
          <w:sz w:val="26"/>
          <w:szCs w:val="26"/>
          <w:bdr w:val="none" w:sz="0" w:space="0" w:color="auto" w:frame="1"/>
        </w:rPr>
        <w:t xml:space="preserve">ьготы, с визой налогового органа, составленный по формам, установленным налоговым законодательством для соответствующих налогов и сборов, по которым применена </w:t>
      </w:r>
      <w:r w:rsidR="00F90355" w:rsidRPr="00693F55">
        <w:rPr>
          <w:sz w:val="26"/>
          <w:szCs w:val="26"/>
          <w:bdr w:val="none" w:sz="0" w:space="0" w:color="auto" w:frame="1"/>
        </w:rPr>
        <w:t>налоговая л</w:t>
      </w:r>
      <w:r w:rsidRPr="00693F55">
        <w:rPr>
          <w:sz w:val="26"/>
          <w:szCs w:val="26"/>
          <w:bdr w:val="none" w:sz="0" w:space="0" w:color="auto" w:frame="1"/>
        </w:rPr>
        <w:t>ьгота;</w:t>
      </w:r>
    </w:p>
    <w:p w:rsidR="001D3C82" w:rsidRPr="00693F55" w:rsidRDefault="001D3C82" w:rsidP="001D3C82">
      <w:pPr>
        <w:widowControl w:val="0"/>
        <w:spacing w:line="360" w:lineRule="auto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сроки и объемы выполненных работ в соответствии с планом – 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D3C82" w:rsidRPr="00693F55" w:rsidRDefault="001D3C82" w:rsidP="001D3C82">
      <w:pPr>
        <w:widowControl w:val="0"/>
        <w:spacing w:line="360" w:lineRule="auto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</w:t>
      </w:r>
      <w:r w:rsidRPr="00693F55">
        <w:rPr>
          <w:sz w:val="26"/>
          <w:szCs w:val="26"/>
          <w:bdr w:val="none" w:sz="0" w:space="0" w:color="auto" w:frame="1"/>
        </w:rPr>
        <w:lastRenderedPageBreak/>
        <w:t xml:space="preserve">предоставления </w:t>
      </w:r>
      <w:r w:rsidR="00F90355" w:rsidRPr="00693F55">
        <w:rPr>
          <w:sz w:val="26"/>
          <w:szCs w:val="26"/>
          <w:bdr w:val="none" w:sz="0" w:space="0" w:color="auto" w:frame="1"/>
        </w:rPr>
        <w:t>налоговой л</w:t>
      </w:r>
      <w:r w:rsidRPr="00693F55">
        <w:rPr>
          <w:sz w:val="26"/>
          <w:szCs w:val="26"/>
          <w:bdr w:val="none" w:sz="0" w:space="0" w:color="auto" w:frame="1"/>
        </w:rPr>
        <w:t>ьготы.</w:t>
      </w:r>
    </w:p>
    <w:p w:rsidR="001D3C82" w:rsidRPr="00693F55" w:rsidRDefault="001D3C82" w:rsidP="001D3C82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502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В случае невыполнения следующих условий:</w:t>
      </w:r>
    </w:p>
    <w:p w:rsidR="001D3C82" w:rsidRPr="00693F55" w:rsidRDefault="001D3C82" w:rsidP="001D3C8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 xml:space="preserve">- срока введения в эксплуатацию </w:t>
      </w:r>
      <w:r w:rsidR="00A0680A">
        <w:rPr>
          <w:rFonts w:eastAsia="Calibri"/>
          <w:sz w:val="26"/>
          <w:szCs w:val="26"/>
        </w:rPr>
        <w:t xml:space="preserve">объектов </w:t>
      </w:r>
      <w:r w:rsidRPr="00693F55">
        <w:rPr>
          <w:rFonts w:eastAsia="Calibri"/>
          <w:sz w:val="26"/>
          <w:szCs w:val="26"/>
        </w:rPr>
        <w:t>производственных инвестиций;</w:t>
      </w:r>
    </w:p>
    <w:p w:rsidR="001D3C82" w:rsidRPr="00693F55" w:rsidRDefault="001D3C82" w:rsidP="001D3C8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- уменьшения величины вложенных инвестиций;</w:t>
      </w:r>
    </w:p>
    <w:p w:rsidR="001D3C82" w:rsidRPr="00693F55" w:rsidRDefault="001D3C82" w:rsidP="00E901D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 xml:space="preserve">- досрочного расторжения </w:t>
      </w:r>
      <w:r w:rsidR="00A0680A">
        <w:rPr>
          <w:rFonts w:eastAsia="Calibri"/>
          <w:sz w:val="26"/>
          <w:szCs w:val="26"/>
        </w:rPr>
        <w:t xml:space="preserve">настоящего </w:t>
      </w:r>
      <w:r w:rsidRPr="00693F55">
        <w:rPr>
          <w:rFonts w:eastAsia="Calibri"/>
          <w:sz w:val="26"/>
          <w:szCs w:val="26"/>
        </w:rPr>
        <w:t>соглашения Налогоплательщиком в одностороннем порядке;</w:t>
      </w:r>
    </w:p>
    <w:p w:rsidR="001D3C82" w:rsidRPr="00693F55" w:rsidRDefault="001D3C82" w:rsidP="00E901D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- установления </w:t>
      </w:r>
      <w:r w:rsidR="005C2538" w:rsidRPr="00693F55">
        <w:rPr>
          <w:sz w:val="26"/>
          <w:szCs w:val="26"/>
          <w:bdr w:val="none" w:sz="0" w:space="0" w:color="auto" w:frame="1"/>
        </w:rPr>
        <w:t xml:space="preserve">на объекте производственных инвестиций </w:t>
      </w:r>
      <w:r w:rsidR="0087503D" w:rsidRPr="0087503D">
        <w:rPr>
          <w:sz w:val="26"/>
          <w:szCs w:val="26"/>
          <w:bdr w:val="none" w:sz="0" w:space="0" w:color="auto" w:frame="1"/>
        </w:rPr>
        <w:t>средней заработной платы в размере, не ниже сложившегося уровня среднего размера заработной платы по Приморскому краю (по данным органов статистики), действующего в соответствующем периоде</w:t>
      </w:r>
      <w:r w:rsidRPr="00693F55">
        <w:rPr>
          <w:sz w:val="26"/>
          <w:szCs w:val="26"/>
          <w:bdr w:val="none" w:sz="0" w:space="0" w:color="auto" w:frame="1"/>
        </w:rPr>
        <w:t>;</w:t>
      </w:r>
    </w:p>
    <w:p w:rsidR="001D3C82" w:rsidRPr="00693F55" w:rsidRDefault="006F793E" w:rsidP="00E901D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непредставления в Администрацию сведений, предусмотренных п</w:t>
      </w:r>
      <w:r w:rsidR="0005276D">
        <w:rPr>
          <w:sz w:val="26"/>
          <w:szCs w:val="26"/>
          <w:bdr w:val="none" w:sz="0" w:space="0" w:color="auto" w:frame="1"/>
        </w:rPr>
        <w:t>унктом</w:t>
      </w:r>
      <w:r w:rsidRPr="00693F55">
        <w:rPr>
          <w:sz w:val="26"/>
          <w:szCs w:val="26"/>
          <w:bdr w:val="none" w:sz="0" w:space="0" w:color="auto" w:frame="1"/>
        </w:rPr>
        <w:t xml:space="preserve"> 2 настоящего соглашения,</w:t>
      </w:r>
    </w:p>
    <w:p w:rsidR="006F793E" w:rsidRPr="00693F55" w:rsidRDefault="006F793E" w:rsidP="00E901D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Налогоплательщик в бесспорном порядке выплачивает в бюджет Дальнегорского городского округа полную сумму налогов, которые не были внесены в течение всего срока пользования </w:t>
      </w:r>
      <w:r w:rsidR="00F90355" w:rsidRPr="00693F55">
        <w:rPr>
          <w:sz w:val="26"/>
          <w:szCs w:val="26"/>
          <w:bdr w:val="none" w:sz="0" w:space="0" w:color="auto" w:frame="1"/>
        </w:rPr>
        <w:t>налогов</w:t>
      </w:r>
      <w:r w:rsidR="005103AC">
        <w:rPr>
          <w:sz w:val="26"/>
          <w:szCs w:val="26"/>
          <w:bdr w:val="none" w:sz="0" w:space="0" w:color="auto" w:frame="1"/>
        </w:rPr>
        <w:t>ой</w:t>
      </w:r>
      <w:r w:rsidR="00F90355" w:rsidRPr="00693F55">
        <w:rPr>
          <w:sz w:val="26"/>
          <w:szCs w:val="26"/>
          <w:bdr w:val="none" w:sz="0" w:space="0" w:color="auto" w:frame="1"/>
        </w:rPr>
        <w:t xml:space="preserve"> </w:t>
      </w:r>
      <w:r w:rsidRPr="00693F55">
        <w:rPr>
          <w:sz w:val="26"/>
          <w:szCs w:val="26"/>
          <w:bdr w:val="none" w:sz="0" w:space="0" w:color="auto" w:frame="1"/>
        </w:rPr>
        <w:t>льгот</w:t>
      </w:r>
      <w:r w:rsidR="005103AC">
        <w:rPr>
          <w:sz w:val="26"/>
          <w:szCs w:val="26"/>
          <w:bdr w:val="none" w:sz="0" w:space="0" w:color="auto" w:frame="1"/>
        </w:rPr>
        <w:t>ой</w:t>
      </w:r>
      <w:bookmarkStart w:id="0" w:name="_GoBack"/>
      <w:bookmarkEnd w:id="0"/>
      <w:r w:rsidRPr="00693F55">
        <w:rPr>
          <w:sz w:val="26"/>
          <w:szCs w:val="26"/>
          <w:bdr w:val="none" w:sz="0" w:space="0" w:color="auto" w:frame="1"/>
        </w:rPr>
        <w:t xml:space="preserve"> по данному соглашению.</w:t>
      </w:r>
    </w:p>
    <w:p w:rsidR="006F793E" w:rsidRPr="00693F55" w:rsidRDefault="006F793E" w:rsidP="00F90355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Администрация вправе частично или полностью приостановить действие налоговой льготы, предусмотренной настоящим соглашением, если сумма выпадающих доходов бюджета Дальнегорского городского округа от применения налоговой льготы превысит 5% объема фактических налоговых и неналоговых доходов бюджета Дальнегорского городского округа за 1 год.</w:t>
      </w:r>
    </w:p>
    <w:p w:rsidR="006F793E" w:rsidRPr="00693F55" w:rsidRDefault="006F793E" w:rsidP="00F90355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Итоговый отчет должен быть предоставлен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F90355" w:rsidRPr="00693F55" w:rsidRDefault="00F90355" w:rsidP="00F90355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Итоговый отчет должен быть рассмотрен соответствующими сторонами в срок, не превышающий 30 календарных дней со дня его подачи.</w:t>
      </w:r>
    </w:p>
    <w:p w:rsidR="00F90355" w:rsidRPr="00693F55" w:rsidRDefault="00F90355" w:rsidP="00F90355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 xml:space="preserve">Условия настоящего соглашения считаются полностью исполненными после истечения срока предоставления налоговой льготы и утверждения Администрацией итогового отчета.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7"/>
        <w:gridCol w:w="4673"/>
      </w:tblGrid>
      <w:tr w:rsidR="00693F55" w:rsidRPr="00693F55" w:rsidTr="00F90355">
        <w:trPr>
          <w:trHeight w:val="717"/>
        </w:trPr>
        <w:tc>
          <w:tcPr>
            <w:tcW w:w="4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237" w:rsidRPr="00693F55" w:rsidRDefault="00F90355" w:rsidP="00BB7C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93F55">
              <w:rPr>
                <w:rFonts w:eastAsia="Calibri"/>
                <w:bCs/>
                <w:sz w:val="26"/>
                <w:szCs w:val="26"/>
                <w:lang w:eastAsia="en-US"/>
              </w:rPr>
              <w:t>Администрация Дальнегорского городского округа</w:t>
            </w:r>
          </w:p>
        </w:tc>
        <w:tc>
          <w:tcPr>
            <w:tcW w:w="46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237" w:rsidRPr="00693F55" w:rsidRDefault="00F90355" w:rsidP="00BB7C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93F55">
              <w:rPr>
                <w:rFonts w:eastAsia="Calibri"/>
                <w:bCs/>
                <w:sz w:val="26"/>
                <w:szCs w:val="26"/>
                <w:lang w:eastAsia="en-US"/>
              </w:rPr>
              <w:t>Налогоплательщик</w:t>
            </w:r>
          </w:p>
        </w:tc>
      </w:tr>
      <w:tr w:rsidR="00693F55" w:rsidRPr="00693F55" w:rsidTr="00F90355">
        <w:trPr>
          <w:trHeight w:val="717"/>
        </w:trPr>
        <w:tc>
          <w:tcPr>
            <w:tcW w:w="46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237" w:rsidRPr="00693F55" w:rsidRDefault="00130237" w:rsidP="00BB7C10">
            <w:pPr>
              <w:rPr>
                <w:rFonts w:eastAsia="Calibri"/>
                <w:bCs/>
                <w:i/>
                <w:sz w:val="26"/>
                <w:szCs w:val="26"/>
                <w:lang w:eastAsia="en-US"/>
              </w:rPr>
            </w:pPr>
            <w:r w:rsidRPr="00693F55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>____________ / ____________________</w:t>
            </w:r>
          </w:p>
          <w:p w:rsidR="00130237" w:rsidRPr="00693F55" w:rsidRDefault="00130237" w:rsidP="00BB7C10">
            <w:pPr>
              <w:rPr>
                <w:rFonts w:eastAsia="Calibri"/>
                <w:lang w:eastAsia="en-US"/>
              </w:rPr>
            </w:pPr>
            <w:r w:rsidRPr="00693F55">
              <w:rPr>
                <w:rFonts w:eastAsia="Calibri"/>
                <w:bCs/>
                <w:i/>
                <w:lang w:eastAsia="en-US"/>
              </w:rPr>
              <w:t xml:space="preserve">       (подпись)                                (ФИО)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237" w:rsidRPr="00693F55" w:rsidRDefault="00130237" w:rsidP="00BB7C10">
            <w:pPr>
              <w:rPr>
                <w:rFonts w:eastAsia="Calibri"/>
                <w:bCs/>
                <w:i/>
                <w:sz w:val="26"/>
                <w:szCs w:val="26"/>
                <w:lang w:eastAsia="en-US"/>
              </w:rPr>
            </w:pPr>
            <w:r w:rsidRPr="00693F55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>____________ / ____________________</w:t>
            </w:r>
          </w:p>
          <w:p w:rsidR="00130237" w:rsidRPr="00693F55" w:rsidRDefault="00130237" w:rsidP="00BB7C10">
            <w:pPr>
              <w:rPr>
                <w:rFonts w:eastAsia="Calibri"/>
                <w:lang w:eastAsia="en-US"/>
              </w:rPr>
            </w:pPr>
            <w:r w:rsidRPr="00693F55">
              <w:rPr>
                <w:rFonts w:eastAsia="Calibri"/>
                <w:bCs/>
                <w:i/>
                <w:lang w:eastAsia="en-US"/>
              </w:rPr>
              <w:t xml:space="preserve">       (подпись)                                (ФИО)</w:t>
            </w:r>
          </w:p>
        </w:tc>
      </w:tr>
    </w:tbl>
    <w:p w:rsidR="00130237" w:rsidRPr="00EE3C8E" w:rsidRDefault="00130237" w:rsidP="00130237">
      <w:pPr>
        <w:tabs>
          <w:tab w:val="left" w:pos="1276"/>
        </w:tabs>
        <w:rPr>
          <w:sz w:val="26"/>
          <w:szCs w:val="26"/>
        </w:rPr>
      </w:pPr>
      <w:r w:rsidRPr="00EE3C8E">
        <w:rPr>
          <w:sz w:val="26"/>
          <w:szCs w:val="26"/>
        </w:rPr>
        <w:t>М.П.</w:t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  <w:t>М.П.</w:t>
      </w:r>
    </w:p>
    <w:sectPr w:rsidR="00130237" w:rsidRPr="00EE3C8E" w:rsidSect="009C5A2D">
      <w:headerReference w:type="default" r:id="rId8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0E" w:rsidRDefault="0005650E" w:rsidP="00191F17">
      <w:r>
        <w:separator/>
      </w:r>
    </w:p>
  </w:endnote>
  <w:endnote w:type="continuationSeparator" w:id="0">
    <w:p w:rsidR="0005650E" w:rsidRDefault="0005650E" w:rsidP="001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0E" w:rsidRDefault="0005650E" w:rsidP="00191F17">
      <w:r>
        <w:separator/>
      </w:r>
    </w:p>
  </w:footnote>
  <w:footnote w:type="continuationSeparator" w:id="0">
    <w:p w:rsidR="0005650E" w:rsidRDefault="0005650E" w:rsidP="0019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538484"/>
      <w:docPartObj>
        <w:docPartGallery w:val="Page Numbers (Top of Page)"/>
        <w:docPartUnique/>
      </w:docPartObj>
    </w:sdtPr>
    <w:sdtEndPr/>
    <w:sdtContent>
      <w:p w:rsidR="00630F3E" w:rsidRDefault="00191F17">
        <w:pPr>
          <w:pStyle w:val="a5"/>
          <w:jc w:val="center"/>
        </w:pPr>
        <w:r>
          <w:fldChar w:fldCharType="begin"/>
        </w:r>
        <w:r w:rsidR="00BB286E">
          <w:instrText xml:space="preserve"> PAGE   \* MERGEFORMAT </w:instrText>
        </w:r>
        <w:r>
          <w:fldChar w:fldCharType="separate"/>
        </w:r>
        <w:r w:rsidR="005103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0F3E" w:rsidRDefault="005103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D54"/>
    <w:multiLevelType w:val="hybridMultilevel"/>
    <w:tmpl w:val="A97A2834"/>
    <w:lvl w:ilvl="0" w:tplc="FE689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895756"/>
    <w:multiLevelType w:val="multilevel"/>
    <w:tmpl w:val="63145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0753B12"/>
    <w:multiLevelType w:val="multilevel"/>
    <w:tmpl w:val="E7880F6A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32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1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eastAsia="Times New Roman" w:hint="default"/>
      </w:rPr>
    </w:lvl>
  </w:abstractNum>
  <w:abstractNum w:abstractNumId="3" w15:restartNumberingAfterBreak="0">
    <w:nsid w:val="3F752E4D"/>
    <w:multiLevelType w:val="multilevel"/>
    <w:tmpl w:val="DB7A652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4" w15:restartNumberingAfterBreak="0">
    <w:nsid w:val="62B16A04"/>
    <w:multiLevelType w:val="multilevel"/>
    <w:tmpl w:val="8F3EB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61"/>
    <w:rsid w:val="00000DEF"/>
    <w:rsid w:val="0005276D"/>
    <w:rsid w:val="0005650E"/>
    <w:rsid w:val="000C19BB"/>
    <w:rsid w:val="000E5233"/>
    <w:rsid w:val="00100CFB"/>
    <w:rsid w:val="001248BC"/>
    <w:rsid w:val="00130237"/>
    <w:rsid w:val="001613BF"/>
    <w:rsid w:val="00191F17"/>
    <w:rsid w:val="001A4A65"/>
    <w:rsid w:val="001B4CE8"/>
    <w:rsid w:val="001C2D43"/>
    <w:rsid w:val="001D3C82"/>
    <w:rsid w:val="002133D9"/>
    <w:rsid w:val="00240FBE"/>
    <w:rsid w:val="002512DC"/>
    <w:rsid w:val="0027409D"/>
    <w:rsid w:val="0028362E"/>
    <w:rsid w:val="002916AF"/>
    <w:rsid w:val="0029175C"/>
    <w:rsid w:val="002B3E58"/>
    <w:rsid w:val="002C4CEC"/>
    <w:rsid w:val="002D1D4E"/>
    <w:rsid w:val="0030139A"/>
    <w:rsid w:val="003025D3"/>
    <w:rsid w:val="0031300D"/>
    <w:rsid w:val="00327ED9"/>
    <w:rsid w:val="00331338"/>
    <w:rsid w:val="00355019"/>
    <w:rsid w:val="00362F21"/>
    <w:rsid w:val="00391E5F"/>
    <w:rsid w:val="003B3CB4"/>
    <w:rsid w:val="003C016F"/>
    <w:rsid w:val="003C2EC8"/>
    <w:rsid w:val="003C55F3"/>
    <w:rsid w:val="00413F3D"/>
    <w:rsid w:val="00455803"/>
    <w:rsid w:val="004A04E0"/>
    <w:rsid w:val="004D1CD9"/>
    <w:rsid w:val="004F551A"/>
    <w:rsid w:val="00505F28"/>
    <w:rsid w:val="005103AC"/>
    <w:rsid w:val="00512BAE"/>
    <w:rsid w:val="00561DBA"/>
    <w:rsid w:val="0057152D"/>
    <w:rsid w:val="005767C3"/>
    <w:rsid w:val="005C2538"/>
    <w:rsid w:val="005C298D"/>
    <w:rsid w:val="005D6362"/>
    <w:rsid w:val="005E1FEC"/>
    <w:rsid w:val="00693F55"/>
    <w:rsid w:val="006B6EA5"/>
    <w:rsid w:val="006F793E"/>
    <w:rsid w:val="007062B8"/>
    <w:rsid w:val="00710B2C"/>
    <w:rsid w:val="0072239B"/>
    <w:rsid w:val="00725EBA"/>
    <w:rsid w:val="00741FBA"/>
    <w:rsid w:val="007540B0"/>
    <w:rsid w:val="007B493E"/>
    <w:rsid w:val="007C40D8"/>
    <w:rsid w:val="007C572D"/>
    <w:rsid w:val="008039E5"/>
    <w:rsid w:val="00815192"/>
    <w:rsid w:val="008222FF"/>
    <w:rsid w:val="008264E7"/>
    <w:rsid w:val="00833CE0"/>
    <w:rsid w:val="008562B0"/>
    <w:rsid w:val="0087503D"/>
    <w:rsid w:val="008802AC"/>
    <w:rsid w:val="00882616"/>
    <w:rsid w:val="00884959"/>
    <w:rsid w:val="009069EA"/>
    <w:rsid w:val="009706A6"/>
    <w:rsid w:val="009718F8"/>
    <w:rsid w:val="009C1757"/>
    <w:rsid w:val="009C5A2D"/>
    <w:rsid w:val="009E7AC6"/>
    <w:rsid w:val="00A0680A"/>
    <w:rsid w:val="00A92C70"/>
    <w:rsid w:val="00AB0CD2"/>
    <w:rsid w:val="00AB10D7"/>
    <w:rsid w:val="00B90605"/>
    <w:rsid w:val="00BB286E"/>
    <w:rsid w:val="00BE2DF4"/>
    <w:rsid w:val="00BE589F"/>
    <w:rsid w:val="00C0613D"/>
    <w:rsid w:val="00C114F7"/>
    <w:rsid w:val="00C171E4"/>
    <w:rsid w:val="00C33F75"/>
    <w:rsid w:val="00C61B4D"/>
    <w:rsid w:val="00C808B3"/>
    <w:rsid w:val="00D16E59"/>
    <w:rsid w:val="00D1745F"/>
    <w:rsid w:val="00D36457"/>
    <w:rsid w:val="00D6631D"/>
    <w:rsid w:val="00D95B4F"/>
    <w:rsid w:val="00E00421"/>
    <w:rsid w:val="00E15CFB"/>
    <w:rsid w:val="00E87CF4"/>
    <w:rsid w:val="00E901D4"/>
    <w:rsid w:val="00EA7953"/>
    <w:rsid w:val="00F10BC4"/>
    <w:rsid w:val="00F2677C"/>
    <w:rsid w:val="00F27D61"/>
    <w:rsid w:val="00F57976"/>
    <w:rsid w:val="00F8159F"/>
    <w:rsid w:val="00F90355"/>
    <w:rsid w:val="00FA033A"/>
    <w:rsid w:val="00FA21D0"/>
    <w:rsid w:val="00FA7FCC"/>
    <w:rsid w:val="00FB1A7C"/>
    <w:rsid w:val="00F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18F5"/>
  <w15:docId w15:val="{89DE1286-7DF5-454F-B970-8F3BBCE9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C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15C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iPriority w:val="99"/>
    <w:rsid w:val="00E15C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15C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5C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CFB"/>
  </w:style>
  <w:style w:type="paragraph" w:styleId="a7">
    <w:name w:val="Body Text"/>
    <w:basedOn w:val="a"/>
    <w:link w:val="a8"/>
    <w:uiPriority w:val="99"/>
    <w:unhideWhenUsed/>
    <w:rsid w:val="00E15CFB"/>
    <w:pPr>
      <w:autoSpaceDE w:val="0"/>
      <w:autoSpaceDN w:val="0"/>
      <w:spacing w:after="120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E15CF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E1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1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1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1D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1D4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1D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B656-2B5A-44D7-AC84-8AFC5940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39</cp:revision>
  <cp:lastPrinted>2019-07-12T00:07:00Z</cp:lastPrinted>
  <dcterms:created xsi:type="dcterms:W3CDTF">2019-06-28T04:52:00Z</dcterms:created>
  <dcterms:modified xsi:type="dcterms:W3CDTF">2019-09-25T05:49:00Z</dcterms:modified>
</cp:coreProperties>
</file>