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BFC" w:rsidRPr="0089746D" w:rsidRDefault="00A93BBD" w:rsidP="0089746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9746D">
        <w:rPr>
          <w:rFonts w:ascii="Times New Roman" w:hAnsi="Times New Roman" w:cs="Times New Roman"/>
          <w:b/>
          <w:sz w:val="32"/>
          <w:szCs w:val="32"/>
        </w:rPr>
        <w:t>Муниципальное дошкольное образовательное бюджетное учреждение «Детский сад общеразвивающего вида №7» г</w:t>
      </w:r>
      <w:proofErr w:type="gramStart"/>
      <w:r w:rsidRPr="0089746D">
        <w:rPr>
          <w:rFonts w:ascii="Times New Roman" w:hAnsi="Times New Roman" w:cs="Times New Roman"/>
          <w:b/>
          <w:sz w:val="32"/>
          <w:szCs w:val="32"/>
        </w:rPr>
        <w:t>.Д</w:t>
      </w:r>
      <w:proofErr w:type="gramEnd"/>
      <w:r w:rsidRPr="0089746D">
        <w:rPr>
          <w:rFonts w:ascii="Times New Roman" w:hAnsi="Times New Roman" w:cs="Times New Roman"/>
          <w:b/>
          <w:sz w:val="32"/>
          <w:szCs w:val="32"/>
        </w:rPr>
        <w:t>альнегорска,с.Каменка</w:t>
      </w:r>
    </w:p>
    <w:p w:rsidR="00A93BBD" w:rsidRPr="00300337" w:rsidRDefault="00A93BBD">
      <w:pPr>
        <w:rPr>
          <w:rFonts w:ascii="Times New Roman" w:hAnsi="Times New Roman" w:cs="Times New Roman"/>
          <w:sz w:val="24"/>
          <w:szCs w:val="24"/>
        </w:rPr>
      </w:pPr>
      <w:r w:rsidRPr="00300337">
        <w:rPr>
          <w:rFonts w:ascii="Times New Roman" w:hAnsi="Times New Roman" w:cs="Times New Roman"/>
          <w:b/>
          <w:sz w:val="24"/>
          <w:szCs w:val="24"/>
        </w:rPr>
        <w:t>Адрес:</w:t>
      </w:r>
      <w:r w:rsidRPr="00300337">
        <w:rPr>
          <w:rFonts w:ascii="Times New Roman" w:hAnsi="Times New Roman" w:cs="Times New Roman"/>
          <w:sz w:val="24"/>
          <w:szCs w:val="24"/>
        </w:rPr>
        <w:t xml:space="preserve"> 692435 Россия</w:t>
      </w:r>
    </w:p>
    <w:p w:rsidR="00A93BBD" w:rsidRPr="00300337" w:rsidRDefault="00A93BBD" w:rsidP="00A93BBD">
      <w:pPr>
        <w:rPr>
          <w:rFonts w:ascii="Times New Roman" w:hAnsi="Times New Roman" w:cs="Times New Roman"/>
          <w:sz w:val="24"/>
          <w:szCs w:val="24"/>
        </w:rPr>
      </w:pPr>
      <w:r w:rsidRPr="00300337">
        <w:rPr>
          <w:rFonts w:ascii="Times New Roman" w:hAnsi="Times New Roman" w:cs="Times New Roman"/>
          <w:sz w:val="24"/>
          <w:szCs w:val="24"/>
        </w:rPr>
        <w:t>Приморский край   г. Дальнегорск  , с. Каменка,</w:t>
      </w:r>
      <w:r w:rsidR="00C5211E" w:rsidRPr="00300337">
        <w:rPr>
          <w:rFonts w:ascii="Times New Roman" w:hAnsi="Times New Roman" w:cs="Times New Roman"/>
          <w:sz w:val="24"/>
          <w:szCs w:val="24"/>
        </w:rPr>
        <w:t>1</w:t>
      </w:r>
      <w:r w:rsidRPr="00300337">
        <w:rPr>
          <w:rFonts w:ascii="Times New Roman" w:hAnsi="Times New Roman" w:cs="Times New Roman"/>
          <w:sz w:val="24"/>
          <w:szCs w:val="24"/>
        </w:rPr>
        <w:t xml:space="preserve"> ул</w:t>
      </w:r>
      <w:proofErr w:type="gramStart"/>
      <w:r w:rsidRPr="00300337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300337">
        <w:rPr>
          <w:rFonts w:ascii="Times New Roman" w:hAnsi="Times New Roman" w:cs="Times New Roman"/>
          <w:sz w:val="24"/>
          <w:szCs w:val="24"/>
        </w:rPr>
        <w:t>ушкинская,1-в</w:t>
      </w:r>
    </w:p>
    <w:p w:rsidR="00A93BBD" w:rsidRPr="00300337" w:rsidRDefault="00A93BBD" w:rsidP="00A93BBD">
      <w:pPr>
        <w:rPr>
          <w:rFonts w:ascii="Times New Roman" w:hAnsi="Times New Roman" w:cs="Times New Roman"/>
          <w:sz w:val="24"/>
          <w:szCs w:val="24"/>
        </w:rPr>
      </w:pPr>
      <w:r w:rsidRPr="00300337">
        <w:rPr>
          <w:rFonts w:ascii="Times New Roman" w:hAnsi="Times New Roman" w:cs="Times New Roman"/>
          <w:b/>
          <w:sz w:val="24"/>
          <w:szCs w:val="24"/>
        </w:rPr>
        <w:t>Электронный адрес</w:t>
      </w:r>
      <w:r w:rsidR="00BF736E">
        <w:rPr>
          <w:rFonts w:ascii="Times New Roman" w:hAnsi="Times New Roman" w:cs="Times New Roman"/>
          <w:sz w:val="24"/>
          <w:szCs w:val="24"/>
        </w:rPr>
        <w:t>:</w:t>
      </w:r>
      <w:r w:rsidRPr="0030033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00337">
        <w:rPr>
          <w:rFonts w:ascii="Times New Roman" w:hAnsi="Times New Roman" w:cs="Times New Roman"/>
          <w:sz w:val="24"/>
          <w:szCs w:val="24"/>
          <w:lang w:val="en-US"/>
        </w:rPr>
        <w:t>mdoby</w:t>
      </w:r>
      <w:proofErr w:type="spellEnd"/>
      <w:r w:rsidRPr="00300337">
        <w:rPr>
          <w:rFonts w:ascii="Times New Roman" w:hAnsi="Times New Roman" w:cs="Times New Roman"/>
          <w:sz w:val="24"/>
          <w:szCs w:val="24"/>
        </w:rPr>
        <w:t>7</w:t>
      </w:r>
      <w:proofErr w:type="spellStart"/>
      <w:r w:rsidRPr="00300337">
        <w:rPr>
          <w:rFonts w:ascii="Times New Roman" w:hAnsi="Times New Roman" w:cs="Times New Roman"/>
          <w:sz w:val="24"/>
          <w:szCs w:val="24"/>
          <w:lang w:val="en-US"/>
        </w:rPr>
        <w:t>kamenka</w:t>
      </w:r>
      <w:proofErr w:type="spellEnd"/>
      <w:r w:rsidRPr="00300337">
        <w:rPr>
          <w:rFonts w:ascii="Times New Roman" w:hAnsi="Times New Roman" w:cs="Times New Roman"/>
          <w:sz w:val="24"/>
          <w:szCs w:val="24"/>
        </w:rPr>
        <w:t>@</w:t>
      </w:r>
      <w:r w:rsidRPr="00300337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30033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427EB" w:rsidRPr="00300337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300337">
        <w:rPr>
          <w:rFonts w:ascii="Times New Roman" w:hAnsi="Times New Roman" w:cs="Times New Roman"/>
          <w:sz w:val="24"/>
          <w:szCs w:val="24"/>
          <w:lang w:val="en-US"/>
        </w:rPr>
        <w:t>u</w:t>
      </w:r>
      <w:proofErr w:type="spellEnd"/>
    </w:p>
    <w:p w:rsidR="00A93BBD" w:rsidRPr="00300337" w:rsidRDefault="00A93BBD" w:rsidP="00A93BBD">
      <w:pPr>
        <w:rPr>
          <w:rFonts w:ascii="Times New Roman" w:hAnsi="Times New Roman" w:cs="Times New Roman"/>
          <w:sz w:val="24"/>
          <w:szCs w:val="24"/>
        </w:rPr>
      </w:pPr>
      <w:r w:rsidRPr="00300337">
        <w:rPr>
          <w:rFonts w:ascii="Times New Roman" w:hAnsi="Times New Roman" w:cs="Times New Roman"/>
          <w:b/>
          <w:sz w:val="24"/>
          <w:szCs w:val="24"/>
        </w:rPr>
        <w:t>Телефон учреждения</w:t>
      </w:r>
      <w:proofErr w:type="gramStart"/>
      <w:r w:rsidRPr="00300337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300337">
        <w:rPr>
          <w:rFonts w:ascii="Times New Roman" w:hAnsi="Times New Roman" w:cs="Times New Roman"/>
          <w:sz w:val="24"/>
          <w:szCs w:val="24"/>
        </w:rPr>
        <w:t>8 42(373)</w:t>
      </w:r>
      <w:r w:rsidR="009A3006" w:rsidRPr="00300337">
        <w:rPr>
          <w:rFonts w:ascii="Times New Roman" w:hAnsi="Times New Roman" w:cs="Times New Roman"/>
          <w:sz w:val="24"/>
          <w:szCs w:val="24"/>
        </w:rPr>
        <w:t>3-92-58</w:t>
      </w:r>
    </w:p>
    <w:p w:rsidR="009A3006" w:rsidRPr="00300337" w:rsidRDefault="009A3006" w:rsidP="00A93BBD">
      <w:pPr>
        <w:rPr>
          <w:rFonts w:ascii="Times New Roman" w:hAnsi="Times New Roman" w:cs="Times New Roman"/>
          <w:sz w:val="24"/>
          <w:szCs w:val="24"/>
        </w:rPr>
      </w:pPr>
      <w:r w:rsidRPr="00300337">
        <w:rPr>
          <w:rFonts w:ascii="Times New Roman" w:hAnsi="Times New Roman" w:cs="Times New Roman"/>
          <w:b/>
          <w:sz w:val="24"/>
          <w:szCs w:val="24"/>
        </w:rPr>
        <w:t>Ф.И.О. заведующего</w:t>
      </w:r>
      <w:proofErr w:type="gramStart"/>
      <w:r w:rsidRPr="003003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736E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Pr="003003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0337">
        <w:rPr>
          <w:rFonts w:ascii="Times New Roman" w:hAnsi="Times New Roman" w:cs="Times New Roman"/>
          <w:sz w:val="24"/>
          <w:szCs w:val="24"/>
        </w:rPr>
        <w:t>Ермилова Наталья Александровна</w:t>
      </w:r>
    </w:p>
    <w:p w:rsidR="009A3006" w:rsidRPr="00300337" w:rsidRDefault="009A3006" w:rsidP="00A93BBD">
      <w:pPr>
        <w:rPr>
          <w:rFonts w:ascii="Times New Roman" w:hAnsi="Times New Roman" w:cs="Times New Roman"/>
          <w:b/>
          <w:sz w:val="24"/>
          <w:szCs w:val="24"/>
        </w:rPr>
      </w:pPr>
      <w:r w:rsidRPr="00300337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300337">
        <w:rPr>
          <w:rFonts w:ascii="Times New Roman" w:hAnsi="Times New Roman" w:cs="Times New Roman"/>
          <w:b/>
          <w:sz w:val="24"/>
          <w:szCs w:val="24"/>
        </w:rPr>
        <w:t xml:space="preserve">.Общая характеристика </w:t>
      </w:r>
      <w:proofErr w:type="gramStart"/>
      <w:r w:rsidRPr="00300337">
        <w:rPr>
          <w:rFonts w:ascii="Times New Roman" w:hAnsi="Times New Roman" w:cs="Times New Roman"/>
          <w:b/>
          <w:sz w:val="24"/>
          <w:szCs w:val="24"/>
        </w:rPr>
        <w:t xml:space="preserve">учреждения </w:t>
      </w:r>
      <w:r w:rsidR="00BF736E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9A3006" w:rsidRPr="00300337" w:rsidRDefault="009A3006" w:rsidP="00A93BBD">
      <w:pPr>
        <w:rPr>
          <w:rFonts w:ascii="Times New Roman" w:hAnsi="Times New Roman" w:cs="Times New Roman"/>
          <w:sz w:val="24"/>
          <w:szCs w:val="24"/>
        </w:rPr>
      </w:pPr>
      <w:r w:rsidRPr="00300337">
        <w:rPr>
          <w:rFonts w:ascii="Times New Roman" w:hAnsi="Times New Roman" w:cs="Times New Roman"/>
          <w:b/>
          <w:sz w:val="24"/>
          <w:szCs w:val="24"/>
        </w:rPr>
        <w:t xml:space="preserve"> Год основания </w:t>
      </w:r>
      <w:r w:rsidR="00BF736E">
        <w:rPr>
          <w:rFonts w:ascii="Times New Roman" w:hAnsi="Times New Roman" w:cs="Times New Roman"/>
          <w:b/>
          <w:sz w:val="24"/>
          <w:szCs w:val="24"/>
        </w:rPr>
        <w:t>-</w:t>
      </w:r>
      <w:r w:rsidR="00BF736E">
        <w:rPr>
          <w:rFonts w:ascii="Times New Roman" w:hAnsi="Times New Roman" w:cs="Times New Roman"/>
          <w:sz w:val="24"/>
          <w:szCs w:val="24"/>
        </w:rPr>
        <w:t>1973г.</w:t>
      </w:r>
    </w:p>
    <w:p w:rsidR="009A3006" w:rsidRPr="00300337" w:rsidRDefault="009A3006" w:rsidP="00A93BBD">
      <w:pPr>
        <w:rPr>
          <w:rFonts w:ascii="Times New Roman" w:hAnsi="Times New Roman" w:cs="Times New Roman"/>
          <w:sz w:val="24"/>
          <w:szCs w:val="24"/>
        </w:rPr>
      </w:pPr>
      <w:r w:rsidRPr="00300337">
        <w:rPr>
          <w:rFonts w:ascii="Times New Roman" w:hAnsi="Times New Roman" w:cs="Times New Roman"/>
          <w:sz w:val="24"/>
          <w:szCs w:val="24"/>
        </w:rPr>
        <w:t xml:space="preserve"> </w:t>
      </w:r>
      <w:r w:rsidRPr="00300337">
        <w:rPr>
          <w:rFonts w:ascii="Times New Roman" w:hAnsi="Times New Roman" w:cs="Times New Roman"/>
          <w:b/>
          <w:sz w:val="24"/>
          <w:szCs w:val="24"/>
        </w:rPr>
        <w:t xml:space="preserve">Проектная мощность </w:t>
      </w:r>
      <w:r w:rsidR="00BF736E">
        <w:rPr>
          <w:rFonts w:ascii="Times New Roman" w:hAnsi="Times New Roman" w:cs="Times New Roman"/>
          <w:b/>
          <w:sz w:val="24"/>
          <w:szCs w:val="24"/>
        </w:rPr>
        <w:t>-</w:t>
      </w:r>
      <w:r w:rsidR="00BF736E">
        <w:rPr>
          <w:rFonts w:ascii="Times New Roman" w:hAnsi="Times New Roman" w:cs="Times New Roman"/>
          <w:sz w:val="24"/>
          <w:szCs w:val="24"/>
        </w:rPr>
        <w:t>110 мест.</w:t>
      </w:r>
    </w:p>
    <w:p w:rsidR="00C5211E" w:rsidRPr="00300337" w:rsidRDefault="00C5211E" w:rsidP="00A93BBD">
      <w:pPr>
        <w:rPr>
          <w:rFonts w:ascii="Times New Roman" w:hAnsi="Times New Roman" w:cs="Times New Roman"/>
          <w:sz w:val="24"/>
          <w:szCs w:val="24"/>
        </w:rPr>
      </w:pPr>
      <w:r w:rsidRPr="00300337">
        <w:rPr>
          <w:rFonts w:ascii="Times New Roman" w:hAnsi="Times New Roman" w:cs="Times New Roman"/>
          <w:b/>
          <w:sz w:val="24"/>
          <w:szCs w:val="24"/>
        </w:rPr>
        <w:t>Количество групп, их направленность, возрастные категории –</w:t>
      </w:r>
      <w:r w:rsidRPr="00300337">
        <w:rPr>
          <w:rFonts w:ascii="Times New Roman" w:hAnsi="Times New Roman" w:cs="Times New Roman"/>
          <w:sz w:val="24"/>
          <w:szCs w:val="24"/>
        </w:rPr>
        <w:t xml:space="preserve"> 2 группы</w:t>
      </w:r>
      <w:proofErr w:type="gramStart"/>
      <w:r w:rsidR="00112EA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112EA2">
        <w:rPr>
          <w:rFonts w:ascii="Times New Roman" w:hAnsi="Times New Roman" w:cs="Times New Roman"/>
          <w:sz w:val="24"/>
          <w:szCs w:val="24"/>
        </w:rPr>
        <w:t xml:space="preserve"> </w:t>
      </w:r>
      <w:r w:rsidR="00805785" w:rsidRPr="00300337">
        <w:rPr>
          <w:rFonts w:ascii="Times New Roman" w:hAnsi="Times New Roman" w:cs="Times New Roman"/>
          <w:sz w:val="24"/>
          <w:szCs w:val="24"/>
        </w:rPr>
        <w:t>группа</w:t>
      </w:r>
      <w:r w:rsidR="00BF736E">
        <w:rPr>
          <w:rFonts w:ascii="Times New Roman" w:hAnsi="Times New Roman" w:cs="Times New Roman"/>
          <w:sz w:val="24"/>
          <w:szCs w:val="24"/>
        </w:rPr>
        <w:t xml:space="preserve"> детей </w:t>
      </w:r>
      <w:r w:rsidR="00112EA2">
        <w:rPr>
          <w:rFonts w:ascii="Times New Roman" w:hAnsi="Times New Roman" w:cs="Times New Roman"/>
          <w:sz w:val="24"/>
          <w:szCs w:val="24"/>
        </w:rPr>
        <w:t xml:space="preserve">раннего </w:t>
      </w:r>
      <w:r w:rsidR="00BF736E">
        <w:rPr>
          <w:rFonts w:ascii="Times New Roman" w:hAnsi="Times New Roman" w:cs="Times New Roman"/>
          <w:sz w:val="24"/>
          <w:szCs w:val="24"/>
        </w:rPr>
        <w:t>возраста от 1,6</w:t>
      </w:r>
      <w:r w:rsidR="00112EA2">
        <w:rPr>
          <w:rFonts w:ascii="Times New Roman" w:hAnsi="Times New Roman" w:cs="Times New Roman"/>
          <w:sz w:val="24"/>
          <w:szCs w:val="24"/>
        </w:rPr>
        <w:t xml:space="preserve"> лет до 3-х лет; </w:t>
      </w:r>
      <w:r w:rsidR="00805785" w:rsidRPr="00300337">
        <w:rPr>
          <w:rFonts w:ascii="Times New Roman" w:hAnsi="Times New Roman" w:cs="Times New Roman"/>
          <w:sz w:val="24"/>
          <w:szCs w:val="24"/>
        </w:rPr>
        <w:t xml:space="preserve"> группа детей</w:t>
      </w:r>
      <w:r w:rsidR="0089746D">
        <w:rPr>
          <w:rFonts w:ascii="Times New Roman" w:hAnsi="Times New Roman" w:cs="Times New Roman"/>
          <w:sz w:val="24"/>
          <w:szCs w:val="24"/>
        </w:rPr>
        <w:t xml:space="preserve"> дошкольного возраста</w:t>
      </w:r>
      <w:r w:rsidR="00112EA2">
        <w:rPr>
          <w:rFonts w:ascii="Times New Roman" w:hAnsi="Times New Roman" w:cs="Times New Roman"/>
          <w:sz w:val="24"/>
          <w:szCs w:val="24"/>
        </w:rPr>
        <w:t xml:space="preserve"> </w:t>
      </w:r>
      <w:r w:rsidR="0089746D">
        <w:rPr>
          <w:rFonts w:ascii="Times New Roman" w:hAnsi="Times New Roman" w:cs="Times New Roman"/>
          <w:sz w:val="24"/>
          <w:szCs w:val="24"/>
        </w:rPr>
        <w:t xml:space="preserve">от 3-х </w:t>
      </w:r>
      <w:r w:rsidR="00112EA2">
        <w:rPr>
          <w:rFonts w:ascii="Times New Roman" w:hAnsi="Times New Roman" w:cs="Times New Roman"/>
          <w:sz w:val="24"/>
          <w:szCs w:val="24"/>
        </w:rPr>
        <w:t xml:space="preserve"> до 8</w:t>
      </w:r>
      <w:r w:rsidR="00805785" w:rsidRPr="00300337">
        <w:rPr>
          <w:rFonts w:ascii="Times New Roman" w:hAnsi="Times New Roman" w:cs="Times New Roman"/>
          <w:sz w:val="24"/>
          <w:szCs w:val="24"/>
        </w:rPr>
        <w:t xml:space="preserve"> лет</w:t>
      </w:r>
      <w:r w:rsidR="00BF736E">
        <w:rPr>
          <w:rFonts w:ascii="Times New Roman" w:hAnsi="Times New Roman" w:cs="Times New Roman"/>
          <w:sz w:val="24"/>
          <w:szCs w:val="24"/>
        </w:rPr>
        <w:t xml:space="preserve">. Группы </w:t>
      </w:r>
      <w:proofErr w:type="spellStart"/>
      <w:r w:rsidR="00BF736E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="00BF736E">
        <w:rPr>
          <w:rFonts w:ascii="Times New Roman" w:hAnsi="Times New Roman" w:cs="Times New Roman"/>
          <w:sz w:val="24"/>
          <w:szCs w:val="24"/>
        </w:rPr>
        <w:t xml:space="preserve"> направленности.</w:t>
      </w:r>
    </w:p>
    <w:p w:rsidR="00C5211E" w:rsidRDefault="00BF736E" w:rsidP="00A93B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Режим работы учреждения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746D">
        <w:rPr>
          <w:rFonts w:ascii="Times New Roman" w:hAnsi="Times New Roman" w:cs="Times New Roman"/>
          <w:sz w:val="24"/>
          <w:szCs w:val="24"/>
        </w:rPr>
        <w:t>07.00-19.</w:t>
      </w:r>
      <w:r w:rsidR="00C5211E" w:rsidRPr="00300337">
        <w:rPr>
          <w:rFonts w:ascii="Times New Roman" w:hAnsi="Times New Roman" w:cs="Times New Roman"/>
          <w:sz w:val="24"/>
          <w:szCs w:val="24"/>
        </w:rPr>
        <w:t>00</w:t>
      </w:r>
    </w:p>
    <w:p w:rsidR="00BF736E" w:rsidRPr="00300337" w:rsidRDefault="00BF736E" w:rsidP="00A93B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Суббота, воскресенье, праздничные дни – выходные.</w:t>
      </w:r>
    </w:p>
    <w:p w:rsidR="0012567B" w:rsidRPr="00300337" w:rsidRDefault="00BF736E" w:rsidP="00BF736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6F524D" w:rsidRPr="00300337">
        <w:rPr>
          <w:rFonts w:ascii="Times New Roman" w:hAnsi="Times New Roman" w:cs="Times New Roman"/>
          <w:b/>
          <w:sz w:val="24"/>
          <w:szCs w:val="24"/>
        </w:rPr>
        <w:t xml:space="preserve"> Особенности образовательного процесса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12567B" w:rsidRPr="0012567B" w:rsidRDefault="0012567B" w:rsidP="0012567B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33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F7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сновная общеобразовательная программа </w:t>
      </w:r>
      <w:r w:rsidRPr="00125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спроектирована с учетом </w:t>
      </w:r>
      <w:r w:rsidR="00BF7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Федерального государственного образовательного стандарта </w:t>
      </w:r>
      <w:r w:rsidRPr="0012567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дошкольного образования, особенностей  образовательного учреждения, образовательных потребн</w:t>
      </w:r>
      <w:r w:rsidR="00112EA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остей и запросов  воспитанников и их родителе</w:t>
      </w:r>
      <w:proofErr w:type="gramStart"/>
      <w:r w:rsidR="00112EA2">
        <w:rPr>
          <w:rFonts w:ascii="Times New Roman" w:eastAsia="Times New Roman" w:hAnsi="Times New Roman" w:cs="Times New Roman"/>
          <w:sz w:val="24"/>
          <w:szCs w:val="24"/>
          <w:lang w:eastAsia="ru-RU"/>
        </w:rPr>
        <w:t>й(</w:t>
      </w:r>
      <w:proofErr w:type="gramEnd"/>
      <w:r w:rsidR="00112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законных представителей). </w:t>
      </w:r>
      <w:r w:rsidRPr="00125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 цель, задачи, планируемые результаты, содержание и организацию образовательного процесса на ступени раннего и дошкольного образования.</w:t>
      </w:r>
    </w:p>
    <w:p w:rsidR="0012567B" w:rsidRPr="0012567B" w:rsidRDefault="0012567B" w:rsidP="001256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учтены концептуальные положения используемой  в ДОУ комплексной программы «От рождения до школы»под редакцией </w:t>
      </w:r>
      <w:proofErr w:type="spellStart"/>
      <w:r w:rsidRPr="0012567B">
        <w:rPr>
          <w:rFonts w:ascii="Times New Roman" w:eastAsia="Times New Roman" w:hAnsi="Times New Roman" w:cs="Times New Roman"/>
          <w:sz w:val="24"/>
          <w:szCs w:val="24"/>
          <w:lang w:eastAsia="ru-RU"/>
        </w:rPr>
        <w:t>Н.С.Вераксы</w:t>
      </w:r>
      <w:proofErr w:type="spellEnd"/>
    </w:p>
    <w:p w:rsidR="0012567B" w:rsidRPr="0012567B" w:rsidRDefault="0012567B" w:rsidP="001256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67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образовательная программа МДОБУ №</w:t>
      </w:r>
      <w:r w:rsidRPr="0030033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25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разработана в соответствии с основными нормативно-правовыми документами по дошкольному воспитанию:</w:t>
      </w:r>
    </w:p>
    <w:p w:rsidR="0012567B" w:rsidRPr="0012567B" w:rsidRDefault="0012567B" w:rsidP="001256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25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от 29.12.2012  № 273-ФЗ  «Об образовании в Российской Федерации»;</w:t>
      </w:r>
    </w:p>
    <w:p w:rsidR="0012567B" w:rsidRPr="0012567B" w:rsidRDefault="0012567B" w:rsidP="001256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Федеральный государственный образовательный стандарт дошкольного образования (Утвержден приказом Министерства образования и науки Российской Федерации от 17 октября </w:t>
      </w:r>
      <w:smartTag w:uri="urn:schemas-microsoft-com:office:smarttags" w:element="metricconverter">
        <w:smartTagPr>
          <w:attr w:name="ProductID" w:val="692443, г"/>
        </w:smartTagPr>
        <w:r w:rsidRPr="0012567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2013 г</w:t>
        </w:r>
      </w:smartTag>
      <w:r w:rsidRPr="0012567B">
        <w:rPr>
          <w:rFonts w:ascii="Times New Roman" w:eastAsia="Times New Roman" w:hAnsi="Times New Roman" w:cs="Times New Roman"/>
          <w:sz w:val="24"/>
          <w:szCs w:val="24"/>
          <w:lang w:eastAsia="ru-RU"/>
        </w:rPr>
        <w:t>. N 1155);</w:t>
      </w:r>
    </w:p>
    <w:p w:rsidR="0012567B" w:rsidRPr="0012567B" w:rsidRDefault="0012567B" w:rsidP="001256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-«Порядок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 (приказ Министерства образования и науки РФ от 30 августа 2013 года №1014 г. Москва); </w:t>
      </w:r>
    </w:p>
    <w:p w:rsidR="0012567B" w:rsidRPr="0012567B" w:rsidRDefault="0012567B" w:rsidP="001256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67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Санитарно-эпидемиологические требования к устройству, содержанию и организации режима работы  дошкольных образовательных организаций</w:t>
      </w:r>
      <w:r w:rsidR="00112E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2567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</w:p>
    <w:p w:rsidR="0012567B" w:rsidRPr="0012567B" w:rsidRDefault="0012567B" w:rsidP="001256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Программа сформирована  как программа психолого-педагогической поддержки</w:t>
      </w:r>
      <w:r w:rsidR="00112E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125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позитивной социализации и индивидуализации, развития личности детей дошкольного возраста</w:t>
      </w:r>
      <w:r w:rsidR="00112E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Программа о</w:t>
      </w:r>
      <w:r w:rsidRPr="00125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образования).</w:t>
      </w:r>
    </w:p>
    <w:p w:rsidR="00797BD6" w:rsidRPr="00300337" w:rsidRDefault="00797BD6" w:rsidP="00A93BBD">
      <w:pPr>
        <w:rPr>
          <w:rFonts w:ascii="Times New Roman" w:hAnsi="Times New Roman" w:cs="Times New Roman"/>
          <w:b/>
          <w:sz w:val="24"/>
          <w:szCs w:val="24"/>
        </w:rPr>
      </w:pPr>
    </w:p>
    <w:p w:rsidR="00797BD6" w:rsidRPr="00300337" w:rsidRDefault="00797BD6" w:rsidP="00A93BBD">
      <w:pPr>
        <w:rPr>
          <w:rFonts w:ascii="Times New Roman" w:hAnsi="Times New Roman" w:cs="Times New Roman"/>
          <w:sz w:val="24"/>
          <w:szCs w:val="24"/>
        </w:rPr>
      </w:pPr>
      <w:r w:rsidRPr="00300337">
        <w:rPr>
          <w:rFonts w:ascii="Times New Roman" w:hAnsi="Times New Roman" w:cs="Times New Roman"/>
          <w:b/>
          <w:sz w:val="24"/>
          <w:szCs w:val="24"/>
        </w:rPr>
        <w:t xml:space="preserve"> Дополнительное образование</w:t>
      </w:r>
      <w:proofErr w:type="gramStart"/>
      <w:r w:rsidRPr="003003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533B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Pr="003003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0337">
        <w:rPr>
          <w:rFonts w:ascii="Times New Roman" w:hAnsi="Times New Roman" w:cs="Times New Roman"/>
          <w:sz w:val="24"/>
          <w:szCs w:val="24"/>
        </w:rPr>
        <w:t>учреждение не предоставляет;</w:t>
      </w:r>
    </w:p>
    <w:p w:rsidR="00797BD6" w:rsidRPr="00300337" w:rsidRDefault="00797BD6" w:rsidP="00A93BBD">
      <w:pPr>
        <w:rPr>
          <w:rFonts w:ascii="Times New Roman" w:hAnsi="Times New Roman" w:cs="Times New Roman"/>
          <w:sz w:val="24"/>
          <w:szCs w:val="24"/>
        </w:rPr>
      </w:pPr>
      <w:r w:rsidRPr="00300337">
        <w:rPr>
          <w:rFonts w:ascii="Times New Roman" w:hAnsi="Times New Roman" w:cs="Times New Roman"/>
          <w:b/>
          <w:sz w:val="24"/>
          <w:szCs w:val="24"/>
        </w:rPr>
        <w:t xml:space="preserve"> Дополнительные услуги</w:t>
      </w:r>
      <w:proofErr w:type="gramStart"/>
      <w:r w:rsidRPr="003003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533B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="00805785" w:rsidRPr="00300337">
        <w:rPr>
          <w:rFonts w:ascii="Times New Roman" w:hAnsi="Times New Roman" w:cs="Times New Roman"/>
          <w:sz w:val="24"/>
          <w:szCs w:val="24"/>
        </w:rPr>
        <w:t xml:space="preserve"> в учреждении организована </w:t>
      </w:r>
      <w:r w:rsidRPr="00300337">
        <w:rPr>
          <w:rFonts w:ascii="Times New Roman" w:hAnsi="Times New Roman" w:cs="Times New Roman"/>
          <w:sz w:val="24"/>
          <w:szCs w:val="24"/>
        </w:rPr>
        <w:t xml:space="preserve">кружковая работа </w:t>
      </w:r>
    </w:p>
    <w:p w:rsidR="00797BD6" w:rsidRPr="00300337" w:rsidRDefault="00B3533B" w:rsidP="00A93B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05785" w:rsidRPr="00300337">
        <w:rPr>
          <w:rFonts w:ascii="Times New Roman" w:hAnsi="Times New Roman" w:cs="Times New Roman"/>
          <w:sz w:val="24"/>
          <w:szCs w:val="24"/>
        </w:rPr>
        <w:t>)</w:t>
      </w:r>
      <w:r w:rsidR="00797BD6" w:rsidRPr="00300337">
        <w:rPr>
          <w:rFonts w:ascii="Times New Roman" w:hAnsi="Times New Roman" w:cs="Times New Roman"/>
          <w:sz w:val="24"/>
          <w:szCs w:val="24"/>
        </w:rPr>
        <w:t>« В гостях у сказки»</w:t>
      </w:r>
      <w:r w:rsidR="00805785" w:rsidRPr="00300337">
        <w:rPr>
          <w:rFonts w:ascii="Times New Roman" w:hAnsi="Times New Roman" w:cs="Times New Roman"/>
          <w:sz w:val="24"/>
          <w:szCs w:val="24"/>
        </w:rPr>
        <w:t xml:space="preserve"> (старший дошкольный возраст) </w:t>
      </w:r>
      <w:r w:rsidR="00797BD6" w:rsidRPr="00300337">
        <w:rPr>
          <w:rFonts w:ascii="Times New Roman" w:hAnsi="Times New Roman" w:cs="Times New Roman"/>
          <w:sz w:val="24"/>
          <w:szCs w:val="24"/>
        </w:rPr>
        <w:t>- художественно-эстетическое направление</w:t>
      </w:r>
      <w:r w:rsidR="00805785" w:rsidRPr="00300337">
        <w:rPr>
          <w:rFonts w:ascii="Times New Roman" w:hAnsi="Times New Roman" w:cs="Times New Roman"/>
          <w:sz w:val="24"/>
          <w:szCs w:val="24"/>
        </w:rPr>
        <w:t>,</w:t>
      </w:r>
    </w:p>
    <w:p w:rsidR="00805785" w:rsidRPr="00300337" w:rsidRDefault="00B3533B" w:rsidP="00A93B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05785" w:rsidRPr="00300337">
        <w:rPr>
          <w:rFonts w:ascii="Times New Roman" w:hAnsi="Times New Roman" w:cs="Times New Roman"/>
          <w:sz w:val="24"/>
          <w:szCs w:val="24"/>
        </w:rPr>
        <w:t xml:space="preserve">) «Нетрадиционное рисование» (подготовительная группа детей) </w:t>
      </w:r>
      <w:proofErr w:type="gramStart"/>
      <w:r w:rsidR="00805785" w:rsidRPr="00300337">
        <w:rPr>
          <w:rFonts w:ascii="Times New Roman" w:hAnsi="Times New Roman" w:cs="Times New Roman"/>
          <w:sz w:val="24"/>
          <w:szCs w:val="24"/>
        </w:rPr>
        <w:t>–х</w:t>
      </w:r>
      <w:proofErr w:type="gramEnd"/>
      <w:r w:rsidR="00805785" w:rsidRPr="00300337">
        <w:rPr>
          <w:rFonts w:ascii="Times New Roman" w:hAnsi="Times New Roman" w:cs="Times New Roman"/>
          <w:sz w:val="24"/>
          <w:szCs w:val="24"/>
        </w:rPr>
        <w:t>удожественно-эстетическое направление.</w:t>
      </w:r>
    </w:p>
    <w:p w:rsidR="0012567B" w:rsidRPr="0012567B" w:rsidRDefault="0012567B" w:rsidP="0012567B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56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Кадровый  потенциал</w:t>
      </w:r>
    </w:p>
    <w:p w:rsidR="0012567B" w:rsidRPr="00300337" w:rsidRDefault="0012567B" w:rsidP="001256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67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сад  полностью  укомплектован кадрами. Педагогиче</w:t>
      </w:r>
      <w:r w:rsidRPr="0030033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ский коллектив ДОУ составляет 6</w:t>
      </w:r>
      <w:r w:rsidRPr="00125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  </w:t>
      </w:r>
    </w:p>
    <w:p w:rsidR="00300337" w:rsidRPr="0012567B" w:rsidRDefault="00300337" w:rsidP="001256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0"/>
        <w:gridCol w:w="4860"/>
        <w:gridCol w:w="2340"/>
      </w:tblGrid>
      <w:tr w:rsidR="0012567B" w:rsidRPr="0012567B" w:rsidTr="005A180E">
        <w:tc>
          <w:tcPr>
            <w:tcW w:w="7020" w:type="dxa"/>
            <w:gridSpan w:val="2"/>
          </w:tcPr>
          <w:p w:rsidR="0012567B" w:rsidRPr="0012567B" w:rsidRDefault="0012567B" w:rsidP="0012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56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Характеристика кадрового состава</w:t>
            </w:r>
          </w:p>
        </w:tc>
        <w:tc>
          <w:tcPr>
            <w:tcW w:w="2340" w:type="dxa"/>
          </w:tcPr>
          <w:p w:rsidR="0012567B" w:rsidRPr="0012567B" w:rsidRDefault="0012567B" w:rsidP="001256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12567B" w:rsidRPr="0012567B" w:rsidTr="005A180E">
        <w:trPr>
          <w:trHeight w:val="186"/>
        </w:trPr>
        <w:tc>
          <w:tcPr>
            <w:tcW w:w="2160" w:type="dxa"/>
            <w:vMerge w:val="restart"/>
          </w:tcPr>
          <w:p w:rsidR="0012567B" w:rsidRPr="0012567B" w:rsidRDefault="0012567B" w:rsidP="00897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 образованию</w:t>
            </w:r>
          </w:p>
        </w:tc>
        <w:tc>
          <w:tcPr>
            <w:tcW w:w="4860" w:type="dxa"/>
          </w:tcPr>
          <w:p w:rsidR="0012567B" w:rsidRPr="0012567B" w:rsidRDefault="0012567B" w:rsidP="0089746D">
            <w:pPr>
              <w:spacing w:after="0" w:line="240" w:lineRule="auto"/>
              <w:ind w:left="1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педагогическое  образование</w:t>
            </w:r>
          </w:p>
        </w:tc>
        <w:tc>
          <w:tcPr>
            <w:tcW w:w="2340" w:type="dxa"/>
          </w:tcPr>
          <w:p w:rsidR="0012567B" w:rsidRPr="0012567B" w:rsidRDefault="0012567B" w:rsidP="00897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2567B" w:rsidRPr="0012567B" w:rsidTr="005A180E">
        <w:tc>
          <w:tcPr>
            <w:tcW w:w="0" w:type="auto"/>
            <w:vMerge/>
            <w:vAlign w:val="center"/>
          </w:tcPr>
          <w:p w:rsidR="0012567B" w:rsidRPr="0012567B" w:rsidRDefault="0012567B" w:rsidP="00897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</w:tcPr>
          <w:p w:rsidR="0012567B" w:rsidRPr="0012567B" w:rsidRDefault="0012567B" w:rsidP="0089746D">
            <w:pPr>
              <w:spacing w:after="0" w:line="240" w:lineRule="auto"/>
              <w:ind w:left="1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педагогическое  образование</w:t>
            </w:r>
          </w:p>
        </w:tc>
        <w:tc>
          <w:tcPr>
            <w:tcW w:w="2340" w:type="dxa"/>
          </w:tcPr>
          <w:p w:rsidR="0012567B" w:rsidRPr="0012567B" w:rsidRDefault="00300337" w:rsidP="00897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(100</w:t>
            </w:r>
            <w:r w:rsidR="0012567B" w:rsidRPr="00125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%)</w:t>
            </w:r>
          </w:p>
        </w:tc>
      </w:tr>
      <w:tr w:rsidR="0012567B" w:rsidRPr="0012567B" w:rsidTr="005A180E">
        <w:tc>
          <w:tcPr>
            <w:tcW w:w="0" w:type="auto"/>
            <w:vMerge/>
            <w:vAlign w:val="center"/>
          </w:tcPr>
          <w:p w:rsidR="0012567B" w:rsidRPr="0012567B" w:rsidRDefault="0012567B" w:rsidP="00897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</w:tcPr>
          <w:p w:rsidR="0012567B" w:rsidRPr="0012567B" w:rsidRDefault="0012567B" w:rsidP="00897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12567B" w:rsidRPr="0012567B" w:rsidRDefault="0012567B" w:rsidP="00897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2567B" w:rsidRPr="0012567B" w:rsidTr="005A180E">
        <w:tc>
          <w:tcPr>
            <w:tcW w:w="2160" w:type="dxa"/>
            <w:vMerge w:val="restart"/>
          </w:tcPr>
          <w:p w:rsidR="0012567B" w:rsidRPr="0012567B" w:rsidRDefault="0012567B" w:rsidP="0089746D">
            <w:pPr>
              <w:tabs>
                <w:tab w:val="left" w:pos="9356"/>
              </w:tabs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 стажу</w:t>
            </w:r>
          </w:p>
          <w:p w:rsidR="0012567B" w:rsidRPr="0012567B" w:rsidRDefault="0012567B" w:rsidP="00897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</w:tcPr>
          <w:p w:rsidR="0012567B" w:rsidRPr="0012567B" w:rsidRDefault="0012567B" w:rsidP="0089746D">
            <w:pPr>
              <w:spacing w:after="0" w:line="240" w:lineRule="auto"/>
              <w:ind w:left="2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2340" w:type="dxa"/>
          </w:tcPr>
          <w:p w:rsidR="0012567B" w:rsidRPr="0012567B" w:rsidRDefault="00300337" w:rsidP="00897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1(17%)</w:t>
            </w:r>
          </w:p>
        </w:tc>
      </w:tr>
      <w:tr w:rsidR="0012567B" w:rsidRPr="0012567B" w:rsidTr="005A180E">
        <w:tc>
          <w:tcPr>
            <w:tcW w:w="0" w:type="auto"/>
            <w:vMerge/>
            <w:vAlign w:val="center"/>
          </w:tcPr>
          <w:p w:rsidR="0012567B" w:rsidRPr="0012567B" w:rsidRDefault="0012567B" w:rsidP="00897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</w:tcPr>
          <w:p w:rsidR="0012567B" w:rsidRPr="0012567B" w:rsidRDefault="0012567B" w:rsidP="0089746D">
            <w:pPr>
              <w:spacing w:after="0" w:line="240" w:lineRule="auto"/>
              <w:ind w:left="2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 до 10 лет</w:t>
            </w:r>
          </w:p>
        </w:tc>
        <w:tc>
          <w:tcPr>
            <w:tcW w:w="2340" w:type="dxa"/>
          </w:tcPr>
          <w:p w:rsidR="0012567B" w:rsidRPr="0012567B" w:rsidRDefault="0012567B" w:rsidP="00897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2567B" w:rsidRPr="0012567B" w:rsidTr="005A180E">
        <w:tc>
          <w:tcPr>
            <w:tcW w:w="0" w:type="auto"/>
            <w:vMerge/>
            <w:vAlign w:val="center"/>
          </w:tcPr>
          <w:p w:rsidR="0012567B" w:rsidRPr="0012567B" w:rsidRDefault="0012567B" w:rsidP="00897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</w:tcPr>
          <w:p w:rsidR="0012567B" w:rsidRPr="0012567B" w:rsidRDefault="0012567B" w:rsidP="0089746D">
            <w:pPr>
              <w:spacing w:after="0" w:line="240" w:lineRule="auto"/>
              <w:ind w:left="2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 до 15 лет</w:t>
            </w:r>
          </w:p>
        </w:tc>
        <w:tc>
          <w:tcPr>
            <w:tcW w:w="2340" w:type="dxa"/>
          </w:tcPr>
          <w:p w:rsidR="0012567B" w:rsidRPr="0012567B" w:rsidRDefault="00300337" w:rsidP="00897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1(17%)</w:t>
            </w:r>
          </w:p>
        </w:tc>
      </w:tr>
      <w:tr w:rsidR="0012567B" w:rsidRPr="0012567B" w:rsidTr="005A180E">
        <w:tc>
          <w:tcPr>
            <w:tcW w:w="0" w:type="auto"/>
            <w:vMerge/>
            <w:vAlign w:val="center"/>
          </w:tcPr>
          <w:p w:rsidR="0012567B" w:rsidRPr="0012567B" w:rsidRDefault="0012567B" w:rsidP="00897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</w:tcPr>
          <w:p w:rsidR="0012567B" w:rsidRPr="0012567B" w:rsidRDefault="0012567B" w:rsidP="0089746D">
            <w:pPr>
              <w:spacing w:after="0" w:line="240" w:lineRule="auto"/>
              <w:ind w:left="2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 лет</w:t>
            </w:r>
          </w:p>
        </w:tc>
        <w:tc>
          <w:tcPr>
            <w:tcW w:w="2340" w:type="dxa"/>
          </w:tcPr>
          <w:p w:rsidR="0012567B" w:rsidRPr="0012567B" w:rsidRDefault="00300337" w:rsidP="00897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4(66%)</w:t>
            </w:r>
          </w:p>
        </w:tc>
      </w:tr>
      <w:tr w:rsidR="0012567B" w:rsidRPr="0012567B" w:rsidTr="005A180E">
        <w:tc>
          <w:tcPr>
            <w:tcW w:w="2160" w:type="dxa"/>
            <w:vMerge w:val="restart"/>
          </w:tcPr>
          <w:p w:rsidR="0012567B" w:rsidRPr="0012567B" w:rsidRDefault="0012567B" w:rsidP="0089746D">
            <w:pPr>
              <w:tabs>
                <w:tab w:val="left" w:pos="935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3.По результатам</w:t>
            </w:r>
          </w:p>
          <w:p w:rsidR="0012567B" w:rsidRPr="0012567B" w:rsidRDefault="0012567B" w:rsidP="0089746D">
            <w:pPr>
              <w:tabs>
                <w:tab w:val="left" w:pos="9356"/>
              </w:tabs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аттестации</w:t>
            </w:r>
          </w:p>
          <w:p w:rsidR="0012567B" w:rsidRPr="0012567B" w:rsidRDefault="0012567B" w:rsidP="00897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</w:tcPr>
          <w:p w:rsidR="0012567B" w:rsidRPr="0012567B" w:rsidRDefault="0012567B" w:rsidP="0089746D">
            <w:pPr>
              <w:spacing w:after="0" w:line="240" w:lineRule="auto"/>
              <w:ind w:left="2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квалификационная категория</w:t>
            </w:r>
          </w:p>
        </w:tc>
        <w:tc>
          <w:tcPr>
            <w:tcW w:w="2340" w:type="dxa"/>
          </w:tcPr>
          <w:p w:rsidR="0012567B" w:rsidRPr="0012567B" w:rsidRDefault="0012567B" w:rsidP="0089746D">
            <w:pPr>
              <w:spacing w:after="0" w:line="240" w:lineRule="auto"/>
              <w:ind w:lef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567B" w:rsidRPr="0012567B" w:rsidTr="005A180E">
        <w:tc>
          <w:tcPr>
            <w:tcW w:w="0" w:type="auto"/>
            <w:vMerge/>
            <w:vAlign w:val="center"/>
          </w:tcPr>
          <w:p w:rsidR="0012567B" w:rsidRPr="0012567B" w:rsidRDefault="0012567B" w:rsidP="00897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</w:tcPr>
          <w:p w:rsidR="0012567B" w:rsidRPr="0012567B" w:rsidRDefault="0012567B" w:rsidP="0089746D">
            <w:pPr>
              <w:spacing w:after="0" w:line="240" w:lineRule="auto"/>
              <w:ind w:left="2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квалификационная категория</w:t>
            </w:r>
          </w:p>
        </w:tc>
        <w:tc>
          <w:tcPr>
            <w:tcW w:w="2340" w:type="dxa"/>
          </w:tcPr>
          <w:p w:rsidR="0012567B" w:rsidRPr="0012567B" w:rsidRDefault="00300337" w:rsidP="00897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(17</w:t>
            </w:r>
            <w:r w:rsidR="0012567B" w:rsidRPr="00125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%)</w:t>
            </w:r>
          </w:p>
        </w:tc>
      </w:tr>
      <w:tr w:rsidR="0012567B" w:rsidRPr="0012567B" w:rsidTr="005A180E">
        <w:trPr>
          <w:trHeight w:val="180"/>
        </w:trPr>
        <w:tc>
          <w:tcPr>
            <w:tcW w:w="0" w:type="auto"/>
            <w:vMerge/>
            <w:vAlign w:val="center"/>
          </w:tcPr>
          <w:p w:rsidR="0012567B" w:rsidRPr="0012567B" w:rsidRDefault="0012567B" w:rsidP="00897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</w:tcPr>
          <w:p w:rsidR="0012567B" w:rsidRPr="0012567B" w:rsidRDefault="0012567B" w:rsidP="0089746D">
            <w:pPr>
              <w:spacing w:after="0" w:line="240" w:lineRule="auto"/>
              <w:ind w:left="2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имеют </w:t>
            </w:r>
            <w:proofErr w:type="gramStart"/>
            <w:r w:rsidRPr="00125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квалификационная</w:t>
            </w:r>
            <w:proofErr w:type="gramEnd"/>
            <w:r w:rsidRPr="00125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категории</w:t>
            </w:r>
          </w:p>
        </w:tc>
        <w:tc>
          <w:tcPr>
            <w:tcW w:w="2340" w:type="dxa"/>
          </w:tcPr>
          <w:p w:rsidR="0012567B" w:rsidRPr="0012567B" w:rsidRDefault="0012567B" w:rsidP="00897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567B" w:rsidRPr="0012567B" w:rsidTr="005A180E">
        <w:tc>
          <w:tcPr>
            <w:tcW w:w="0" w:type="auto"/>
            <w:vMerge/>
            <w:vAlign w:val="center"/>
          </w:tcPr>
          <w:p w:rsidR="0012567B" w:rsidRPr="0012567B" w:rsidRDefault="0012567B" w:rsidP="00897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</w:tcPr>
          <w:p w:rsidR="0012567B" w:rsidRPr="0012567B" w:rsidRDefault="0012567B" w:rsidP="0089746D">
            <w:pPr>
              <w:spacing w:after="0" w:line="240" w:lineRule="auto"/>
              <w:ind w:left="2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занимаемой должности</w:t>
            </w:r>
          </w:p>
        </w:tc>
        <w:tc>
          <w:tcPr>
            <w:tcW w:w="2340" w:type="dxa"/>
          </w:tcPr>
          <w:p w:rsidR="0012567B" w:rsidRPr="0012567B" w:rsidRDefault="00300337" w:rsidP="0089746D">
            <w:pPr>
              <w:tabs>
                <w:tab w:val="left" w:pos="9356"/>
              </w:tabs>
              <w:spacing w:after="0" w:line="240" w:lineRule="auto"/>
              <w:ind w:left="112"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(83%)</w:t>
            </w:r>
          </w:p>
        </w:tc>
      </w:tr>
    </w:tbl>
    <w:p w:rsidR="0012567B" w:rsidRPr="0012567B" w:rsidRDefault="0012567B" w:rsidP="001256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567B" w:rsidRPr="0012567B" w:rsidRDefault="0012567B" w:rsidP="001256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Средний возраст педагогического коллектива - 46 лет. </w:t>
      </w:r>
      <w:r w:rsidR="00300337" w:rsidRPr="003003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 учреждении работает более 50</w:t>
      </w:r>
      <w:r w:rsidRPr="00125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 педагого</w:t>
      </w:r>
      <w:r w:rsidR="00B353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 стажем работы свыше 20 лет.</w:t>
      </w:r>
      <w:r w:rsidRPr="00125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12567B" w:rsidRPr="0012567B" w:rsidRDefault="00B3533B" w:rsidP="001256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П</w:t>
      </w:r>
      <w:r w:rsidR="0089746D">
        <w:rPr>
          <w:rFonts w:ascii="Times New Roman" w:eastAsia="Times New Roman" w:hAnsi="Times New Roman" w:cs="Times New Roman"/>
          <w:sz w:val="24"/>
          <w:szCs w:val="24"/>
          <w:lang w:eastAsia="ru-RU"/>
        </w:rPr>
        <w:t>едагоги награждены:</w:t>
      </w:r>
    </w:p>
    <w:p w:rsidR="0012567B" w:rsidRPr="0012567B" w:rsidRDefault="0012567B" w:rsidP="001256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67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Почетной грамотой Главы го</w:t>
      </w:r>
      <w:r w:rsidR="00300337" w:rsidRPr="0030033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рода -  1</w:t>
      </w:r>
      <w:r w:rsidRPr="00125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педагог;</w:t>
      </w:r>
    </w:p>
    <w:p w:rsidR="0012567B" w:rsidRPr="0012567B" w:rsidRDefault="0012567B" w:rsidP="001256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67B">
        <w:rPr>
          <w:rFonts w:ascii="Times New Roman" w:eastAsia="Times New Roman" w:hAnsi="Times New Roman" w:cs="Times New Roman"/>
          <w:sz w:val="24"/>
          <w:szCs w:val="24"/>
          <w:lang w:eastAsia="ru-RU"/>
        </w:rPr>
        <w:t>- Благодарностью  Думы ДГО - 1 педагог;</w:t>
      </w:r>
    </w:p>
    <w:p w:rsidR="0012567B" w:rsidRPr="0012567B" w:rsidRDefault="0012567B" w:rsidP="001256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67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Почетной грамотой начальника</w:t>
      </w:r>
      <w:r w:rsidR="00B35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У</w:t>
      </w:r>
      <w:r w:rsidR="00300337" w:rsidRPr="003003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правления образования  -  6</w:t>
      </w:r>
      <w:r w:rsidRPr="00125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педагогов.   </w:t>
      </w:r>
    </w:p>
    <w:p w:rsidR="0012567B" w:rsidRDefault="0012567B" w:rsidP="001256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педагоги проходят курсы повышения квалификации, обучаются на проблемных курсах при ПК ИРО г. Владивостока. </w:t>
      </w:r>
      <w:r w:rsidR="00300337" w:rsidRPr="00300337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12567B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олее 80.% педагогов в</w:t>
      </w:r>
      <w:r w:rsidR="00B3533B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ладеют навыками пользователя ПК.</w:t>
      </w:r>
      <w:r w:rsidRPr="00125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B353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proofErr w:type="gramEnd"/>
      <w:r w:rsidR="00B3533B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</w:t>
      </w:r>
      <w:r w:rsidRPr="001256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Повышают</w:t>
      </w:r>
      <w:proofErr w:type="spellEnd"/>
      <w:r w:rsidRPr="00125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свой профессиональный уровень через  посещения методических объединений города, творческих групп, семинары, прохождение процедуры аттестации, самообразование,  что способствует повышению профессионального мастерства,   положительно влияет на развитие ДОУ.  </w:t>
      </w:r>
    </w:p>
    <w:p w:rsidR="00BA4168" w:rsidRDefault="00BA4168" w:rsidP="001256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168" w:rsidRDefault="00BA4168" w:rsidP="001256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 предметно-развивающей среды</w:t>
      </w:r>
    </w:p>
    <w:p w:rsidR="00BA4168" w:rsidRDefault="00BA4168" w:rsidP="00BA4168">
      <w:pPr>
        <w:spacing w:after="120" w:line="31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ДОУ создана предметно-развивающая среда, способствующая развитию познавательной сферы и сберегающая психофизическое развитие ребёнка, отвечает художественно-эстетическим требованиям</w:t>
      </w:r>
      <w:r w:rsidR="00DF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ДОУ имеется музыкальный и физкультурный залы, 3 </w:t>
      </w:r>
      <w:r w:rsidR="00DF09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</w:t>
      </w:r>
      <w:r w:rsidR="0089746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руппы, игровые участки на улице</w:t>
      </w:r>
      <w:r w:rsidR="00DF09B4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которых расположены разное игровое испортивное оборудования</w:t>
      </w:r>
      <w:proofErr w:type="gramStart"/>
      <w:r w:rsidR="00DF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</w:p>
    <w:p w:rsidR="00BA4168" w:rsidRPr="00BA4168" w:rsidRDefault="00BA4168" w:rsidP="00BA4168">
      <w:pPr>
        <w:spacing w:after="120" w:line="312" w:lineRule="atLeast"/>
        <w:jc w:val="center"/>
        <w:rPr>
          <w:rFonts w:ascii="Georgia" w:eastAsia="Times New Roman" w:hAnsi="Georgia" w:cs="Times New Roman"/>
          <w:color w:val="000000"/>
          <w:lang w:eastAsia="ru-RU"/>
        </w:rPr>
      </w:pPr>
      <w:proofErr w:type="gramStart"/>
      <w:r w:rsidRPr="00BA4168">
        <w:rPr>
          <w:rFonts w:ascii="Georgia" w:eastAsia="Times New Roman" w:hAnsi="Georgia" w:cs="Times New Roman"/>
          <w:color w:val="000000"/>
          <w:lang w:eastAsia="ru-RU"/>
        </w:rPr>
        <w:t>В каждой возрастной группе нашего ДОУ созданы условия для самостоятельного активного и целенаправленного действия детей во всех видах деятельности: игровой, двигательной, познавательной, изобразительной, театрализованной, конструктивной ит.д., которые размещаются и содержат разнообразный материал для развивающих игр занятий.</w:t>
      </w:r>
      <w:proofErr w:type="gramEnd"/>
      <w:r w:rsidRPr="00BA4168">
        <w:rPr>
          <w:rFonts w:ascii="Georgia" w:eastAsia="Times New Roman" w:hAnsi="Georgia" w:cs="Times New Roman"/>
          <w:color w:val="000000"/>
          <w:lang w:eastAsia="ru-RU"/>
        </w:rPr>
        <w:t xml:space="preserve"> Работа по совершенствованию развивающей среды ДОУ проводится в соответствии с перспективным планом развития по всем возрастным группам.</w:t>
      </w:r>
      <w:r>
        <w:rPr>
          <w:rFonts w:ascii="Georgia" w:eastAsia="Times New Roman" w:hAnsi="Georgia" w:cs="Times New Roman"/>
          <w:color w:val="000000"/>
          <w:lang w:eastAsia="ru-RU"/>
        </w:rPr>
        <w:t xml:space="preserve">                       В ДОУ имеется уголок «Русская изба»</w:t>
      </w:r>
      <w:r w:rsidR="00DF09B4">
        <w:rPr>
          <w:rFonts w:ascii="Georgia" w:eastAsia="Times New Roman" w:hAnsi="Georgia" w:cs="Times New Roman"/>
          <w:color w:val="000000"/>
          <w:lang w:eastAsia="ru-RU"/>
        </w:rPr>
        <w:t>; игровой уголок дорожного движения; уголок для театрализации</w:t>
      </w:r>
      <w:r w:rsidR="0089746D">
        <w:rPr>
          <w:rFonts w:ascii="Georgia" w:eastAsia="Times New Roman" w:hAnsi="Georgia" w:cs="Times New Roman"/>
          <w:color w:val="000000"/>
          <w:lang w:eastAsia="ru-RU"/>
        </w:rPr>
        <w:t>.</w:t>
      </w:r>
    </w:p>
    <w:p w:rsidR="00BA4168" w:rsidRDefault="00BA4168" w:rsidP="00BA4168">
      <w:pPr>
        <w:spacing w:after="120" w:line="312" w:lineRule="atLeast"/>
        <w:jc w:val="center"/>
        <w:rPr>
          <w:rFonts w:ascii="Georgia" w:eastAsia="Times New Roman" w:hAnsi="Georgia" w:cs="Times New Roman"/>
          <w:color w:val="000000"/>
          <w:lang w:eastAsia="ru-RU"/>
        </w:rPr>
      </w:pPr>
      <w:proofErr w:type="gramStart"/>
      <w:r w:rsidRPr="00BA4168">
        <w:rPr>
          <w:rFonts w:ascii="Georgia" w:eastAsia="Times New Roman" w:hAnsi="Georgia" w:cs="Times New Roman"/>
          <w:color w:val="000000"/>
          <w:lang w:eastAsia="ru-RU"/>
        </w:rPr>
        <w:t xml:space="preserve">Организация и расположение предметов развивающей </w:t>
      </w:r>
      <w:r w:rsidR="0089746D">
        <w:rPr>
          <w:rFonts w:ascii="Georgia" w:eastAsia="Times New Roman" w:hAnsi="Georgia" w:cs="Times New Roman"/>
          <w:color w:val="000000"/>
          <w:lang w:eastAsia="ru-RU"/>
        </w:rPr>
        <w:t xml:space="preserve">среды осуществлены педагогами </w:t>
      </w:r>
      <w:r w:rsidRPr="00BA4168">
        <w:rPr>
          <w:rFonts w:ascii="Georgia" w:eastAsia="Times New Roman" w:hAnsi="Georgia" w:cs="Times New Roman"/>
          <w:color w:val="000000"/>
          <w:lang w:eastAsia="ru-RU"/>
        </w:rPr>
        <w:t>рационально, логично и удобно для детей, отвечают возрастным особенностям и потребностям детей.</w:t>
      </w:r>
      <w:proofErr w:type="gramEnd"/>
    </w:p>
    <w:p w:rsidR="00A943A7" w:rsidRDefault="00A943A7" w:rsidP="00BA4168">
      <w:pPr>
        <w:spacing w:after="120" w:line="312" w:lineRule="atLeast"/>
        <w:jc w:val="center"/>
        <w:rPr>
          <w:rFonts w:ascii="Georgia" w:eastAsia="Times New Roman" w:hAnsi="Georgia" w:cs="Times New Roman"/>
          <w:color w:val="000000"/>
          <w:lang w:eastAsia="ru-RU"/>
        </w:rPr>
      </w:pPr>
    </w:p>
    <w:p w:rsidR="00A943A7" w:rsidRDefault="00A943A7" w:rsidP="00A943A7">
      <w:pPr>
        <w:spacing w:after="120" w:line="312" w:lineRule="atLeast"/>
        <w:rPr>
          <w:rFonts w:ascii="Georgia" w:eastAsia="Times New Roman" w:hAnsi="Georgia" w:cs="Times New Roman"/>
          <w:b/>
          <w:color w:val="000000"/>
          <w:lang w:eastAsia="ru-RU"/>
        </w:rPr>
      </w:pPr>
      <w:r>
        <w:rPr>
          <w:rFonts w:ascii="Georgia" w:eastAsia="Times New Roman" w:hAnsi="Georgia" w:cs="Times New Roman"/>
          <w:b/>
          <w:color w:val="000000"/>
          <w:lang w:eastAsia="ru-RU"/>
        </w:rPr>
        <w:t>Основные достижения учреждения</w:t>
      </w:r>
    </w:p>
    <w:p w:rsidR="00A943A7" w:rsidRDefault="00A943A7" w:rsidP="00A943A7">
      <w:pPr>
        <w:spacing w:after="120" w:line="312" w:lineRule="atLeast"/>
        <w:rPr>
          <w:rFonts w:ascii="Georgia" w:eastAsia="Times New Roman" w:hAnsi="Georgia" w:cs="Times New Roman"/>
          <w:color w:val="000000"/>
          <w:lang w:eastAsia="ru-RU"/>
        </w:rPr>
      </w:pPr>
      <w:r>
        <w:rPr>
          <w:rFonts w:ascii="Georgia" w:eastAsia="Times New Roman" w:hAnsi="Georgia" w:cs="Times New Roman"/>
          <w:color w:val="000000"/>
          <w:lang w:eastAsia="ru-RU"/>
        </w:rPr>
        <w:t>Педагоги ДОУ принимают участие в районных конкурсах</w:t>
      </w:r>
      <w:proofErr w:type="gramStart"/>
      <w:r>
        <w:rPr>
          <w:rFonts w:ascii="Georgia" w:eastAsia="Times New Roman" w:hAnsi="Georgia" w:cs="Times New Roman"/>
          <w:color w:val="000000"/>
          <w:lang w:eastAsia="ru-RU"/>
        </w:rPr>
        <w:t xml:space="preserve"> :</w:t>
      </w:r>
      <w:proofErr w:type="gramEnd"/>
    </w:p>
    <w:p w:rsidR="00A943A7" w:rsidRDefault="00A943A7" w:rsidP="00A943A7">
      <w:pPr>
        <w:spacing w:after="120" w:line="312" w:lineRule="atLeast"/>
        <w:rPr>
          <w:rFonts w:ascii="Georgia" w:eastAsia="Times New Roman" w:hAnsi="Georgia" w:cs="Times New Roman"/>
          <w:color w:val="000000"/>
          <w:lang w:eastAsia="ru-RU"/>
        </w:rPr>
      </w:pPr>
      <w:r>
        <w:rPr>
          <w:rFonts w:ascii="Georgia" w:eastAsia="Times New Roman" w:hAnsi="Georgia" w:cs="Times New Roman"/>
          <w:color w:val="000000"/>
          <w:lang w:eastAsia="ru-RU"/>
        </w:rPr>
        <w:t>«Мы желаем жить в мире без пожаров»,  «Пасха красная « (конкурс детского рисунка)</w:t>
      </w:r>
    </w:p>
    <w:p w:rsidR="00A943A7" w:rsidRDefault="00A943A7" w:rsidP="00A943A7">
      <w:pPr>
        <w:spacing w:after="120" w:line="312" w:lineRule="atLeast"/>
        <w:rPr>
          <w:rFonts w:ascii="Georgia" w:eastAsia="Times New Roman" w:hAnsi="Georgia" w:cs="Times New Roman"/>
          <w:color w:val="000000"/>
          <w:lang w:eastAsia="ru-RU"/>
        </w:rPr>
      </w:pPr>
      <w:bookmarkStart w:id="0" w:name="_GoBack"/>
      <w:bookmarkEnd w:id="0"/>
      <w:r>
        <w:rPr>
          <w:rFonts w:ascii="Georgia" w:eastAsia="Times New Roman" w:hAnsi="Georgia" w:cs="Times New Roman"/>
          <w:color w:val="000000"/>
          <w:lang w:eastAsia="ru-RU"/>
        </w:rPr>
        <w:t>интерне</w:t>
      </w:r>
      <w:proofErr w:type="gramStart"/>
      <w:r>
        <w:rPr>
          <w:rFonts w:ascii="Georgia" w:eastAsia="Times New Roman" w:hAnsi="Georgia" w:cs="Times New Roman"/>
          <w:color w:val="000000"/>
          <w:lang w:eastAsia="ru-RU"/>
        </w:rPr>
        <w:t>т-</w:t>
      </w:r>
      <w:proofErr w:type="gramEnd"/>
      <w:r>
        <w:rPr>
          <w:rFonts w:ascii="Georgia" w:eastAsia="Times New Roman" w:hAnsi="Georgia" w:cs="Times New Roman"/>
          <w:color w:val="000000"/>
          <w:lang w:eastAsia="ru-RU"/>
        </w:rPr>
        <w:t xml:space="preserve"> конкурсах :</w:t>
      </w:r>
    </w:p>
    <w:p w:rsidR="00A943A7" w:rsidRDefault="00A943A7" w:rsidP="00A943A7">
      <w:pPr>
        <w:spacing w:after="120" w:line="312" w:lineRule="atLeast"/>
        <w:rPr>
          <w:rFonts w:ascii="Georgia" w:eastAsia="Times New Roman" w:hAnsi="Georgia" w:cs="Times New Roman"/>
          <w:color w:val="000000"/>
          <w:lang w:eastAsia="ru-RU"/>
        </w:rPr>
      </w:pPr>
      <w:r>
        <w:rPr>
          <w:rFonts w:ascii="Georgia" w:eastAsia="Times New Roman" w:hAnsi="Georgia" w:cs="Times New Roman"/>
          <w:color w:val="000000"/>
          <w:lang w:eastAsia="ru-RU"/>
        </w:rPr>
        <w:t xml:space="preserve">«По страницам произведений К.И.Чуковского», «Мамина любовь»- детские рисунки. </w:t>
      </w:r>
    </w:p>
    <w:p w:rsidR="00A943A7" w:rsidRPr="00BA4168" w:rsidRDefault="00A943A7" w:rsidP="00A943A7">
      <w:pPr>
        <w:spacing w:after="120" w:line="312" w:lineRule="atLeast"/>
        <w:rPr>
          <w:rFonts w:ascii="Georgia" w:eastAsia="Times New Roman" w:hAnsi="Georgia" w:cs="Times New Roman"/>
          <w:color w:val="000000"/>
          <w:lang w:eastAsia="ru-RU"/>
        </w:rPr>
      </w:pPr>
      <w:r>
        <w:rPr>
          <w:rFonts w:ascii="Georgia" w:eastAsia="Times New Roman" w:hAnsi="Georgia" w:cs="Times New Roman"/>
          <w:color w:val="000000"/>
          <w:lang w:eastAsia="ru-RU"/>
        </w:rPr>
        <w:t xml:space="preserve">За участие в конкурсах педагоги и воспитанники ДОУ награждены почетными грамотами и медалями.  </w:t>
      </w:r>
    </w:p>
    <w:p w:rsidR="00BA4168" w:rsidRPr="0012567B" w:rsidRDefault="00BA4168" w:rsidP="001256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67B" w:rsidRPr="00300337" w:rsidRDefault="0012567B" w:rsidP="00A93BBD">
      <w:pPr>
        <w:rPr>
          <w:rFonts w:ascii="Times New Roman" w:hAnsi="Times New Roman" w:cs="Times New Roman"/>
          <w:sz w:val="24"/>
          <w:szCs w:val="24"/>
        </w:rPr>
      </w:pPr>
    </w:p>
    <w:p w:rsidR="00805785" w:rsidRPr="00300337" w:rsidRDefault="00805785" w:rsidP="00A93BBD">
      <w:pPr>
        <w:rPr>
          <w:rFonts w:ascii="Times New Roman" w:hAnsi="Times New Roman" w:cs="Times New Roman"/>
          <w:sz w:val="24"/>
          <w:szCs w:val="24"/>
        </w:rPr>
      </w:pPr>
    </w:p>
    <w:sectPr w:rsidR="00805785" w:rsidRPr="00300337" w:rsidSect="00FD3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0D12"/>
    <w:rsid w:val="00010D12"/>
    <w:rsid w:val="00112EA2"/>
    <w:rsid w:val="0012567B"/>
    <w:rsid w:val="00300337"/>
    <w:rsid w:val="006F524D"/>
    <w:rsid w:val="00797BD6"/>
    <w:rsid w:val="00805785"/>
    <w:rsid w:val="0089746D"/>
    <w:rsid w:val="009A3006"/>
    <w:rsid w:val="00A427EB"/>
    <w:rsid w:val="00A93BBD"/>
    <w:rsid w:val="00A943A7"/>
    <w:rsid w:val="00B3533B"/>
    <w:rsid w:val="00BA4168"/>
    <w:rsid w:val="00BF736E"/>
    <w:rsid w:val="00C5211E"/>
    <w:rsid w:val="00DF09B4"/>
    <w:rsid w:val="00E11BFC"/>
    <w:rsid w:val="00F04150"/>
    <w:rsid w:val="00FD34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4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3</Pages>
  <Words>839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Администратор</cp:lastModifiedBy>
  <cp:revision>8</cp:revision>
  <dcterms:created xsi:type="dcterms:W3CDTF">2015-03-27T02:55:00Z</dcterms:created>
  <dcterms:modified xsi:type="dcterms:W3CDTF">2015-04-14T02:44:00Z</dcterms:modified>
</cp:coreProperties>
</file>