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79" w:rsidRDefault="00774679" w:rsidP="00774679">
      <w:pPr>
        <w:ind w:left="-709" w:right="-766"/>
        <w:jc w:val="center"/>
        <w:rPr>
          <w:rFonts w:ascii="Times New Roman" w:hAnsi="Times New Roman"/>
          <w:b/>
          <w:caps/>
          <w:sz w:val="20"/>
        </w:rPr>
      </w:pPr>
      <w:r w:rsidRPr="000A182C">
        <w:rPr>
          <w:rFonts w:ascii="Times New Roman" w:hAnsi="Times New Roman"/>
          <w:b/>
          <w:caps/>
          <w:sz w:val="20"/>
        </w:rPr>
        <w:t>Перечень</w:t>
      </w:r>
    </w:p>
    <w:p w:rsidR="00774679" w:rsidRPr="000A182C" w:rsidRDefault="00774679" w:rsidP="00774679">
      <w:pPr>
        <w:ind w:right="-766"/>
        <w:jc w:val="center"/>
        <w:rPr>
          <w:rFonts w:ascii="Times New Roman" w:hAnsi="Times New Roman"/>
          <w:caps/>
          <w:sz w:val="20"/>
        </w:rPr>
      </w:pPr>
      <w:r w:rsidRPr="000A182C">
        <w:rPr>
          <w:rFonts w:ascii="Times New Roman" w:hAnsi="Times New Roman"/>
          <w:caps/>
          <w:sz w:val="20"/>
        </w:rPr>
        <w:t>документов, необходимых для рассмотрения вопроса</w:t>
      </w:r>
    </w:p>
    <w:p w:rsidR="00774679" w:rsidRDefault="00774679" w:rsidP="00774679">
      <w:pPr>
        <w:ind w:left="-709" w:right="-766"/>
        <w:jc w:val="center"/>
        <w:rPr>
          <w:rFonts w:ascii="Times New Roman" w:hAnsi="Times New Roman"/>
          <w:caps/>
          <w:sz w:val="20"/>
        </w:rPr>
      </w:pPr>
      <w:r w:rsidRPr="000A182C">
        <w:rPr>
          <w:rFonts w:ascii="Times New Roman" w:hAnsi="Times New Roman"/>
          <w:caps/>
          <w:sz w:val="20"/>
        </w:rPr>
        <w:t>о предоставлении ЗАЙМА ЮРИДИЧЕСКОМУ ЛИЦУ</w:t>
      </w:r>
    </w:p>
    <w:p w:rsidR="00774679" w:rsidRPr="000A182C" w:rsidRDefault="00774679" w:rsidP="00774679">
      <w:pPr>
        <w:ind w:left="-709" w:right="-766"/>
        <w:jc w:val="center"/>
      </w:pPr>
    </w:p>
    <w:p w:rsidR="00774679" w:rsidRPr="00D13954" w:rsidRDefault="00774679" w:rsidP="00774679">
      <w:pPr>
        <w:pStyle w:val="a5"/>
        <w:tabs>
          <w:tab w:val="num" w:pos="360"/>
        </w:tabs>
        <w:ind w:left="-709" w:firstLine="0"/>
        <w:rPr>
          <w:sz w:val="22"/>
          <w:szCs w:val="22"/>
        </w:rPr>
      </w:pPr>
      <w:r w:rsidRPr="00D13954">
        <w:rPr>
          <w:sz w:val="22"/>
          <w:szCs w:val="22"/>
        </w:rPr>
        <w:t xml:space="preserve">1.  Заявление (по форме установленной  </w:t>
      </w:r>
      <w:r>
        <w:rPr>
          <w:sz w:val="22"/>
          <w:szCs w:val="22"/>
        </w:rPr>
        <w:t>Центром</w:t>
      </w:r>
      <w:r w:rsidRPr="00D13954">
        <w:rPr>
          <w:sz w:val="22"/>
          <w:szCs w:val="22"/>
        </w:rPr>
        <w:t>)</w:t>
      </w:r>
    </w:p>
    <w:p w:rsidR="00774679" w:rsidRDefault="00774679" w:rsidP="00774679">
      <w:pPr>
        <w:pStyle w:val="a5"/>
        <w:tabs>
          <w:tab w:val="num" w:pos="360"/>
        </w:tabs>
        <w:ind w:left="-709" w:firstLine="0"/>
        <w:rPr>
          <w:sz w:val="22"/>
          <w:szCs w:val="22"/>
        </w:rPr>
      </w:pPr>
      <w:r w:rsidRPr="00D13954">
        <w:rPr>
          <w:sz w:val="22"/>
          <w:szCs w:val="22"/>
        </w:rPr>
        <w:t xml:space="preserve">2.  Анкета заемщика (по форме установленной  </w:t>
      </w:r>
      <w:r>
        <w:rPr>
          <w:sz w:val="22"/>
          <w:szCs w:val="22"/>
        </w:rPr>
        <w:t>Центром</w:t>
      </w:r>
      <w:r w:rsidRPr="00D13954">
        <w:rPr>
          <w:sz w:val="22"/>
          <w:szCs w:val="22"/>
        </w:rPr>
        <w:t>)</w:t>
      </w:r>
    </w:p>
    <w:p w:rsidR="00774679" w:rsidRPr="00D13954" w:rsidRDefault="00774679" w:rsidP="00774679">
      <w:pPr>
        <w:pStyle w:val="a5"/>
        <w:tabs>
          <w:tab w:val="num" w:pos="360"/>
        </w:tabs>
        <w:ind w:left="-709" w:firstLine="0"/>
        <w:rPr>
          <w:sz w:val="22"/>
          <w:szCs w:val="22"/>
        </w:rPr>
      </w:pPr>
    </w:p>
    <w:p w:rsidR="00774679" w:rsidRPr="00D13954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>3. Свидетельство о государственной регистрации юридического лица, с изменениями и дополнениями</w:t>
      </w:r>
      <w:r>
        <w:rPr>
          <w:rFonts w:ascii="Times New Roman" w:hAnsi="Times New Roman"/>
          <w:sz w:val="22"/>
          <w:szCs w:val="22"/>
        </w:rPr>
        <w:t>.</w:t>
      </w:r>
    </w:p>
    <w:p w:rsidR="00774679" w:rsidRPr="00D13954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>4. Свидетельство о постановке на налоговый учет юридического лица.</w:t>
      </w:r>
    </w:p>
    <w:p w:rsidR="00774679" w:rsidRPr="00D13954" w:rsidRDefault="00774679" w:rsidP="00774679">
      <w:pPr>
        <w:ind w:left="-709"/>
        <w:jc w:val="both"/>
        <w:rPr>
          <w:rFonts w:ascii="Times New Roman" w:hAnsi="Times New Roman"/>
          <w:bCs/>
          <w:iCs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 xml:space="preserve">5. </w:t>
      </w:r>
      <w:r w:rsidRPr="00D13954">
        <w:rPr>
          <w:rFonts w:ascii="Times New Roman" w:hAnsi="Times New Roman"/>
          <w:bCs/>
          <w:iCs/>
          <w:sz w:val="22"/>
          <w:szCs w:val="22"/>
        </w:rPr>
        <w:t>Выписка из ЕГРЮЛ (дата выдачи которой должен быть не более 30 дней).</w:t>
      </w:r>
    </w:p>
    <w:p w:rsidR="00774679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 xml:space="preserve">6. </w:t>
      </w:r>
      <w:r w:rsidRPr="00D13954">
        <w:rPr>
          <w:rFonts w:ascii="Times New Roman" w:hAnsi="Times New Roman" w:cs="Times New Roman"/>
          <w:sz w:val="22"/>
          <w:szCs w:val="22"/>
        </w:rPr>
        <w:t xml:space="preserve">Копии паспортов руководителя и главного бухгалтера, а также иных лиц, имеющих право подписи </w:t>
      </w:r>
    </w:p>
    <w:p w:rsidR="00774679" w:rsidRPr="00D13954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13954">
        <w:rPr>
          <w:rFonts w:ascii="Times New Roman" w:hAnsi="Times New Roman" w:cs="Times New Roman"/>
          <w:sz w:val="22"/>
          <w:szCs w:val="22"/>
        </w:rPr>
        <w:t>финансовых документов;</w:t>
      </w:r>
    </w:p>
    <w:p w:rsidR="00774679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Pr="00D13954">
        <w:rPr>
          <w:rFonts w:ascii="Times New Roman" w:hAnsi="Times New Roman"/>
          <w:sz w:val="22"/>
          <w:szCs w:val="22"/>
        </w:rPr>
        <w:t xml:space="preserve">Учредительные документы (устав, учредительный договор, решение учредителя (лей) о создании </w:t>
      </w:r>
    </w:p>
    <w:p w:rsidR="00774679" w:rsidRPr="00D13954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>юридического лица (протокол) или устав и учредительный договор) с изменениями и дополнениями.</w:t>
      </w:r>
    </w:p>
    <w:p w:rsidR="00774679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>8. Решение (протокол) участников (учредителей) юридического лица о необходимости привлечения заемных</w:t>
      </w:r>
    </w:p>
    <w:p w:rsidR="00774679" w:rsidRPr="00D13954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 xml:space="preserve">средств с указанием суммы,  срока привлечение и обеспечения займа. </w:t>
      </w:r>
    </w:p>
    <w:p w:rsidR="00774679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D13954">
        <w:rPr>
          <w:rFonts w:ascii="Times New Roman" w:hAnsi="Times New Roman" w:cs="Times New Roman"/>
          <w:sz w:val="22"/>
          <w:szCs w:val="22"/>
        </w:rPr>
        <w:t xml:space="preserve">. Протокол заседания (приказ) уполномоченного уставом субъекта малого предпринимательства органа о </w:t>
      </w:r>
    </w:p>
    <w:p w:rsidR="00774679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3954">
        <w:rPr>
          <w:rFonts w:ascii="Times New Roman" w:hAnsi="Times New Roman" w:cs="Times New Roman"/>
          <w:sz w:val="22"/>
          <w:szCs w:val="22"/>
        </w:rPr>
        <w:t>назначении на соответствующую должность лиц, имеющих прав</w:t>
      </w:r>
      <w:r>
        <w:rPr>
          <w:rFonts w:ascii="Times New Roman" w:hAnsi="Times New Roman" w:cs="Times New Roman"/>
          <w:sz w:val="22"/>
          <w:szCs w:val="22"/>
        </w:rPr>
        <w:t>о подписи финансовых документов.</w:t>
      </w:r>
    </w:p>
    <w:p w:rsidR="00774679" w:rsidRPr="00D13954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4679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Лицензии(</w:t>
      </w:r>
      <w:r w:rsidRPr="00D13954">
        <w:rPr>
          <w:rFonts w:ascii="Times New Roman" w:hAnsi="Times New Roman"/>
          <w:sz w:val="22"/>
          <w:szCs w:val="22"/>
        </w:rPr>
        <w:t>при наличии</w:t>
      </w:r>
      <w:r>
        <w:rPr>
          <w:rFonts w:ascii="Times New Roman" w:hAnsi="Times New Roman"/>
          <w:sz w:val="22"/>
          <w:szCs w:val="22"/>
        </w:rPr>
        <w:t>)</w:t>
      </w:r>
      <w:r w:rsidRPr="00D13954">
        <w:rPr>
          <w:rFonts w:ascii="Times New Roman" w:hAnsi="Times New Roman"/>
          <w:sz w:val="22"/>
          <w:szCs w:val="22"/>
        </w:rPr>
        <w:t>.</w:t>
      </w:r>
    </w:p>
    <w:p w:rsidR="00774679" w:rsidRPr="00D13954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</w:p>
    <w:p w:rsidR="00774679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11. </w:t>
      </w:r>
      <w:r w:rsidRPr="005177A4">
        <w:rPr>
          <w:rFonts w:ascii="Times New Roman" w:hAnsi="Times New Roman"/>
          <w:sz w:val="22"/>
          <w:szCs w:val="22"/>
        </w:rPr>
        <w:t xml:space="preserve">Бухгалтерская отчетность: </w:t>
      </w:r>
    </w:p>
    <w:p w:rsidR="00774679" w:rsidRPr="005177A4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</w:p>
    <w:p w:rsidR="00774679" w:rsidRPr="00D13954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3954">
        <w:rPr>
          <w:rFonts w:ascii="Times New Roman" w:hAnsi="Times New Roman" w:cs="Times New Roman"/>
          <w:sz w:val="22"/>
          <w:szCs w:val="22"/>
          <w:u w:val="single"/>
        </w:rPr>
        <w:t>Стандартная:</w:t>
      </w:r>
      <w:r w:rsidRPr="00D13954">
        <w:rPr>
          <w:rFonts w:ascii="Times New Roman" w:hAnsi="Times New Roman" w:cs="Times New Roman"/>
          <w:sz w:val="22"/>
          <w:szCs w:val="22"/>
        </w:rPr>
        <w:t xml:space="preserve">  бухгалтерская отчетность за предыдущие налоговые периоды (не более четырех периодов) до даты обращения за получением займа с отметкой о принятии налогового органа, заверенные печатью субъекта малого предпринимательства и подписью руководителя. В случае отправки отчетности по почте прикладываются копии почтовых уведомлений об отправке, по электронной почте - протоколы входного контроля;</w:t>
      </w:r>
    </w:p>
    <w:p w:rsidR="00774679" w:rsidRPr="00D13954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Специальные режимы</w:t>
      </w:r>
      <w:r w:rsidRPr="00D13954">
        <w:rPr>
          <w:rFonts w:ascii="Times New Roman" w:hAnsi="Times New Roman" w:cs="Times New Roman"/>
          <w:sz w:val="22"/>
          <w:szCs w:val="22"/>
          <w:u w:val="single"/>
        </w:rPr>
        <w:t xml:space="preserve"> налогообложения:</w:t>
      </w:r>
    </w:p>
    <w:p w:rsidR="00774679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395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D13954">
        <w:rPr>
          <w:rFonts w:ascii="Times New Roman" w:hAnsi="Times New Roman" w:cs="Times New Roman"/>
          <w:sz w:val="22"/>
          <w:szCs w:val="22"/>
        </w:rPr>
        <w:t>алоговые декларации за предыдущие налоговые периоды (не более четырех периодов) до даты обращения за получением займа с отметкой налогового органа, заверенные печатью субъекта предпринимательства и его подписью (подписью его руководителя). В случае отправки отчетности по почте прикладываются копии почтовых уведомлений об отправке, по электронной почте - протоколы входного контроля;</w:t>
      </w:r>
    </w:p>
    <w:p w:rsidR="005D39BD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Книга учета доходов и расходов за прошлый отчетный год и период текущего года на момент обращен</w:t>
      </w:r>
      <w:r w:rsidR="005D39BD">
        <w:rPr>
          <w:rFonts w:ascii="Times New Roman" w:hAnsi="Times New Roman" w:cs="Times New Roman"/>
          <w:sz w:val="22"/>
          <w:szCs w:val="22"/>
        </w:rPr>
        <w:t xml:space="preserve">ия за предоставлением займа </w:t>
      </w:r>
    </w:p>
    <w:p w:rsidR="00774679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4679" w:rsidRDefault="005D39BD" w:rsidP="00774679">
      <w:pPr>
        <w:pStyle w:val="ConsPlusNormal"/>
        <w:widowControl/>
        <w:ind w:left="-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</w:t>
      </w:r>
      <w:r w:rsidR="00774679">
        <w:rPr>
          <w:rFonts w:ascii="Times New Roman" w:hAnsi="Times New Roman" w:cs="Times New Roman"/>
          <w:sz w:val="22"/>
          <w:szCs w:val="22"/>
        </w:rPr>
        <w:t xml:space="preserve"> Справка о доходах, расходах и прибыли, по форме, установленной Центром;</w:t>
      </w:r>
    </w:p>
    <w:p w:rsidR="00774679" w:rsidRPr="00D13954" w:rsidRDefault="00774679" w:rsidP="00774679">
      <w:pPr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E5FB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D13954">
        <w:rPr>
          <w:rFonts w:ascii="Times New Roman" w:hAnsi="Times New Roman"/>
          <w:sz w:val="22"/>
          <w:szCs w:val="22"/>
        </w:rPr>
        <w:t>Расшифровк</w:t>
      </w:r>
      <w:r>
        <w:rPr>
          <w:rFonts w:ascii="Times New Roman" w:hAnsi="Times New Roman"/>
          <w:sz w:val="22"/>
          <w:szCs w:val="22"/>
        </w:rPr>
        <w:t>и</w:t>
      </w:r>
      <w:r w:rsidRPr="00D13954">
        <w:rPr>
          <w:rFonts w:ascii="Times New Roman" w:hAnsi="Times New Roman"/>
          <w:sz w:val="22"/>
          <w:szCs w:val="22"/>
        </w:rPr>
        <w:t xml:space="preserve"> кредиторской и дебиторской задолженности.</w:t>
      </w:r>
    </w:p>
    <w:p w:rsidR="00774679" w:rsidRDefault="00774679" w:rsidP="00774679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74679" w:rsidRDefault="005D39BD" w:rsidP="00774679">
      <w:pPr>
        <w:ind w:left="-284" w:hanging="425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1</w:t>
      </w:r>
      <w:r w:rsidR="007E5FB8">
        <w:rPr>
          <w:rFonts w:ascii="Times New Roman" w:hAnsi="Times New Roman"/>
          <w:sz w:val="22"/>
          <w:szCs w:val="22"/>
        </w:rPr>
        <w:t>4</w:t>
      </w:r>
      <w:r w:rsidR="00774679">
        <w:rPr>
          <w:rFonts w:ascii="Times New Roman" w:hAnsi="Times New Roman"/>
          <w:sz w:val="22"/>
          <w:szCs w:val="22"/>
        </w:rPr>
        <w:t xml:space="preserve">.  </w:t>
      </w:r>
      <w:r w:rsidR="00774679">
        <w:rPr>
          <w:rFonts w:ascii="Times New Roman" w:hAnsi="Times New Roman"/>
        </w:rPr>
        <w:t>Реестр сведений НДФЛ за прошедший год (без справок 2НДФЛ) с подтверждением оплаты платежными поручениями с обслуживающих банков.</w:t>
      </w:r>
    </w:p>
    <w:p w:rsidR="00774679" w:rsidRPr="00261AF0" w:rsidRDefault="005D39BD" w:rsidP="00774679">
      <w:pPr>
        <w:ind w:left="-284" w:hanging="425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E5FB8">
        <w:rPr>
          <w:rFonts w:ascii="Times New Roman" w:hAnsi="Times New Roman"/>
        </w:rPr>
        <w:t>5</w:t>
      </w:r>
      <w:r w:rsidR="00774679">
        <w:rPr>
          <w:rFonts w:ascii="Times New Roman" w:hAnsi="Times New Roman"/>
        </w:rPr>
        <w:t>.  Справку о начисленном и перечисленном НДФЛ на текущую дату  с подтверждением оплаты платежными поручениями с обслуживающих банков.</w:t>
      </w:r>
    </w:p>
    <w:p w:rsidR="00774679" w:rsidRDefault="007E5FB8" w:rsidP="00774679">
      <w:pPr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="00774679" w:rsidRPr="00D13954">
        <w:rPr>
          <w:rFonts w:ascii="Times New Roman" w:hAnsi="Times New Roman"/>
          <w:sz w:val="22"/>
          <w:szCs w:val="22"/>
        </w:rPr>
        <w:t xml:space="preserve">. Справка о </w:t>
      </w:r>
      <w:r w:rsidR="00544727">
        <w:rPr>
          <w:rFonts w:ascii="Times New Roman" w:hAnsi="Times New Roman"/>
          <w:sz w:val="22"/>
          <w:szCs w:val="22"/>
        </w:rPr>
        <w:t>среднемесячной заработной</w:t>
      </w:r>
      <w:r w:rsidR="00774679" w:rsidRPr="00D13954">
        <w:rPr>
          <w:rFonts w:ascii="Times New Roman" w:hAnsi="Times New Roman"/>
          <w:sz w:val="22"/>
          <w:szCs w:val="22"/>
        </w:rPr>
        <w:t xml:space="preserve"> плат</w:t>
      </w:r>
      <w:r w:rsidR="00774679">
        <w:rPr>
          <w:rFonts w:ascii="Times New Roman" w:hAnsi="Times New Roman"/>
          <w:sz w:val="22"/>
          <w:szCs w:val="22"/>
        </w:rPr>
        <w:t>е</w:t>
      </w:r>
      <w:r w:rsidR="00774679" w:rsidRPr="00D13954">
        <w:rPr>
          <w:rFonts w:ascii="Times New Roman" w:hAnsi="Times New Roman"/>
          <w:sz w:val="22"/>
          <w:szCs w:val="22"/>
        </w:rPr>
        <w:t xml:space="preserve">, об отсутствии просроченной задолженности по ее выплате  </w:t>
      </w:r>
    </w:p>
    <w:p w:rsidR="00774679" w:rsidRDefault="00774679" w:rsidP="00774679">
      <w:pPr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 xml:space="preserve">субъектом предпринимательства, по форме, установленной </w:t>
      </w:r>
      <w:r>
        <w:rPr>
          <w:rFonts w:ascii="Times New Roman" w:hAnsi="Times New Roman"/>
          <w:sz w:val="22"/>
          <w:szCs w:val="22"/>
        </w:rPr>
        <w:t>Центром</w:t>
      </w:r>
      <w:r w:rsidRPr="00D13954">
        <w:rPr>
          <w:rFonts w:ascii="Times New Roman" w:hAnsi="Times New Roman"/>
          <w:sz w:val="22"/>
          <w:szCs w:val="22"/>
        </w:rPr>
        <w:t xml:space="preserve"> с подтверждением достоверности </w:t>
      </w:r>
    </w:p>
    <w:p w:rsidR="00774679" w:rsidRDefault="00774679" w:rsidP="00774679">
      <w:pPr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 xml:space="preserve">сведений. </w:t>
      </w:r>
    </w:p>
    <w:p w:rsidR="00774679" w:rsidRDefault="005D39BD" w:rsidP="00774679">
      <w:pPr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E5FB8">
        <w:rPr>
          <w:rFonts w:ascii="Times New Roman" w:hAnsi="Times New Roman"/>
          <w:sz w:val="22"/>
          <w:szCs w:val="22"/>
        </w:rPr>
        <w:t>7</w:t>
      </w:r>
      <w:r w:rsidR="00774679">
        <w:rPr>
          <w:rFonts w:ascii="Times New Roman" w:hAnsi="Times New Roman"/>
          <w:sz w:val="22"/>
          <w:szCs w:val="22"/>
        </w:rPr>
        <w:t xml:space="preserve">.  </w:t>
      </w:r>
      <w:r w:rsidR="00774679" w:rsidRPr="005177A4">
        <w:rPr>
          <w:rFonts w:ascii="Times New Roman" w:hAnsi="Times New Roman"/>
          <w:sz w:val="22"/>
          <w:szCs w:val="22"/>
        </w:rPr>
        <w:t xml:space="preserve">Справка из налогового  органа, об отсутствии у клиента просроченной задолженности по платежам в </w:t>
      </w:r>
    </w:p>
    <w:p w:rsidR="00774679" w:rsidRDefault="00774679" w:rsidP="00774679">
      <w:pPr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2"/>
          <w:szCs w:val="22"/>
        </w:rPr>
      </w:pPr>
      <w:r w:rsidRPr="005177A4">
        <w:rPr>
          <w:rFonts w:ascii="Times New Roman" w:hAnsi="Times New Roman"/>
          <w:sz w:val="22"/>
          <w:szCs w:val="22"/>
        </w:rPr>
        <w:t>бюджет (срок даты выдачи справки  не должен превышать  15 дней  на дату обращения клиента).</w:t>
      </w:r>
    </w:p>
    <w:p w:rsidR="00774679" w:rsidRDefault="005D39BD" w:rsidP="00774679">
      <w:pPr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E5FB8">
        <w:rPr>
          <w:rFonts w:ascii="Times New Roman" w:hAnsi="Times New Roman"/>
          <w:sz w:val="22"/>
          <w:szCs w:val="22"/>
        </w:rPr>
        <w:t>8</w:t>
      </w:r>
      <w:r w:rsidR="00774679">
        <w:rPr>
          <w:rFonts w:ascii="Times New Roman" w:hAnsi="Times New Roman"/>
          <w:sz w:val="22"/>
          <w:szCs w:val="22"/>
        </w:rPr>
        <w:t xml:space="preserve">.  </w:t>
      </w:r>
      <w:r w:rsidR="00774679" w:rsidRPr="005177A4">
        <w:rPr>
          <w:rFonts w:ascii="Times New Roman" w:hAnsi="Times New Roman"/>
          <w:sz w:val="22"/>
          <w:szCs w:val="22"/>
        </w:rPr>
        <w:t>Справка из налогового органа о всех открытых счетах в Банках</w:t>
      </w:r>
    </w:p>
    <w:p w:rsidR="00774679" w:rsidRDefault="00774679" w:rsidP="00774679">
      <w:pPr>
        <w:autoSpaceDE w:val="0"/>
        <w:autoSpaceDN w:val="0"/>
        <w:adjustRightInd w:val="0"/>
        <w:ind w:left="-709"/>
        <w:jc w:val="both"/>
        <w:rPr>
          <w:rFonts w:ascii="Times New Roman" w:hAnsi="Times New Roman"/>
          <w:sz w:val="22"/>
          <w:szCs w:val="22"/>
        </w:rPr>
      </w:pPr>
    </w:p>
    <w:p w:rsidR="00774679" w:rsidRDefault="007E5FB8" w:rsidP="00774679">
      <w:pPr>
        <w:pStyle w:val="2"/>
        <w:ind w:left="-7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</w:t>
      </w:r>
      <w:r w:rsidR="00774679" w:rsidRPr="00D13954">
        <w:rPr>
          <w:color w:val="000000"/>
          <w:sz w:val="22"/>
          <w:szCs w:val="22"/>
        </w:rPr>
        <w:t xml:space="preserve">. </w:t>
      </w:r>
      <w:r w:rsidR="00774679" w:rsidRPr="00D13954">
        <w:rPr>
          <w:sz w:val="22"/>
          <w:szCs w:val="22"/>
        </w:rPr>
        <w:t>Справки из обслуживающих банков о полученных и погашенных кредитах,</w:t>
      </w:r>
      <w:r w:rsidR="00774679" w:rsidRPr="00D13954">
        <w:rPr>
          <w:color w:val="000000"/>
          <w:sz w:val="22"/>
          <w:szCs w:val="22"/>
        </w:rPr>
        <w:t xml:space="preserve"> наличии/отсутствии </w:t>
      </w:r>
    </w:p>
    <w:p w:rsidR="00774679" w:rsidRDefault="00774679" w:rsidP="00774679">
      <w:pPr>
        <w:pStyle w:val="2"/>
        <w:ind w:left="-709" w:firstLine="0"/>
        <w:jc w:val="both"/>
        <w:rPr>
          <w:sz w:val="22"/>
          <w:szCs w:val="22"/>
        </w:rPr>
      </w:pPr>
      <w:r w:rsidRPr="00D13954">
        <w:rPr>
          <w:color w:val="000000"/>
          <w:sz w:val="22"/>
          <w:szCs w:val="22"/>
        </w:rPr>
        <w:t xml:space="preserve">кредитной истории </w:t>
      </w:r>
      <w:r w:rsidRPr="00D13954">
        <w:rPr>
          <w:sz w:val="22"/>
          <w:szCs w:val="22"/>
        </w:rPr>
        <w:t xml:space="preserve">(заверенная кредитным учреждением, с указанием сумм кредита, даты выдачи, </w:t>
      </w:r>
    </w:p>
    <w:p w:rsidR="00774679" w:rsidRPr="00D13954" w:rsidRDefault="00774679" w:rsidP="00774679">
      <w:pPr>
        <w:pStyle w:val="2"/>
        <w:ind w:left="-709" w:firstLine="0"/>
        <w:jc w:val="both"/>
        <w:rPr>
          <w:sz w:val="22"/>
          <w:szCs w:val="22"/>
        </w:rPr>
      </w:pPr>
      <w:r w:rsidRPr="00D13954">
        <w:rPr>
          <w:sz w:val="22"/>
          <w:szCs w:val="22"/>
        </w:rPr>
        <w:t>погашения, процентной ставки и качества кредитной истории).</w:t>
      </w:r>
    </w:p>
    <w:p w:rsidR="00774679" w:rsidRPr="00D13954" w:rsidRDefault="005D39BD" w:rsidP="00774679">
      <w:pPr>
        <w:pStyle w:val="2"/>
        <w:ind w:left="-709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E5FB8">
        <w:rPr>
          <w:color w:val="000000"/>
          <w:sz w:val="22"/>
          <w:szCs w:val="22"/>
        </w:rPr>
        <w:t>0</w:t>
      </w:r>
      <w:r w:rsidR="00774679" w:rsidRPr="00D13954">
        <w:rPr>
          <w:color w:val="000000"/>
          <w:sz w:val="22"/>
          <w:szCs w:val="22"/>
        </w:rPr>
        <w:t>. Справки из обслуживающих банков о ежемесячных оборотах по всем расчетным счетам за 6 месяцев.</w:t>
      </w:r>
    </w:p>
    <w:p w:rsidR="00774679" w:rsidRDefault="00774679" w:rsidP="00774679">
      <w:pPr>
        <w:pStyle w:val="a3"/>
        <w:ind w:left="-709" w:right="176"/>
        <w:rPr>
          <w:color w:val="000000"/>
          <w:szCs w:val="22"/>
        </w:rPr>
      </w:pPr>
      <w:r w:rsidRPr="00D13954">
        <w:rPr>
          <w:color w:val="000000"/>
          <w:szCs w:val="22"/>
        </w:rPr>
        <w:t>2</w:t>
      </w:r>
      <w:r w:rsidR="007E5FB8">
        <w:rPr>
          <w:color w:val="000000"/>
          <w:szCs w:val="22"/>
        </w:rPr>
        <w:t>1</w:t>
      </w:r>
      <w:r w:rsidRPr="00D13954">
        <w:rPr>
          <w:color w:val="000000"/>
          <w:szCs w:val="22"/>
        </w:rPr>
        <w:t>. Информация о наличии картотеки (№1 и №2) по счетам предприятия/организации</w:t>
      </w:r>
    </w:p>
    <w:p w:rsidR="00774679" w:rsidRPr="007F0EA2" w:rsidRDefault="005D39BD" w:rsidP="00774679">
      <w:pPr>
        <w:pStyle w:val="a3"/>
        <w:ind w:left="-709" w:right="176"/>
        <w:rPr>
          <w:color w:val="000000"/>
          <w:szCs w:val="22"/>
        </w:rPr>
      </w:pPr>
      <w:r>
        <w:rPr>
          <w:color w:val="000000"/>
          <w:szCs w:val="22"/>
        </w:rPr>
        <w:t>2</w:t>
      </w:r>
      <w:r w:rsidR="007E5FB8">
        <w:rPr>
          <w:color w:val="000000"/>
          <w:szCs w:val="22"/>
        </w:rPr>
        <w:t>2</w:t>
      </w:r>
      <w:r w:rsidR="00774679">
        <w:rPr>
          <w:color w:val="000000"/>
          <w:szCs w:val="22"/>
        </w:rPr>
        <w:t xml:space="preserve">.  </w:t>
      </w:r>
      <w:r w:rsidR="00774679" w:rsidRPr="007F0EA2">
        <w:rPr>
          <w:color w:val="000000"/>
          <w:szCs w:val="22"/>
        </w:rPr>
        <w:t xml:space="preserve">При наличии действующих кредитных договоров, копии  этих договоров и </w:t>
      </w:r>
    </w:p>
    <w:p w:rsidR="00774679" w:rsidRPr="00D13954" w:rsidRDefault="00774679" w:rsidP="00774679">
      <w:pPr>
        <w:pStyle w:val="a3"/>
        <w:ind w:left="-709" w:right="176"/>
        <w:rPr>
          <w:color w:val="000000"/>
          <w:szCs w:val="22"/>
        </w:rPr>
      </w:pPr>
      <w:r w:rsidRPr="007F0EA2">
        <w:rPr>
          <w:color w:val="000000"/>
          <w:szCs w:val="22"/>
        </w:rPr>
        <w:t>приложений к ним.</w:t>
      </w:r>
    </w:p>
    <w:p w:rsidR="00774679" w:rsidRDefault="00774679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color w:val="000000"/>
          <w:sz w:val="22"/>
          <w:szCs w:val="22"/>
        </w:rPr>
        <w:t>2</w:t>
      </w:r>
      <w:r w:rsidR="007E5FB8">
        <w:rPr>
          <w:rFonts w:ascii="Times New Roman" w:hAnsi="Times New Roman"/>
          <w:color w:val="000000"/>
          <w:sz w:val="22"/>
          <w:szCs w:val="22"/>
        </w:rPr>
        <w:t>3</w:t>
      </w:r>
      <w:r w:rsidRPr="00D13954">
        <w:rPr>
          <w:rFonts w:ascii="Times New Roman" w:hAnsi="Times New Roman"/>
          <w:color w:val="000000"/>
          <w:sz w:val="22"/>
          <w:szCs w:val="22"/>
        </w:rPr>
        <w:t>.</w:t>
      </w:r>
      <w:r w:rsidRPr="00D13954">
        <w:rPr>
          <w:rFonts w:ascii="Times New Roman" w:hAnsi="Times New Roman"/>
          <w:sz w:val="22"/>
          <w:szCs w:val="22"/>
        </w:rPr>
        <w:t>Карточку с образцами подписей, нотариально удостоверенную (либо заверенную банком).</w:t>
      </w:r>
    </w:p>
    <w:p w:rsidR="00774679" w:rsidRDefault="00774679" w:rsidP="00774679">
      <w:pPr>
        <w:pStyle w:val="a3"/>
        <w:ind w:left="-709" w:right="176"/>
        <w:rPr>
          <w:szCs w:val="22"/>
        </w:rPr>
      </w:pPr>
    </w:p>
    <w:p w:rsidR="00774679" w:rsidRDefault="00774679" w:rsidP="00774679">
      <w:pPr>
        <w:pStyle w:val="a3"/>
        <w:ind w:left="-709" w:right="176"/>
        <w:rPr>
          <w:szCs w:val="22"/>
        </w:rPr>
      </w:pPr>
      <w:r w:rsidRPr="00D13954">
        <w:rPr>
          <w:szCs w:val="22"/>
        </w:rPr>
        <w:t>2</w:t>
      </w:r>
      <w:r w:rsidR="007E5FB8">
        <w:rPr>
          <w:szCs w:val="22"/>
        </w:rPr>
        <w:t>4</w:t>
      </w:r>
      <w:r w:rsidRPr="00D13954">
        <w:rPr>
          <w:szCs w:val="22"/>
        </w:rPr>
        <w:t xml:space="preserve">. При наличии договоров лизинга – </w:t>
      </w:r>
      <w:r>
        <w:rPr>
          <w:szCs w:val="22"/>
        </w:rPr>
        <w:t xml:space="preserve">договор лизинга с графиком платежей и </w:t>
      </w:r>
      <w:r w:rsidRPr="00D13954">
        <w:rPr>
          <w:szCs w:val="22"/>
        </w:rPr>
        <w:t>справк</w:t>
      </w:r>
      <w:r>
        <w:rPr>
          <w:szCs w:val="22"/>
        </w:rPr>
        <w:t>а</w:t>
      </w:r>
      <w:r w:rsidRPr="00D13954">
        <w:rPr>
          <w:szCs w:val="22"/>
        </w:rPr>
        <w:t xml:space="preserve"> из лизингов</w:t>
      </w:r>
      <w:r>
        <w:rPr>
          <w:szCs w:val="22"/>
        </w:rPr>
        <w:t xml:space="preserve">ой </w:t>
      </w:r>
    </w:p>
    <w:p w:rsidR="00774679" w:rsidRDefault="00774679" w:rsidP="00774679">
      <w:pPr>
        <w:pStyle w:val="a3"/>
        <w:ind w:left="-709" w:right="176"/>
        <w:rPr>
          <w:szCs w:val="22"/>
        </w:rPr>
      </w:pPr>
      <w:r w:rsidRPr="00D13954">
        <w:rPr>
          <w:szCs w:val="22"/>
        </w:rPr>
        <w:lastRenderedPageBreak/>
        <w:t>компани</w:t>
      </w:r>
      <w:r>
        <w:rPr>
          <w:szCs w:val="22"/>
        </w:rPr>
        <w:t>и</w:t>
      </w:r>
      <w:r w:rsidRPr="00D13954">
        <w:rPr>
          <w:szCs w:val="22"/>
        </w:rPr>
        <w:t xml:space="preserve"> об остатке задолженности по договор</w:t>
      </w:r>
      <w:r>
        <w:rPr>
          <w:szCs w:val="22"/>
        </w:rPr>
        <w:t>у</w:t>
      </w:r>
      <w:r w:rsidRPr="00D13954">
        <w:rPr>
          <w:szCs w:val="22"/>
        </w:rPr>
        <w:t xml:space="preserve"> лизинга,   в т.ч. просроченной задолженности;</w:t>
      </w:r>
    </w:p>
    <w:p w:rsidR="00774679" w:rsidRPr="00D13954" w:rsidRDefault="00774679" w:rsidP="00774679">
      <w:pPr>
        <w:pStyle w:val="a3"/>
        <w:ind w:left="-709" w:right="176"/>
        <w:rPr>
          <w:color w:val="000000"/>
          <w:szCs w:val="22"/>
        </w:rPr>
      </w:pPr>
    </w:p>
    <w:p w:rsidR="00774679" w:rsidRDefault="00774679" w:rsidP="00774679">
      <w:pPr>
        <w:pStyle w:val="a3"/>
        <w:ind w:left="-709" w:right="-102"/>
        <w:rPr>
          <w:szCs w:val="22"/>
        </w:rPr>
      </w:pPr>
      <w:r w:rsidRPr="00D13954">
        <w:rPr>
          <w:szCs w:val="22"/>
        </w:rPr>
        <w:t>2</w:t>
      </w:r>
      <w:r w:rsidR="007E5FB8">
        <w:rPr>
          <w:szCs w:val="22"/>
        </w:rPr>
        <w:t>5</w:t>
      </w:r>
      <w:r w:rsidRPr="00D13954">
        <w:rPr>
          <w:szCs w:val="22"/>
        </w:rPr>
        <w:t>. Договора аренды помещения и транспорта</w:t>
      </w:r>
      <w:r>
        <w:rPr>
          <w:szCs w:val="22"/>
        </w:rPr>
        <w:t>.</w:t>
      </w:r>
    </w:p>
    <w:p w:rsidR="00774679" w:rsidRDefault="005D39BD" w:rsidP="00774679">
      <w:pPr>
        <w:pStyle w:val="a3"/>
        <w:ind w:left="-709" w:right="-102"/>
        <w:rPr>
          <w:szCs w:val="22"/>
        </w:rPr>
      </w:pPr>
      <w:r>
        <w:rPr>
          <w:szCs w:val="22"/>
        </w:rPr>
        <w:t>2</w:t>
      </w:r>
      <w:r w:rsidR="007E5FB8">
        <w:rPr>
          <w:szCs w:val="22"/>
        </w:rPr>
        <w:t>6</w:t>
      </w:r>
      <w:r w:rsidR="00774679">
        <w:rPr>
          <w:szCs w:val="22"/>
        </w:rPr>
        <w:t>.  С</w:t>
      </w:r>
      <w:r w:rsidR="00774679" w:rsidRPr="007818D2">
        <w:rPr>
          <w:szCs w:val="22"/>
        </w:rPr>
        <w:t>видетельство гос. регистрации права на собственность, используемую для осуществления</w:t>
      </w:r>
    </w:p>
    <w:p w:rsidR="00774679" w:rsidRDefault="00774679" w:rsidP="00774679">
      <w:pPr>
        <w:pStyle w:val="a3"/>
        <w:ind w:left="-709" w:right="-102"/>
        <w:rPr>
          <w:szCs w:val="22"/>
        </w:rPr>
      </w:pPr>
      <w:r>
        <w:rPr>
          <w:szCs w:val="22"/>
        </w:rPr>
        <w:t xml:space="preserve">       предпринимательской</w:t>
      </w:r>
      <w:r w:rsidRPr="007818D2">
        <w:rPr>
          <w:szCs w:val="22"/>
        </w:rPr>
        <w:t xml:space="preserve"> деятельности (если</w:t>
      </w:r>
      <w:r>
        <w:rPr>
          <w:szCs w:val="22"/>
        </w:rPr>
        <w:t xml:space="preserve"> ЮЛ </w:t>
      </w:r>
      <w:r w:rsidRPr="007818D2">
        <w:rPr>
          <w:szCs w:val="22"/>
        </w:rPr>
        <w:t>является</w:t>
      </w:r>
      <w:r>
        <w:rPr>
          <w:szCs w:val="22"/>
        </w:rPr>
        <w:t xml:space="preserve"> собственником этого имущества).</w:t>
      </w:r>
    </w:p>
    <w:p w:rsidR="00774679" w:rsidRDefault="00774679" w:rsidP="00774679">
      <w:pPr>
        <w:pStyle w:val="a3"/>
        <w:ind w:left="-709" w:right="-102"/>
        <w:rPr>
          <w:szCs w:val="22"/>
        </w:rPr>
      </w:pPr>
    </w:p>
    <w:p w:rsidR="00774679" w:rsidRPr="00D13954" w:rsidRDefault="005D39BD" w:rsidP="00774679">
      <w:pPr>
        <w:pStyle w:val="a3"/>
        <w:ind w:left="-709" w:right="-102"/>
        <w:rPr>
          <w:szCs w:val="22"/>
        </w:rPr>
      </w:pPr>
      <w:r>
        <w:rPr>
          <w:szCs w:val="22"/>
        </w:rPr>
        <w:t>2</w:t>
      </w:r>
      <w:r w:rsidR="007E5FB8">
        <w:rPr>
          <w:szCs w:val="22"/>
        </w:rPr>
        <w:t>7</w:t>
      </w:r>
      <w:r w:rsidR="00774679">
        <w:rPr>
          <w:szCs w:val="22"/>
        </w:rPr>
        <w:t>. Д</w:t>
      </w:r>
      <w:r w:rsidR="00774679" w:rsidRPr="00D13954">
        <w:rPr>
          <w:szCs w:val="22"/>
        </w:rPr>
        <w:t>оговор</w:t>
      </w:r>
      <w:r w:rsidR="00774679">
        <w:rPr>
          <w:szCs w:val="22"/>
        </w:rPr>
        <w:t xml:space="preserve">аспоставщиками, </w:t>
      </w:r>
      <w:r w:rsidR="00774679" w:rsidRPr="00D13954">
        <w:rPr>
          <w:szCs w:val="22"/>
        </w:rPr>
        <w:t>покупателями и другими контрагентами.</w:t>
      </w:r>
    </w:p>
    <w:p w:rsidR="00774679" w:rsidRDefault="00774679" w:rsidP="00774679">
      <w:pPr>
        <w:ind w:left="-709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>2</w:t>
      </w:r>
      <w:r w:rsidR="007E5FB8">
        <w:rPr>
          <w:rFonts w:ascii="Times New Roman" w:hAnsi="Times New Roman"/>
          <w:sz w:val="22"/>
          <w:szCs w:val="22"/>
        </w:rPr>
        <w:t>8</w:t>
      </w:r>
      <w:r w:rsidRPr="00D13954">
        <w:rPr>
          <w:sz w:val="22"/>
          <w:szCs w:val="22"/>
        </w:rPr>
        <w:t xml:space="preserve">. </w:t>
      </w:r>
      <w:r w:rsidRPr="00D13954">
        <w:rPr>
          <w:rFonts w:ascii="Times New Roman" w:hAnsi="Times New Roman"/>
          <w:sz w:val="22"/>
          <w:szCs w:val="22"/>
        </w:rPr>
        <w:t xml:space="preserve">Договора поручительства за третьих лиц, с указанием сумм кредитов (займов), даты выдачи, погашения, </w:t>
      </w:r>
    </w:p>
    <w:p w:rsidR="00774679" w:rsidRDefault="00774679" w:rsidP="00774679">
      <w:pPr>
        <w:ind w:left="-709"/>
        <w:rPr>
          <w:rFonts w:ascii="Times New Roman" w:hAnsi="Times New Roman"/>
          <w:sz w:val="22"/>
          <w:szCs w:val="22"/>
        </w:rPr>
      </w:pPr>
      <w:r w:rsidRPr="00D13954">
        <w:rPr>
          <w:rFonts w:ascii="Times New Roman" w:hAnsi="Times New Roman"/>
          <w:sz w:val="22"/>
          <w:szCs w:val="22"/>
        </w:rPr>
        <w:t>процентной ставки и качества кредитной истории.</w:t>
      </w:r>
    </w:p>
    <w:p w:rsidR="00774679" w:rsidRPr="00514747" w:rsidRDefault="00774679" w:rsidP="00774679">
      <w:pPr>
        <w:ind w:left="-709"/>
        <w:rPr>
          <w:rFonts w:ascii="Times New Roman" w:hAnsi="Times New Roman"/>
          <w:sz w:val="22"/>
          <w:szCs w:val="22"/>
        </w:rPr>
      </w:pPr>
    </w:p>
    <w:p w:rsidR="00774679" w:rsidRDefault="007E5FB8" w:rsidP="00774679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774679">
        <w:rPr>
          <w:rFonts w:ascii="Times New Roman" w:hAnsi="Times New Roman"/>
        </w:rPr>
        <w:t xml:space="preserve">. Уведомление о регистрации в территориальном органе Пенсионного фонда РФ страхователя, </w:t>
      </w:r>
    </w:p>
    <w:p w:rsidR="00774679" w:rsidRDefault="00774679" w:rsidP="00774679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производящего выплаты физическим лицам.</w:t>
      </w:r>
    </w:p>
    <w:p w:rsidR="00774679" w:rsidRDefault="005D39BD" w:rsidP="00774679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E5FB8">
        <w:rPr>
          <w:rFonts w:ascii="Times New Roman" w:hAnsi="Times New Roman"/>
        </w:rPr>
        <w:t>0</w:t>
      </w:r>
      <w:r w:rsidR="00774679">
        <w:rPr>
          <w:rFonts w:ascii="Times New Roman" w:hAnsi="Times New Roman"/>
        </w:rPr>
        <w:t xml:space="preserve">. Справка с ПФ РФ об отсутствии просроченной задолженности по платежам во внебюджетные </w:t>
      </w:r>
    </w:p>
    <w:p w:rsidR="00774679" w:rsidRDefault="00774679" w:rsidP="00774679">
      <w:pPr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фонды.</w:t>
      </w:r>
    </w:p>
    <w:p w:rsidR="00774679" w:rsidRDefault="00774679" w:rsidP="00774679">
      <w:pPr>
        <w:ind w:left="-709"/>
        <w:jc w:val="both"/>
        <w:rPr>
          <w:rFonts w:ascii="Times New Roman" w:hAnsi="Times New Roman"/>
        </w:rPr>
      </w:pPr>
    </w:p>
    <w:p w:rsidR="00774679" w:rsidRDefault="005D39BD" w:rsidP="00774679">
      <w:pPr>
        <w:ind w:left="-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3</w:t>
      </w:r>
      <w:r w:rsidR="007E5FB8">
        <w:rPr>
          <w:rFonts w:ascii="Times New Roman" w:hAnsi="Times New Roman"/>
        </w:rPr>
        <w:t>1</w:t>
      </w:r>
      <w:r w:rsidR="00774679">
        <w:rPr>
          <w:rFonts w:ascii="Times New Roman" w:hAnsi="Times New Roman"/>
        </w:rPr>
        <w:t xml:space="preserve">. </w:t>
      </w:r>
      <w:r w:rsidR="00774679" w:rsidRPr="00D13954">
        <w:rPr>
          <w:rFonts w:ascii="Times New Roman" w:hAnsi="Times New Roman"/>
          <w:sz w:val="22"/>
          <w:szCs w:val="22"/>
        </w:rPr>
        <w:t>Документы, подтверждающие право собственности на имущество, передаваемое в качестве обеспечения</w:t>
      </w:r>
      <w:r w:rsidR="00774679">
        <w:rPr>
          <w:rFonts w:ascii="Times New Roman" w:hAnsi="Times New Roman"/>
          <w:sz w:val="22"/>
          <w:szCs w:val="22"/>
        </w:rPr>
        <w:t>.</w:t>
      </w:r>
    </w:p>
    <w:p w:rsidR="00774679" w:rsidRDefault="00774679" w:rsidP="00774679">
      <w:pPr>
        <w:ind w:left="-709"/>
        <w:jc w:val="both"/>
        <w:rPr>
          <w:rFonts w:ascii="Times New Roman" w:hAnsi="Times New Roman"/>
        </w:rPr>
      </w:pPr>
    </w:p>
    <w:p w:rsidR="00774679" w:rsidRDefault="005D39BD" w:rsidP="00774679">
      <w:pPr>
        <w:ind w:left="-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7E5FB8">
        <w:rPr>
          <w:rFonts w:ascii="Times New Roman" w:hAnsi="Times New Roman"/>
          <w:sz w:val="22"/>
          <w:szCs w:val="22"/>
        </w:rPr>
        <w:t>2</w:t>
      </w:r>
      <w:bookmarkStart w:id="0" w:name="_GoBack"/>
      <w:bookmarkEnd w:id="0"/>
      <w:r w:rsidR="00774679">
        <w:rPr>
          <w:rFonts w:ascii="Times New Roman" w:hAnsi="Times New Roman"/>
          <w:sz w:val="22"/>
          <w:szCs w:val="22"/>
        </w:rPr>
        <w:t xml:space="preserve">. </w:t>
      </w:r>
      <w:r w:rsidR="00774679" w:rsidRPr="00D13954">
        <w:rPr>
          <w:rFonts w:ascii="Times New Roman" w:hAnsi="Times New Roman"/>
          <w:sz w:val="22"/>
          <w:szCs w:val="22"/>
        </w:rPr>
        <w:t>Опись представляемых документов.</w:t>
      </w:r>
    </w:p>
    <w:p w:rsidR="00774679" w:rsidRPr="00D13954" w:rsidRDefault="00774679" w:rsidP="00774679">
      <w:pPr>
        <w:ind w:left="-709"/>
        <w:rPr>
          <w:rFonts w:ascii="Times New Roman" w:hAnsi="Times New Roman"/>
          <w:sz w:val="22"/>
          <w:szCs w:val="22"/>
        </w:rPr>
      </w:pPr>
    </w:p>
    <w:p w:rsidR="00774679" w:rsidRDefault="00774679" w:rsidP="00774679">
      <w:pPr>
        <w:pStyle w:val="a5"/>
        <w:tabs>
          <w:tab w:val="num" w:pos="360"/>
        </w:tabs>
        <w:ind w:left="-709"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D7559F">
        <w:rPr>
          <w:b/>
          <w:sz w:val="22"/>
          <w:szCs w:val="22"/>
        </w:rPr>
        <w:t>окументы представляются в оригинал</w:t>
      </w:r>
      <w:r>
        <w:rPr>
          <w:b/>
          <w:sz w:val="22"/>
          <w:szCs w:val="22"/>
        </w:rPr>
        <w:t>ах (или</w:t>
      </w:r>
      <w:r w:rsidRPr="00D7559F">
        <w:rPr>
          <w:b/>
          <w:sz w:val="22"/>
          <w:szCs w:val="22"/>
        </w:rPr>
        <w:t xml:space="preserve"> в заверенных копиях</w:t>
      </w:r>
      <w:r>
        <w:rPr>
          <w:b/>
          <w:sz w:val="22"/>
          <w:szCs w:val="22"/>
        </w:rPr>
        <w:t>) либо  в   копиях с одновременным предоставлением оригиналов документов</w:t>
      </w:r>
      <w:r w:rsidRPr="00D7559F">
        <w:rPr>
          <w:sz w:val="22"/>
          <w:szCs w:val="22"/>
        </w:rPr>
        <w:t>.</w:t>
      </w:r>
    </w:p>
    <w:p w:rsidR="00C419B8" w:rsidRDefault="00C419B8" w:rsidP="00774679">
      <w:pPr>
        <w:pStyle w:val="a5"/>
        <w:tabs>
          <w:tab w:val="num" w:pos="360"/>
        </w:tabs>
        <w:ind w:left="-709" w:firstLine="0"/>
        <w:jc w:val="center"/>
      </w:pPr>
    </w:p>
    <w:p w:rsidR="00C419B8" w:rsidRDefault="00C419B8" w:rsidP="00774679">
      <w:pPr>
        <w:pStyle w:val="a5"/>
        <w:tabs>
          <w:tab w:val="num" w:pos="360"/>
        </w:tabs>
        <w:ind w:left="-709" w:firstLine="0"/>
        <w:jc w:val="center"/>
      </w:pPr>
    </w:p>
    <w:p w:rsidR="00C419B8" w:rsidRDefault="00C419B8" w:rsidP="00774679">
      <w:pPr>
        <w:pStyle w:val="a5"/>
        <w:tabs>
          <w:tab w:val="num" w:pos="360"/>
        </w:tabs>
        <w:ind w:left="-709" w:firstLine="0"/>
        <w:jc w:val="center"/>
      </w:pPr>
    </w:p>
    <w:p w:rsidR="00C419B8" w:rsidRDefault="00C419B8" w:rsidP="00774679">
      <w:pPr>
        <w:pStyle w:val="a5"/>
        <w:tabs>
          <w:tab w:val="num" w:pos="360"/>
        </w:tabs>
        <w:ind w:left="-709" w:firstLine="0"/>
        <w:jc w:val="center"/>
      </w:pPr>
    </w:p>
    <w:p w:rsidR="00C419B8" w:rsidRDefault="00C419B8" w:rsidP="00774679">
      <w:pPr>
        <w:pStyle w:val="a5"/>
        <w:tabs>
          <w:tab w:val="num" w:pos="360"/>
        </w:tabs>
        <w:ind w:left="-709" w:firstLine="0"/>
        <w:jc w:val="center"/>
      </w:pPr>
    </w:p>
    <w:p w:rsidR="00C419B8" w:rsidRDefault="00C419B8" w:rsidP="00774679">
      <w:pPr>
        <w:pStyle w:val="a5"/>
        <w:tabs>
          <w:tab w:val="num" w:pos="360"/>
        </w:tabs>
        <w:ind w:left="-709" w:firstLine="0"/>
        <w:jc w:val="center"/>
      </w:pPr>
    </w:p>
    <w:p w:rsidR="00C419B8" w:rsidRDefault="00C419B8" w:rsidP="00774679">
      <w:pPr>
        <w:pStyle w:val="a5"/>
        <w:tabs>
          <w:tab w:val="num" w:pos="360"/>
        </w:tabs>
        <w:ind w:left="-709" w:firstLine="0"/>
        <w:jc w:val="center"/>
      </w:pPr>
    </w:p>
    <w:p w:rsidR="00C419B8" w:rsidRDefault="00C419B8" w:rsidP="00774679">
      <w:pPr>
        <w:pStyle w:val="a5"/>
        <w:tabs>
          <w:tab w:val="num" w:pos="360"/>
        </w:tabs>
        <w:ind w:left="-709" w:firstLine="0"/>
        <w:jc w:val="center"/>
      </w:pPr>
    </w:p>
    <w:p w:rsidR="00C419B8" w:rsidRPr="00C419B8" w:rsidRDefault="00C419B8" w:rsidP="00C419B8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num" w:pos="360"/>
        </w:tabs>
        <w:ind w:left="-709" w:firstLine="0"/>
        <w:jc w:val="center"/>
        <w:rPr>
          <w:b/>
          <w:sz w:val="36"/>
          <w:szCs w:val="36"/>
        </w:rPr>
      </w:pPr>
      <w:r w:rsidRPr="00C419B8">
        <w:rPr>
          <w:b/>
          <w:sz w:val="36"/>
          <w:szCs w:val="36"/>
        </w:rPr>
        <w:t xml:space="preserve">ДОКУМЕНТЫ </w:t>
      </w:r>
      <w:r>
        <w:rPr>
          <w:b/>
          <w:sz w:val="36"/>
          <w:szCs w:val="36"/>
        </w:rPr>
        <w:t xml:space="preserve">НА РАССМОТРЕНИЕ </w:t>
      </w:r>
      <w:r w:rsidRPr="00C419B8">
        <w:rPr>
          <w:b/>
          <w:sz w:val="36"/>
          <w:szCs w:val="36"/>
        </w:rPr>
        <w:t>ПРИНИМАЮТСЯ В ПОЛНОМ ОБЪЕМЕ ПО ПЕРЕЧНЮ,</w:t>
      </w:r>
      <w:r>
        <w:rPr>
          <w:b/>
          <w:sz w:val="36"/>
          <w:szCs w:val="36"/>
        </w:rPr>
        <w:t xml:space="preserve"> СОГЛАСНО ОПИСИ!</w:t>
      </w:r>
    </w:p>
    <w:p w:rsidR="00A40BAA" w:rsidRDefault="00A40BAA"/>
    <w:sectPr w:rsidR="00A40BAA" w:rsidSect="000220E8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679"/>
    <w:rsid w:val="00250CB5"/>
    <w:rsid w:val="00544727"/>
    <w:rsid w:val="0057313F"/>
    <w:rsid w:val="005D39BD"/>
    <w:rsid w:val="00625D13"/>
    <w:rsid w:val="00774679"/>
    <w:rsid w:val="007E5FB8"/>
    <w:rsid w:val="009606FB"/>
    <w:rsid w:val="00A40BAA"/>
    <w:rsid w:val="00BE1BBD"/>
    <w:rsid w:val="00C419B8"/>
    <w:rsid w:val="00C4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679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77467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"/>
    <w:basedOn w:val="a"/>
    <w:rsid w:val="00774679"/>
    <w:pPr>
      <w:ind w:left="283" w:hanging="283"/>
    </w:pPr>
    <w:rPr>
      <w:rFonts w:ascii="Times New Roman" w:hAnsi="Times New Roman"/>
      <w:sz w:val="20"/>
    </w:rPr>
  </w:style>
  <w:style w:type="paragraph" w:styleId="2">
    <w:name w:val="List 2"/>
    <w:basedOn w:val="a"/>
    <w:rsid w:val="00774679"/>
    <w:pPr>
      <w:ind w:left="566" w:hanging="283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774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Санников</cp:lastModifiedBy>
  <cp:revision>2</cp:revision>
  <cp:lastPrinted>2013-01-18T07:12:00Z</cp:lastPrinted>
  <dcterms:created xsi:type="dcterms:W3CDTF">2016-03-22T01:48:00Z</dcterms:created>
  <dcterms:modified xsi:type="dcterms:W3CDTF">2016-03-22T01:48:00Z</dcterms:modified>
</cp:coreProperties>
</file>