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7C08" w:rsidRPr="002E7C08" w:rsidRDefault="002E7C08" w:rsidP="002E7C08">
      <w:pPr>
        <w:widowControl w:val="0"/>
        <w:autoSpaceDE w:val="0"/>
        <w:autoSpaceDN w:val="0"/>
        <w:spacing w:after="0" w:line="276" w:lineRule="auto"/>
        <w:jc w:val="center"/>
        <w:rPr>
          <w:rFonts w:ascii="Times New Roman" w:eastAsia="Times New Roman" w:hAnsi="Times New Roman" w:cs="Times New Roman"/>
          <w:b/>
          <w:sz w:val="24"/>
          <w:szCs w:val="24"/>
          <w:lang w:eastAsia="ru-RU"/>
        </w:rPr>
      </w:pPr>
      <w:r w:rsidRPr="002E7C08">
        <w:rPr>
          <w:rFonts w:ascii="Times New Roman" w:eastAsia="Times New Roman" w:hAnsi="Times New Roman" w:cs="Times New Roman"/>
          <w:b/>
          <w:sz w:val="24"/>
          <w:szCs w:val="24"/>
          <w:lang w:eastAsia="ru-RU"/>
        </w:rPr>
        <w:t>ПОЯСНИТЕЛЬНАЯ ЗАПИСКА</w:t>
      </w:r>
    </w:p>
    <w:p w:rsidR="00463118" w:rsidRPr="00463118" w:rsidRDefault="002E7C08" w:rsidP="00463118">
      <w:pPr>
        <w:widowControl w:val="0"/>
        <w:autoSpaceDE w:val="0"/>
        <w:autoSpaceDN w:val="0"/>
        <w:spacing w:after="0" w:line="276" w:lineRule="auto"/>
        <w:jc w:val="center"/>
        <w:rPr>
          <w:rFonts w:ascii="Times New Roman" w:eastAsia="Times New Roman" w:hAnsi="Times New Roman" w:cs="Times New Roman"/>
          <w:b/>
          <w:sz w:val="24"/>
          <w:szCs w:val="24"/>
          <w:lang w:eastAsia="ru-RU"/>
        </w:rPr>
      </w:pPr>
      <w:r w:rsidRPr="002E7C08">
        <w:rPr>
          <w:rFonts w:ascii="Times New Roman" w:eastAsia="Times New Roman" w:hAnsi="Times New Roman" w:cs="Times New Roman"/>
          <w:b/>
          <w:sz w:val="24"/>
          <w:szCs w:val="24"/>
          <w:lang w:eastAsia="ru-RU"/>
        </w:rPr>
        <w:t xml:space="preserve">к проекту </w:t>
      </w:r>
      <w:r w:rsidR="00463118" w:rsidRPr="00463118">
        <w:rPr>
          <w:rFonts w:ascii="Times New Roman" w:eastAsia="Times New Roman" w:hAnsi="Times New Roman" w:cs="Times New Roman"/>
          <w:b/>
          <w:sz w:val="24"/>
          <w:szCs w:val="24"/>
          <w:lang w:eastAsia="ru-RU"/>
        </w:rPr>
        <w:t>постановления администрации Дальнегорского городского округа «</w:t>
      </w:r>
      <w:r w:rsidR="00463118" w:rsidRPr="00463118">
        <w:rPr>
          <w:rFonts w:ascii="Times New Roman" w:eastAsia="Times New Roman" w:hAnsi="Times New Roman" w:cs="Times New Roman"/>
          <w:b/>
          <w:bCs/>
          <w:sz w:val="24"/>
          <w:szCs w:val="24"/>
          <w:lang w:eastAsia="ru-RU"/>
        </w:rPr>
        <w:t>Об утверждении Порядка организации ярмарок и продажи товаров (выполнения работ, оказания услуг) на ярмарках на территории Дальнегорского городского округа и требований к организации продажи товаров (выполнения работ, оказания услуг) на ярмарках на территории Дальнегорского городского округа»</w:t>
      </w:r>
    </w:p>
    <w:p w:rsidR="002E7C08" w:rsidRPr="002E7C08" w:rsidRDefault="002E7C08" w:rsidP="00463118">
      <w:pPr>
        <w:widowControl w:val="0"/>
        <w:autoSpaceDE w:val="0"/>
        <w:autoSpaceDN w:val="0"/>
        <w:spacing w:after="0" w:line="276" w:lineRule="auto"/>
        <w:jc w:val="center"/>
        <w:rPr>
          <w:rFonts w:ascii="Times New Roman" w:eastAsia="Times New Roman" w:hAnsi="Times New Roman" w:cs="Times New Roman"/>
          <w:b/>
          <w:sz w:val="24"/>
          <w:szCs w:val="24"/>
          <w:lang w:eastAsia="ru-RU"/>
        </w:rPr>
      </w:pPr>
    </w:p>
    <w:p w:rsidR="00FB459F" w:rsidRPr="006F4699" w:rsidRDefault="00463118" w:rsidP="006F4699">
      <w:pPr>
        <w:pStyle w:val="a5"/>
        <w:widowControl w:val="0"/>
        <w:autoSpaceDE w:val="0"/>
        <w:autoSpaceDN w:val="0"/>
        <w:spacing w:after="0" w:line="312" w:lineRule="auto"/>
        <w:ind w:left="0" w:firstLine="567"/>
        <w:jc w:val="both"/>
        <w:rPr>
          <w:rFonts w:ascii="Times New Roman" w:eastAsia="Times New Roman" w:hAnsi="Times New Roman" w:cs="Times New Roman"/>
          <w:sz w:val="24"/>
          <w:szCs w:val="24"/>
          <w:lang w:eastAsia="ru-RU"/>
        </w:rPr>
      </w:pPr>
      <w:r w:rsidRPr="006F4699">
        <w:rPr>
          <w:rFonts w:ascii="Times New Roman" w:eastAsia="Times New Roman" w:hAnsi="Times New Roman" w:cs="Times New Roman"/>
          <w:sz w:val="24"/>
          <w:szCs w:val="24"/>
          <w:lang w:eastAsia="ru-RU"/>
        </w:rPr>
        <w:t xml:space="preserve">1. </w:t>
      </w:r>
      <w:r w:rsidR="00FB459F" w:rsidRPr="006F4699">
        <w:rPr>
          <w:rFonts w:ascii="Times New Roman" w:eastAsia="Times New Roman" w:hAnsi="Times New Roman" w:cs="Times New Roman"/>
          <w:sz w:val="24"/>
          <w:szCs w:val="24"/>
          <w:lang w:eastAsia="ru-RU"/>
        </w:rPr>
        <w:t>Краткое описание предлагаемого проекта НПА, затрагивающего вопросы осуществления предпринимательской и инвестиционной деятельности.</w:t>
      </w:r>
    </w:p>
    <w:p w:rsidR="002058BE" w:rsidRPr="006F4699" w:rsidRDefault="00463118" w:rsidP="006F4699">
      <w:pPr>
        <w:autoSpaceDE w:val="0"/>
        <w:autoSpaceDN w:val="0"/>
        <w:adjustRightInd w:val="0"/>
        <w:spacing w:after="0" w:line="312" w:lineRule="auto"/>
        <w:ind w:firstLine="708"/>
        <w:jc w:val="both"/>
        <w:rPr>
          <w:rFonts w:ascii="Times New Roman" w:eastAsia="Calibri" w:hAnsi="Times New Roman" w:cs="Times New Roman"/>
          <w:sz w:val="24"/>
          <w:szCs w:val="24"/>
        </w:rPr>
      </w:pPr>
      <w:r w:rsidRPr="006F4699">
        <w:rPr>
          <w:rFonts w:ascii="Times New Roman" w:hAnsi="Times New Roman" w:cs="Times New Roman"/>
          <w:sz w:val="24"/>
          <w:szCs w:val="24"/>
        </w:rPr>
        <w:t xml:space="preserve">Руководствуясь Федеральным </w:t>
      </w:r>
      <w:hyperlink r:id="rId7" w:history="1">
        <w:r w:rsidRPr="006F4699">
          <w:rPr>
            <w:rFonts w:ascii="Times New Roman" w:hAnsi="Times New Roman" w:cs="Times New Roman"/>
            <w:sz w:val="24"/>
            <w:szCs w:val="24"/>
          </w:rPr>
          <w:t>законом</w:t>
        </w:r>
      </w:hyperlink>
      <w:r w:rsidRPr="006F4699">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 Федеральным </w:t>
      </w:r>
      <w:hyperlink r:id="rId8" w:history="1">
        <w:r w:rsidRPr="006F4699">
          <w:rPr>
            <w:rFonts w:ascii="Times New Roman" w:hAnsi="Times New Roman" w:cs="Times New Roman"/>
            <w:sz w:val="24"/>
            <w:szCs w:val="24"/>
          </w:rPr>
          <w:t>законом</w:t>
        </w:r>
      </w:hyperlink>
      <w:r w:rsidRPr="006F4699">
        <w:rPr>
          <w:rFonts w:ascii="Times New Roman" w:hAnsi="Times New Roman" w:cs="Times New Roman"/>
          <w:sz w:val="24"/>
          <w:szCs w:val="24"/>
        </w:rPr>
        <w:t xml:space="preserve"> от 28.12.2009 № 381-ФЗ «Об основах государственного регулирования торговой деятельности в Российской Федерации», </w:t>
      </w:r>
      <w:hyperlink r:id="rId9" w:history="1">
        <w:r w:rsidRPr="006F4699">
          <w:rPr>
            <w:rFonts w:ascii="Times New Roman" w:hAnsi="Times New Roman" w:cs="Times New Roman"/>
            <w:sz w:val="24"/>
            <w:szCs w:val="24"/>
          </w:rPr>
          <w:t>постановлением</w:t>
        </w:r>
      </w:hyperlink>
      <w:r w:rsidRPr="006F4699">
        <w:rPr>
          <w:rFonts w:ascii="Times New Roman" w:hAnsi="Times New Roman" w:cs="Times New Roman"/>
          <w:sz w:val="24"/>
          <w:szCs w:val="24"/>
        </w:rPr>
        <w:t xml:space="preserve"> Администрации Приморского края от 29.09.2017 № 390-па «Об утверждении Порядка организации ярмарок и продажи товаров (выполнения работ, оказания услуг) на ярмарках на территории Приморского края и требований к организации продажи товаров (выполнения работ, оказания услуг)  на ярмарках на территории Приморского края»</w:t>
      </w:r>
      <w:r w:rsidR="00FB459F" w:rsidRPr="006F4699">
        <w:rPr>
          <w:rFonts w:ascii="Times New Roman" w:eastAsia="Times New Roman" w:hAnsi="Times New Roman" w:cs="Times New Roman"/>
          <w:sz w:val="24"/>
          <w:szCs w:val="24"/>
          <w:lang w:eastAsia="ru-RU"/>
        </w:rPr>
        <w:t xml:space="preserve">, </w:t>
      </w:r>
      <w:r w:rsidR="002058BE" w:rsidRPr="006F4699">
        <w:rPr>
          <w:rFonts w:ascii="Times New Roman" w:eastAsia="Calibri" w:hAnsi="Times New Roman" w:cs="Times New Roman"/>
          <w:sz w:val="24"/>
          <w:szCs w:val="24"/>
        </w:rPr>
        <w:t>в целях упорядочения деятельности по организации ярмарок в связи с Методическими рекомендациями по организации ярмарочной торговли в Российской Федерации, направленными Минпромторгом России письмом от 03</w:t>
      </w:r>
      <w:r w:rsidR="002058BE" w:rsidRPr="006F4699">
        <w:rPr>
          <w:rFonts w:ascii="Times New Roman" w:eastAsia="Calibri" w:hAnsi="Times New Roman" w:cs="Times New Roman"/>
          <w:sz w:val="24"/>
          <w:szCs w:val="24"/>
        </w:rPr>
        <w:t xml:space="preserve"> </w:t>
      </w:r>
      <w:r w:rsidR="002058BE" w:rsidRPr="006F4699">
        <w:rPr>
          <w:rFonts w:ascii="Times New Roman" w:eastAsia="Calibri" w:hAnsi="Times New Roman" w:cs="Times New Roman"/>
          <w:sz w:val="24"/>
          <w:szCs w:val="24"/>
        </w:rPr>
        <w:t xml:space="preserve">марта 2015 года № ЕВ-3949/08, а также с учетом изменений в земельном законодательстве Российской Федерации. </w:t>
      </w:r>
    </w:p>
    <w:p w:rsidR="002058BE" w:rsidRPr="006F4699" w:rsidRDefault="002058BE" w:rsidP="006F4699">
      <w:pPr>
        <w:spacing w:after="0" w:line="312" w:lineRule="auto"/>
        <w:ind w:firstLine="708"/>
        <w:jc w:val="both"/>
        <w:rPr>
          <w:rFonts w:ascii="Times New Roman" w:eastAsia="Calibri" w:hAnsi="Times New Roman" w:cs="Times New Roman"/>
          <w:color w:val="000000"/>
          <w:sz w:val="24"/>
          <w:szCs w:val="24"/>
          <w:lang w:eastAsia="ru-RU"/>
        </w:rPr>
      </w:pPr>
      <w:r w:rsidRPr="006F4699">
        <w:rPr>
          <w:rFonts w:ascii="Times New Roman" w:eastAsia="Calibri" w:hAnsi="Times New Roman" w:cs="Times New Roman"/>
          <w:color w:val="000000"/>
          <w:sz w:val="24"/>
          <w:szCs w:val="24"/>
          <w:lang w:eastAsia="ru-RU"/>
        </w:rPr>
        <w:t xml:space="preserve">В предлагаемом проекте </w:t>
      </w:r>
      <w:r w:rsidR="00DC126F" w:rsidRPr="006F4699">
        <w:rPr>
          <w:rFonts w:ascii="Times New Roman" w:eastAsia="Calibri" w:hAnsi="Times New Roman" w:cs="Times New Roman"/>
          <w:color w:val="000000"/>
          <w:sz w:val="24"/>
          <w:szCs w:val="24"/>
          <w:lang w:eastAsia="ru-RU"/>
        </w:rPr>
        <w:t>п</w:t>
      </w:r>
      <w:r w:rsidRPr="006F4699">
        <w:rPr>
          <w:rFonts w:ascii="Times New Roman" w:eastAsia="Calibri" w:hAnsi="Times New Roman" w:cs="Times New Roman"/>
          <w:color w:val="000000"/>
          <w:sz w:val="24"/>
          <w:szCs w:val="24"/>
          <w:lang w:eastAsia="ru-RU"/>
        </w:rPr>
        <w:t xml:space="preserve">орядка </w:t>
      </w:r>
    </w:p>
    <w:p w:rsidR="002058BE" w:rsidRPr="002058BE" w:rsidRDefault="002058BE" w:rsidP="006F4699">
      <w:pPr>
        <w:spacing w:after="0" w:line="312" w:lineRule="auto"/>
        <w:ind w:firstLine="708"/>
        <w:jc w:val="both"/>
        <w:rPr>
          <w:rFonts w:ascii="Times New Roman" w:eastAsia="Calibri" w:hAnsi="Times New Roman" w:cs="Times New Roman"/>
          <w:color w:val="000000"/>
          <w:sz w:val="24"/>
          <w:szCs w:val="24"/>
          <w:lang w:eastAsia="ru-RU"/>
        </w:rPr>
      </w:pPr>
      <w:r w:rsidRPr="002058BE">
        <w:rPr>
          <w:rFonts w:ascii="Times New Roman" w:eastAsia="Calibri" w:hAnsi="Times New Roman" w:cs="Times New Roman"/>
          <w:color w:val="000000"/>
          <w:sz w:val="24"/>
          <w:szCs w:val="24"/>
          <w:lang w:eastAsia="ru-RU"/>
        </w:rPr>
        <w:t xml:space="preserve">- </w:t>
      </w:r>
      <w:r w:rsidRPr="006F4699">
        <w:rPr>
          <w:rFonts w:ascii="Times New Roman" w:eastAsia="Calibri" w:hAnsi="Times New Roman" w:cs="Times New Roman"/>
          <w:color w:val="000000"/>
          <w:sz w:val="24"/>
          <w:szCs w:val="24"/>
          <w:lang w:eastAsia="ru-RU"/>
        </w:rPr>
        <w:t xml:space="preserve">определены </w:t>
      </w:r>
      <w:r w:rsidRPr="002058BE">
        <w:rPr>
          <w:rFonts w:ascii="Times New Roman" w:eastAsia="Calibri" w:hAnsi="Times New Roman" w:cs="Times New Roman"/>
          <w:color w:val="000000"/>
          <w:sz w:val="24"/>
          <w:szCs w:val="24"/>
          <w:lang w:eastAsia="ru-RU"/>
        </w:rPr>
        <w:t>сроки рассмотрения заявок на организацию ярмарки,</w:t>
      </w:r>
    </w:p>
    <w:p w:rsidR="002058BE" w:rsidRPr="002058BE" w:rsidRDefault="002058BE" w:rsidP="006F4699">
      <w:pPr>
        <w:spacing w:after="0" w:line="312" w:lineRule="auto"/>
        <w:ind w:firstLine="708"/>
        <w:jc w:val="both"/>
        <w:rPr>
          <w:rFonts w:ascii="Times New Roman" w:eastAsia="Calibri" w:hAnsi="Times New Roman" w:cs="Times New Roman"/>
          <w:color w:val="000000"/>
          <w:sz w:val="24"/>
          <w:szCs w:val="24"/>
          <w:lang w:eastAsia="ru-RU"/>
        </w:rPr>
      </w:pPr>
      <w:r w:rsidRPr="002058BE">
        <w:rPr>
          <w:rFonts w:ascii="Times New Roman" w:eastAsia="Calibri" w:hAnsi="Times New Roman" w:cs="Times New Roman"/>
          <w:color w:val="000000"/>
          <w:sz w:val="24"/>
          <w:szCs w:val="24"/>
          <w:lang w:eastAsia="ru-RU"/>
        </w:rPr>
        <w:t xml:space="preserve">- введена обязанность </w:t>
      </w:r>
      <w:r w:rsidRPr="006F4699">
        <w:rPr>
          <w:rFonts w:ascii="Times New Roman" w:eastAsia="Calibri" w:hAnsi="Times New Roman" w:cs="Times New Roman"/>
          <w:color w:val="000000"/>
          <w:sz w:val="24"/>
          <w:szCs w:val="24"/>
          <w:lang w:eastAsia="ru-RU"/>
        </w:rPr>
        <w:t>администрации Дальнегорского городского округа</w:t>
      </w:r>
      <w:r w:rsidRPr="002058BE">
        <w:rPr>
          <w:rFonts w:ascii="Times New Roman" w:eastAsia="Calibri" w:hAnsi="Times New Roman" w:cs="Times New Roman"/>
          <w:color w:val="000000"/>
          <w:sz w:val="24"/>
          <w:szCs w:val="24"/>
          <w:lang w:eastAsia="ru-RU"/>
        </w:rPr>
        <w:t xml:space="preserve"> по ведени</w:t>
      </w:r>
      <w:r w:rsidR="00DC126F" w:rsidRPr="006F4699">
        <w:rPr>
          <w:rFonts w:ascii="Times New Roman" w:eastAsia="Calibri" w:hAnsi="Times New Roman" w:cs="Times New Roman"/>
          <w:color w:val="000000"/>
          <w:sz w:val="24"/>
          <w:szCs w:val="24"/>
          <w:lang w:eastAsia="ru-RU"/>
        </w:rPr>
        <w:t xml:space="preserve">ю реестра ярмарочных площадок, </w:t>
      </w:r>
      <w:r w:rsidRPr="002058BE">
        <w:rPr>
          <w:rFonts w:ascii="Times New Roman" w:eastAsia="Calibri" w:hAnsi="Times New Roman" w:cs="Times New Roman"/>
          <w:color w:val="000000"/>
          <w:sz w:val="24"/>
          <w:szCs w:val="24"/>
          <w:lang w:eastAsia="ru-RU"/>
        </w:rPr>
        <w:t xml:space="preserve">его публикация на </w:t>
      </w:r>
      <w:r w:rsidR="00DC126F" w:rsidRPr="006F4699">
        <w:rPr>
          <w:rFonts w:ascii="Times New Roman" w:eastAsia="Calibri" w:hAnsi="Times New Roman" w:cs="Times New Roman"/>
          <w:color w:val="000000"/>
          <w:sz w:val="24"/>
          <w:szCs w:val="24"/>
          <w:lang w:eastAsia="ru-RU"/>
        </w:rPr>
        <w:t xml:space="preserve">официальном </w:t>
      </w:r>
      <w:r w:rsidRPr="002058BE">
        <w:rPr>
          <w:rFonts w:ascii="Times New Roman" w:eastAsia="Calibri" w:hAnsi="Times New Roman" w:cs="Times New Roman"/>
          <w:color w:val="000000"/>
          <w:sz w:val="24"/>
          <w:szCs w:val="24"/>
          <w:lang w:eastAsia="ru-RU"/>
        </w:rPr>
        <w:t>сайт</w:t>
      </w:r>
      <w:r w:rsidR="00DC126F" w:rsidRPr="006F4699">
        <w:rPr>
          <w:rFonts w:ascii="Times New Roman" w:eastAsia="Calibri" w:hAnsi="Times New Roman" w:cs="Times New Roman"/>
          <w:color w:val="000000"/>
          <w:sz w:val="24"/>
          <w:szCs w:val="24"/>
          <w:lang w:eastAsia="ru-RU"/>
        </w:rPr>
        <w:t>е</w:t>
      </w:r>
      <w:r w:rsidRPr="002058BE">
        <w:rPr>
          <w:rFonts w:ascii="Times New Roman" w:eastAsia="Calibri" w:hAnsi="Times New Roman" w:cs="Times New Roman"/>
          <w:color w:val="000000"/>
          <w:sz w:val="24"/>
          <w:szCs w:val="24"/>
          <w:lang w:eastAsia="ru-RU"/>
        </w:rPr>
        <w:t xml:space="preserve"> </w:t>
      </w:r>
      <w:r w:rsidR="00DC126F" w:rsidRPr="006F4699">
        <w:rPr>
          <w:rFonts w:ascii="Times New Roman" w:eastAsia="Calibri" w:hAnsi="Times New Roman" w:cs="Times New Roman"/>
          <w:color w:val="000000"/>
          <w:sz w:val="24"/>
          <w:szCs w:val="24"/>
          <w:lang w:eastAsia="ru-RU"/>
        </w:rPr>
        <w:t>администрации Дальнегорского городского округа</w:t>
      </w:r>
      <w:r w:rsidRPr="002058BE">
        <w:rPr>
          <w:rFonts w:ascii="Times New Roman" w:eastAsia="Calibri" w:hAnsi="Times New Roman" w:cs="Times New Roman"/>
          <w:color w:val="000000"/>
          <w:sz w:val="24"/>
          <w:szCs w:val="24"/>
          <w:lang w:eastAsia="ru-RU"/>
        </w:rPr>
        <w:t xml:space="preserve"> и </w:t>
      </w:r>
      <w:r w:rsidR="00DC126F" w:rsidRPr="006F4699">
        <w:rPr>
          <w:rFonts w:ascii="Times New Roman" w:eastAsia="Calibri" w:hAnsi="Times New Roman" w:cs="Times New Roman"/>
          <w:color w:val="000000"/>
          <w:sz w:val="24"/>
          <w:szCs w:val="24"/>
          <w:lang w:eastAsia="ru-RU"/>
        </w:rPr>
        <w:t>направление в Департамент лицензирования и торговли Приморского края;</w:t>
      </w:r>
    </w:p>
    <w:p w:rsidR="002058BE" w:rsidRPr="002058BE" w:rsidRDefault="002058BE" w:rsidP="006F4699">
      <w:pPr>
        <w:spacing w:after="0" w:line="312" w:lineRule="auto"/>
        <w:ind w:firstLine="708"/>
        <w:jc w:val="both"/>
        <w:rPr>
          <w:rFonts w:ascii="Times New Roman" w:eastAsia="Calibri" w:hAnsi="Times New Roman" w:cs="Times New Roman"/>
          <w:color w:val="000000"/>
          <w:sz w:val="24"/>
          <w:szCs w:val="24"/>
          <w:lang w:eastAsia="ru-RU"/>
        </w:rPr>
      </w:pPr>
      <w:r w:rsidRPr="002058BE">
        <w:rPr>
          <w:rFonts w:ascii="Times New Roman" w:eastAsia="Calibri" w:hAnsi="Times New Roman" w:cs="Times New Roman"/>
          <w:color w:val="000000"/>
          <w:sz w:val="24"/>
          <w:szCs w:val="24"/>
          <w:lang w:eastAsia="ru-RU"/>
        </w:rPr>
        <w:t xml:space="preserve">- конкретизированы права и обязанности организатора ярмарки и администрации ярмарки, </w:t>
      </w:r>
    </w:p>
    <w:p w:rsidR="002058BE" w:rsidRPr="002058BE" w:rsidRDefault="002058BE" w:rsidP="006F4699">
      <w:pPr>
        <w:spacing w:after="0" w:line="312" w:lineRule="auto"/>
        <w:ind w:firstLine="708"/>
        <w:jc w:val="both"/>
        <w:rPr>
          <w:rFonts w:ascii="Times New Roman" w:eastAsia="Calibri" w:hAnsi="Times New Roman" w:cs="Times New Roman"/>
          <w:sz w:val="24"/>
          <w:szCs w:val="24"/>
        </w:rPr>
      </w:pPr>
      <w:r w:rsidRPr="002058BE">
        <w:rPr>
          <w:rFonts w:ascii="Times New Roman" w:eastAsia="Calibri" w:hAnsi="Times New Roman" w:cs="Times New Roman"/>
          <w:color w:val="000000"/>
          <w:sz w:val="24"/>
          <w:szCs w:val="24"/>
          <w:lang w:eastAsia="ru-RU"/>
        </w:rPr>
        <w:t>- установлены единые требования к документам, предоставляемым вместе с заявкой на участие в ярмарке.</w:t>
      </w:r>
    </w:p>
    <w:p w:rsidR="00FB459F" w:rsidRPr="006F4699" w:rsidRDefault="00463118" w:rsidP="006F4699">
      <w:pPr>
        <w:widowControl w:val="0"/>
        <w:autoSpaceDE w:val="0"/>
        <w:autoSpaceDN w:val="0"/>
        <w:spacing w:after="0" w:line="312" w:lineRule="auto"/>
        <w:ind w:firstLine="567"/>
        <w:jc w:val="both"/>
        <w:rPr>
          <w:rFonts w:ascii="Times New Roman" w:eastAsia="Times New Roman" w:hAnsi="Times New Roman" w:cs="Times New Roman"/>
          <w:sz w:val="24"/>
          <w:szCs w:val="24"/>
          <w:lang w:eastAsia="ru-RU"/>
        </w:rPr>
      </w:pPr>
      <w:r w:rsidRPr="006F4699">
        <w:rPr>
          <w:rFonts w:ascii="Times New Roman" w:eastAsia="Times New Roman" w:hAnsi="Times New Roman" w:cs="Times New Roman"/>
          <w:sz w:val="24"/>
          <w:szCs w:val="24"/>
          <w:lang w:eastAsia="ru-RU"/>
        </w:rPr>
        <w:t xml:space="preserve">2. </w:t>
      </w:r>
      <w:r w:rsidR="00FB459F" w:rsidRPr="006F4699">
        <w:rPr>
          <w:rFonts w:ascii="Times New Roman" w:eastAsia="Times New Roman" w:hAnsi="Times New Roman" w:cs="Times New Roman"/>
          <w:sz w:val="24"/>
          <w:szCs w:val="24"/>
          <w:lang w:eastAsia="ru-RU"/>
        </w:rPr>
        <w:t xml:space="preserve">Сведения о проблеме и негативных эффектах, порождаемых </w:t>
      </w:r>
      <w:r w:rsidRPr="006F4699">
        <w:rPr>
          <w:rFonts w:ascii="Times New Roman" w:eastAsia="Times New Roman" w:hAnsi="Times New Roman" w:cs="Times New Roman"/>
          <w:sz w:val="24"/>
          <w:szCs w:val="24"/>
          <w:lang w:eastAsia="ru-RU"/>
        </w:rPr>
        <w:t>наличием данной проблемы,</w:t>
      </w:r>
      <w:r w:rsidR="00FB459F" w:rsidRPr="006F4699">
        <w:rPr>
          <w:rFonts w:ascii="Times New Roman" w:eastAsia="Times New Roman" w:hAnsi="Times New Roman" w:cs="Times New Roman"/>
          <w:sz w:val="24"/>
          <w:szCs w:val="24"/>
          <w:lang w:eastAsia="ru-RU"/>
        </w:rPr>
        <w:t xml:space="preserve"> на решение которой направлено предлагаемое правовое регулирование.</w:t>
      </w:r>
    </w:p>
    <w:p w:rsidR="001B6CE5" w:rsidRPr="006F4699" w:rsidRDefault="001B6CE5" w:rsidP="006F4699">
      <w:pPr>
        <w:widowControl w:val="0"/>
        <w:autoSpaceDE w:val="0"/>
        <w:autoSpaceDN w:val="0"/>
        <w:spacing w:after="0" w:line="312" w:lineRule="auto"/>
        <w:ind w:firstLine="567"/>
        <w:jc w:val="both"/>
        <w:rPr>
          <w:rFonts w:ascii="Times New Roman" w:eastAsia="Times New Roman" w:hAnsi="Times New Roman" w:cs="Times New Roman"/>
          <w:sz w:val="24"/>
          <w:szCs w:val="24"/>
          <w:lang w:eastAsia="ru-RU"/>
        </w:rPr>
      </w:pPr>
      <w:r w:rsidRPr="006F4699">
        <w:rPr>
          <w:rFonts w:ascii="Times New Roman" w:eastAsia="Times New Roman" w:hAnsi="Times New Roman" w:cs="Times New Roman"/>
          <w:sz w:val="24"/>
          <w:szCs w:val="24"/>
          <w:lang w:eastAsia="ru-RU"/>
        </w:rPr>
        <w:t>Проблемы и негативные эффекты отсутствуют.</w:t>
      </w:r>
    </w:p>
    <w:p w:rsidR="00FB459F" w:rsidRPr="006F4699" w:rsidRDefault="00463118" w:rsidP="006F4699">
      <w:pPr>
        <w:widowControl w:val="0"/>
        <w:autoSpaceDE w:val="0"/>
        <w:autoSpaceDN w:val="0"/>
        <w:spacing w:after="0" w:line="312" w:lineRule="auto"/>
        <w:ind w:firstLine="567"/>
        <w:jc w:val="both"/>
        <w:rPr>
          <w:rFonts w:ascii="Times New Roman" w:eastAsia="Times New Roman" w:hAnsi="Times New Roman" w:cs="Times New Roman"/>
          <w:sz w:val="24"/>
          <w:szCs w:val="24"/>
          <w:lang w:eastAsia="ru-RU"/>
        </w:rPr>
      </w:pPr>
      <w:r w:rsidRPr="006F4699">
        <w:rPr>
          <w:rFonts w:ascii="Times New Roman" w:eastAsia="Times New Roman" w:hAnsi="Times New Roman" w:cs="Times New Roman"/>
          <w:sz w:val="24"/>
          <w:szCs w:val="24"/>
          <w:lang w:eastAsia="ru-RU"/>
        </w:rPr>
        <w:t>3. Цели предлагаемого проекта НПА:</w:t>
      </w:r>
    </w:p>
    <w:p w:rsidR="00463118" w:rsidRPr="006F4699" w:rsidRDefault="00463118" w:rsidP="006F4699">
      <w:pPr>
        <w:widowControl w:val="0"/>
        <w:autoSpaceDE w:val="0"/>
        <w:autoSpaceDN w:val="0"/>
        <w:spacing w:after="0" w:line="312" w:lineRule="auto"/>
        <w:ind w:firstLine="567"/>
        <w:jc w:val="both"/>
        <w:rPr>
          <w:rFonts w:ascii="Times New Roman" w:eastAsia="Times New Roman" w:hAnsi="Times New Roman" w:cs="Times New Roman"/>
          <w:sz w:val="24"/>
          <w:szCs w:val="24"/>
          <w:lang w:eastAsia="ru-RU"/>
        </w:rPr>
      </w:pPr>
      <w:r w:rsidRPr="006F4699">
        <w:rPr>
          <w:rFonts w:ascii="Times New Roman" w:eastAsia="Times New Roman" w:hAnsi="Times New Roman" w:cs="Times New Roman"/>
          <w:sz w:val="24"/>
          <w:szCs w:val="24"/>
          <w:lang w:eastAsia="ru-RU"/>
        </w:rPr>
        <w:t>- удовлетворение потребностей населения в товарах (работах, услугах) по доступным ценам;</w:t>
      </w:r>
    </w:p>
    <w:p w:rsidR="00463118" w:rsidRPr="006F4699" w:rsidRDefault="00463118" w:rsidP="006F4699">
      <w:pPr>
        <w:widowControl w:val="0"/>
        <w:autoSpaceDE w:val="0"/>
        <w:autoSpaceDN w:val="0"/>
        <w:spacing w:after="0" w:line="312" w:lineRule="auto"/>
        <w:ind w:firstLine="567"/>
        <w:jc w:val="both"/>
        <w:rPr>
          <w:rFonts w:ascii="Times New Roman" w:eastAsia="Times New Roman" w:hAnsi="Times New Roman" w:cs="Times New Roman"/>
          <w:sz w:val="24"/>
          <w:szCs w:val="24"/>
          <w:lang w:eastAsia="ru-RU"/>
        </w:rPr>
      </w:pPr>
      <w:r w:rsidRPr="006F4699">
        <w:rPr>
          <w:rFonts w:ascii="Times New Roman" w:eastAsia="Times New Roman" w:hAnsi="Times New Roman" w:cs="Times New Roman"/>
          <w:sz w:val="24"/>
          <w:szCs w:val="24"/>
          <w:lang w:eastAsia="ru-RU"/>
        </w:rPr>
        <w:t>- поддержка местных товаропроизводителей;</w:t>
      </w:r>
    </w:p>
    <w:p w:rsidR="00463118" w:rsidRPr="006F4699" w:rsidRDefault="00463118" w:rsidP="006F4699">
      <w:pPr>
        <w:widowControl w:val="0"/>
        <w:autoSpaceDE w:val="0"/>
        <w:autoSpaceDN w:val="0"/>
        <w:spacing w:after="0" w:line="312" w:lineRule="auto"/>
        <w:ind w:firstLine="567"/>
        <w:jc w:val="both"/>
        <w:rPr>
          <w:rFonts w:ascii="Times New Roman" w:eastAsia="Times New Roman" w:hAnsi="Times New Roman" w:cs="Times New Roman"/>
          <w:sz w:val="24"/>
          <w:szCs w:val="24"/>
          <w:lang w:eastAsia="ru-RU"/>
        </w:rPr>
      </w:pPr>
      <w:r w:rsidRPr="006F4699">
        <w:rPr>
          <w:rFonts w:ascii="Times New Roman" w:eastAsia="Times New Roman" w:hAnsi="Times New Roman" w:cs="Times New Roman"/>
          <w:sz w:val="24"/>
          <w:szCs w:val="24"/>
          <w:lang w:eastAsia="ru-RU"/>
        </w:rPr>
        <w:t>- активизация сбыта продукции, расширение и обновление ассортимента продукции и улучшения качества товаров (работ, услуг);</w:t>
      </w:r>
    </w:p>
    <w:p w:rsidR="00463118" w:rsidRPr="006F4699" w:rsidRDefault="00463118" w:rsidP="006F4699">
      <w:pPr>
        <w:widowControl w:val="0"/>
        <w:autoSpaceDE w:val="0"/>
        <w:autoSpaceDN w:val="0"/>
        <w:spacing w:after="0" w:line="312" w:lineRule="auto"/>
        <w:ind w:firstLine="567"/>
        <w:jc w:val="both"/>
        <w:rPr>
          <w:rFonts w:ascii="Times New Roman" w:eastAsia="Times New Roman" w:hAnsi="Times New Roman" w:cs="Times New Roman"/>
          <w:sz w:val="24"/>
          <w:szCs w:val="24"/>
          <w:lang w:eastAsia="ru-RU"/>
        </w:rPr>
      </w:pPr>
      <w:r w:rsidRPr="006F4699">
        <w:rPr>
          <w:rFonts w:ascii="Times New Roman" w:eastAsia="Times New Roman" w:hAnsi="Times New Roman" w:cs="Times New Roman"/>
          <w:sz w:val="24"/>
          <w:szCs w:val="24"/>
          <w:lang w:eastAsia="ru-RU"/>
        </w:rPr>
        <w:t>- изучение спроса населения на товары (работы, услуги);</w:t>
      </w:r>
    </w:p>
    <w:p w:rsidR="00463118" w:rsidRPr="006F4699" w:rsidRDefault="00463118" w:rsidP="006F4699">
      <w:pPr>
        <w:widowControl w:val="0"/>
        <w:autoSpaceDE w:val="0"/>
        <w:autoSpaceDN w:val="0"/>
        <w:spacing w:after="0" w:line="312" w:lineRule="auto"/>
        <w:ind w:firstLine="567"/>
        <w:jc w:val="both"/>
        <w:rPr>
          <w:rFonts w:ascii="Times New Roman" w:eastAsia="Times New Roman" w:hAnsi="Times New Roman" w:cs="Times New Roman"/>
          <w:sz w:val="24"/>
          <w:szCs w:val="24"/>
          <w:lang w:eastAsia="ru-RU"/>
        </w:rPr>
      </w:pPr>
      <w:r w:rsidRPr="006F4699">
        <w:rPr>
          <w:rFonts w:ascii="Times New Roman" w:eastAsia="Times New Roman" w:hAnsi="Times New Roman" w:cs="Times New Roman"/>
          <w:sz w:val="24"/>
          <w:szCs w:val="24"/>
          <w:lang w:eastAsia="ru-RU"/>
        </w:rPr>
        <w:lastRenderedPageBreak/>
        <w:t>- развитие конкурентной среды.</w:t>
      </w:r>
    </w:p>
    <w:p w:rsidR="00FB459F" w:rsidRPr="006F4699" w:rsidRDefault="009A56F9" w:rsidP="006F4699">
      <w:pPr>
        <w:widowControl w:val="0"/>
        <w:autoSpaceDE w:val="0"/>
        <w:autoSpaceDN w:val="0"/>
        <w:spacing w:after="0" w:line="312" w:lineRule="auto"/>
        <w:ind w:firstLine="567"/>
        <w:jc w:val="both"/>
        <w:rPr>
          <w:rFonts w:ascii="Times New Roman" w:eastAsia="Times New Roman" w:hAnsi="Times New Roman" w:cs="Times New Roman"/>
          <w:sz w:val="24"/>
          <w:szCs w:val="24"/>
          <w:lang w:eastAsia="ru-RU"/>
        </w:rPr>
      </w:pPr>
      <w:r w:rsidRPr="006F4699">
        <w:rPr>
          <w:rFonts w:ascii="Times New Roman" w:eastAsia="Times New Roman" w:hAnsi="Times New Roman" w:cs="Times New Roman"/>
          <w:sz w:val="24"/>
          <w:szCs w:val="24"/>
          <w:lang w:eastAsia="ru-RU"/>
        </w:rPr>
        <w:t>4.</w:t>
      </w:r>
      <w:r w:rsidR="00463118" w:rsidRPr="006F4699">
        <w:rPr>
          <w:rFonts w:ascii="Times New Roman" w:eastAsia="Times New Roman" w:hAnsi="Times New Roman" w:cs="Times New Roman"/>
          <w:sz w:val="24"/>
          <w:szCs w:val="24"/>
          <w:lang w:eastAsia="ru-RU"/>
        </w:rPr>
        <w:t xml:space="preserve"> </w:t>
      </w:r>
      <w:r w:rsidR="00FB459F" w:rsidRPr="006F4699">
        <w:rPr>
          <w:rFonts w:ascii="Times New Roman" w:eastAsia="Times New Roman" w:hAnsi="Times New Roman" w:cs="Times New Roman"/>
          <w:sz w:val="24"/>
          <w:szCs w:val="24"/>
          <w:lang w:eastAsia="ru-RU"/>
        </w:rPr>
        <w:t>Ожидаемые результаты, риски и ограничения в связи с введением нового проекта НПА</w:t>
      </w:r>
      <w:r w:rsidR="002058BE" w:rsidRPr="006F4699">
        <w:rPr>
          <w:rFonts w:ascii="Times New Roman" w:eastAsia="Times New Roman" w:hAnsi="Times New Roman" w:cs="Times New Roman"/>
          <w:sz w:val="24"/>
          <w:szCs w:val="24"/>
          <w:lang w:eastAsia="ru-RU"/>
        </w:rPr>
        <w:t>:</w:t>
      </w:r>
    </w:p>
    <w:p w:rsidR="003D67B7" w:rsidRPr="006F4699" w:rsidRDefault="00675291" w:rsidP="006F4699">
      <w:pPr>
        <w:spacing w:after="0" w:line="312" w:lineRule="auto"/>
        <w:ind w:firstLine="567"/>
        <w:jc w:val="both"/>
        <w:rPr>
          <w:rFonts w:ascii="Times New Roman" w:hAnsi="Times New Roman" w:cs="Times New Roman"/>
          <w:sz w:val="24"/>
          <w:szCs w:val="24"/>
          <w:lang w:eastAsia="ru-RU"/>
        </w:rPr>
      </w:pPr>
      <w:r w:rsidRPr="006F4699">
        <w:rPr>
          <w:rFonts w:ascii="Times New Roman" w:hAnsi="Times New Roman" w:cs="Times New Roman"/>
          <w:sz w:val="24"/>
          <w:szCs w:val="24"/>
          <w:lang w:eastAsia="ru-RU"/>
        </w:rPr>
        <w:t xml:space="preserve">4.1. </w:t>
      </w:r>
      <w:r w:rsidR="002E7C08" w:rsidRPr="006F4699">
        <w:rPr>
          <w:rFonts w:ascii="Times New Roman" w:hAnsi="Times New Roman" w:cs="Times New Roman"/>
          <w:sz w:val="24"/>
          <w:szCs w:val="24"/>
          <w:lang w:eastAsia="ru-RU"/>
        </w:rPr>
        <w:t>Ожидаемые результаты:</w:t>
      </w:r>
      <w:r w:rsidR="009A56F9" w:rsidRPr="006F4699">
        <w:rPr>
          <w:rFonts w:ascii="Times New Roman" w:hAnsi="Times New Roman" w:cs="Times New Roman"/>
          <w:sz w:val="24"/>
          <w:szCs w:val="24"/>
          <w:lang w:eastAsia="ru-RU"/>
        </w:rPr>
        <w:t xml:space="preserve"> </w:t>
      </w:r>
    </w:p>
    <w:p w:rsidR="00DC126F" w:rsidRPr="006F4699" w:rsidRDefault="00DC126F" w:rsidP="006F4699">
      <w:pPr>
        <w:spacing w:after="0" w:line="312" w:lineRule="auto"/>
        <w:ind w:firstLine="567"/>
        <w:jc w:val="both"/>
        <w:rPr>
          <w:rFonts w:ascii="Times New Roman" w:hAnsi="Times New Roman" w:cs="Times New Roman"/>
          <w:sz w:val="24"/>
          <w:szCs w:val="24"/>
          <w:lang w:eastAsia="ru-RU"/>
        </w:rPr>
      </w:pPr>
      <w:r w:rsidRPr="006F4699">
        <w:rPr>
          <w:rFonts w:ascii="Times New Roman" w:hAnsi="Times New Roman" w:cs="Times New Roman"/>
          <w:sz w:val="24"/>
          <w:szCs w:val="24"/>
          <w:lang w:eastAsia="ru-RU"/>
        </w:rPr>
        <w:t>Принятие проекта постановления будет способствовать созданию для предпринимателей понятных условий ведения бизнеса, развитию конкурентной среды, снижению количества нарушений требований законодательства на ярмарках, увеличению совокупного оборота розничной торговли за счет снижения оборотов неконтролируемых финансовых средств на ярмарках, положительному влиянию на ситуацию с благоустройством территорий Дальнегорского городского округа, снижению цен за счет исключения посреднических звеньев на пути товародвижения.</w:t>
      </w:r>
    </w:p>
    <w:p w:rsidR="00B07A21" w:rsidRPr="006F4699" w:rsidRDefault="00675291" w:rsidP="006F4699">
      <w:pPr>
        <w:spacing w:after="0" w:line="312" w:lineRule="auto"/>
        <w:ind w:firstLine="567"/>
        <w:jc w:val="both"/>
        <w:rPr>
          <w:rFonts w:ascii="Times New Roman" w:hAnsi="Times New Roman" w:cs="Times New Roman"/>
          <w:sz w:val="24"/>
          <w:szCs w:val="24"/>
          <w:lang w:eastAsia="ru-RU"/>
        </w:rPr>
      </w:pPr>
      <w:r w:rsidRPr="006F4699">
        <w:rPr>
          <w:rFonts w:ascii="Times New Roman" w:hAnsi="Times New Roman" w:cs="Times New Roman"/>
          <w:sz w:val="24"/>
          <w:szCs w:val="24"/>
          <w:lang w:eastAsia="ru-RU"/>
        </w:rPr>
        <w:t xml:space="preserve">4.2. </w:t>
      </w:r>
      <w:r w:rsidR="00B07A21" w:rsidRPr="006F4699">
        <w:rPr>
          <w:rFonts w:ascii="Times New Roman" w:hAnsi="Times New Roman" w:cs="Times New Roman"/>
          <w:sz w:val="24"/>
          <w:szCs w:val="24"/>
          <w:lang w:eastAsia="ru-RU"/>
        </w:rPr>
        <w:t xml:space="preserve">Риски </w:t>
      </w:r>
      <w:r w:rsidRPr="006F4699">
        <w:rPr>
          <w:rFonts w:ascii="Times New Roman" w:hAnsi="Times New Roman" w:cs="Times New Roman"/>
          <w:sz w:val="24"/>
          <w:szCs w:val="24"/>
          <w:lang w:eastAsia="ru-RU"/>
        </w:rPr>
        <w:t xml:space="preserve">в связи с введением нового проекта </w:t>
      </w:r>
      <w:r w:rsidR="00DC126F" w:rsidRPr="006F4699">
        <w:rPr>
          <w:rFonts w:ascii="Times New Roman" w:hAnsi="Times New Roman" w:cs="Times New Roman"/>
          <w:sz w:val="24"/>
          <w:szCs w:val="24"/>
          <w:lang w:eastAsia="ru-RU"/>
        </w:rPr>
        <w:t>постановления администрации</w:t>
      </w:r>
      <w:r w:rsidR="004113CC" w:rsidRPr="006F4699">
        <w:rPr>
          <w:rFonts w:ascii="Times New Roman" w:hAnsi="Times New Roman" w:cs="Times New Roman"/>
          <w:sz w:val="24"/>
          <w:szCs w:val="24"/>
          <w:lang w:eastAsia="ru-RU"/>
        </w:rPr>
        <w:t xml:space="preserve"> Дальнегорского городского округа</w:t>
      </w:r>
      <w:r w:rsidRPr="006F4699">
        <w:rPr>
          <w:rFonts w:ascii="Times New Roman" w:hAnsi="Times New Roman" w:cs="Times New Roman"/>
          <w:sz w:val="24"/>
          <w:szCs w:val="24"/>
          <w:lang w:eastAsia="ru-RU"/>
        </w:rPr>
        <w:t xml:space="preserve"> </w:t>
      </w:r>
      <w:r w:rsidR="00B07A21" w:rsidRPr="006F4699">
        <w:rPr>
          <w:rFonts w:ascii="Times New Roman" w:hAnsi="Times New Roman" w:cs="Times New Roman"/>
          <w:sz w:val="24"/>
          <w:szCs w:val="24"/>
          <w:lang w:eastAsia="ru-RU"/>
        </w:rPr>
        <w:t>отсутствуют.</w:t>
      </w:r>
    </w:p>
    <w:p w:rsidR="009A56F9" w:rsidRPr="006F4699" w:rsidRDefault="00E32ABE" w:rsidP="006F4699">
      <w:pPr>
        <w:spacing w:after="0" w:line="312" w:lineRule="auto"/>
        <w:ind w:firstLine="567"/>
        <w:jc w:val="both"/>
        <w:rPr>
          <w:rFonts w:ascii="Times New Roman" w:hAnsi="Times New Roman" w:cs="Times New Roman"/>
          <w:sz w:val="24"/>
          <w:szCs w:val="24"/>
          <w:lang w:eastAsia="ru-RU"/>
        </w:rPr>
      </w:pPr>
      <w:r w:rsidRPr="006F4699">
        <w:rPr>
          <w:rFonts w:ascii="Times New Roman" w:hAnsi="Times New Roman" w:cs="Times New Roman"/>
          <w:sz w:val="24"/>
          <w:szCs w:val="24"/>
          <w:lang w:eastAsia="ru-RU"/>
        </w:rPr>
        <w:t xml:space="preserve">4.4. </w:t>
      </w:r>
      <w:r w:rsidR="009A56F9" w:rsidRPr="006F4699">
        <w:rPr>
          <w:rFonts w:ascii="Times New Roman" w:hAnsi="Times New Roman" w:cs="Times New Roman"/>
          <w:sz w:val="24"/>
          <w:szCs w:val="24"/>
          <w:lang w:eastAsia="ru-RU"/>
        </w:rPr>
        <w:t xml:space="preserve">Дополнительных расходов </w:t>
      </w:r>
      <w:r w:rsidR="00CE1E50" w:rsidRPr="006F4699">
        <w:rPr>
          <w:rFonts w:ascii="Times New Roman" w:hAnsi="Times New Roman" w:cs="Times New Roman"/>
          <w:sz w:val="24"/>
          <w:szCs w:val="24"/>
          <w:lang w:eastAsia="ru-RU"/>
        </w:rPr>
        <w:t xml:space="preserve">бюджета Дальнегорского городского округа не планируется. </w:t>
      </w:r>
    </w:p>
    <w:p w:rsidR="00FB459F" w:rsidRPr="006F4699" w:rsidRDefault="00FB459F" w:rsidP="006F4699">
      <w:pPr>
        <w:widowControl w:val="0"/>
        <w:autoSpaceDE w:val="0"/>
        <w:autoSpaceDN w:val="0"/>
        <w:spacing w:after="0" w:line="312" w:lineRule="auto"/>
        <w:ind w:firstLine="567"/>
        <w:jc w:val="both"/>
        <w:rPr>
          <w:rFonts w:ascii="Times New Roman" w:eastAsia="Times New Roman" w:hAnsi="Times New Roman" w:cs="Times New Roman"/>
          <w:sz w:val="24"/>
          <w:szCs w:val="24"/>
          <w:lang w:eastAsia="ru-RU"/>
        </w:rPr>
      </w:pPr>
      <w:r w:rsidRPr="006F4699">
        <w:rPr>
          <w:rFonts w:ascii="Times New Roman" w:eastAsia="Times New Roman" w:hAnsi="Times New Roman" w:cs="Times New Roman"/>
          <w:sz w:val="24"/>
          <w:szCs w:val="24"/>
          <w:lang w:eastAsia="ru-RU"/>
        </w:rPr>
        <w:t>5. Описание обязанностей, запретов и ограничений, которые предполагается возложить на субъекты предпринимательской и инвестиционной деятельности предлагаемым правовым регулированием, и (или) описание предполагаемых изменений в содержании существующих обязанностей указанных субъектов.</w:t>
      </w:r>
    </w:p>
    <w:p w:rsidR="006C0A74" w:rsidRPr="006F4699" w:rsidRDefault="003D67B7" w:rsidP="006F4699">
      <w:pPr>
        <w:pStyle w:val="ConsPlusTitle"/>
        <w:spacing w:line="312" w:lineRule="auto"/>
        <w:ind w:firstLine="567"/>
        <w:jc w:val="both"/>
        <w:outlineLvl w:val="0"/>
        <w:rPr>
          <w:rFonts w:ascii="Times New Roman" w:eastAsia="Times New Roman" w:hAnsi="Times New Roman" w:cs="Times New Roman"/>
          <w:b w:val="0"/>
          <w:sz w:val="24"/>
          <w:szCs w:val="24"/>
        </w:rPr>
      </w:pPr>
      <w:r w:rsidRPr="006F4699">
        <w:rPr>
          <w:rFonts w:ascii="Times New Roman" w:hAnsi="Times New Roman" w:cs="Times New Roman"/>
          <w:b w:val="0"/>
          <w:sz w:val="24"/>
          <w:szCs w:val="24"/>
        </w:rPr>
        <w:t xml:space="preserve">Предлагаемым проектом </w:t>
      </w:r>
      <w:r w:rsidR="00DC126F" w:rsidRPr="006F4699">
        <w:rPr>
          <w:rFonts w:ascii="Times New Roman" w:hAnsi="Times New Roman" w:cs="Times New Roman"/>
          <w:b w:val="0"/>
          <w:sz w:val="24"/>
          <w:szCs w:val="24"/>
        </w:rPr>
        <w:t xml:space="preserve">постановления администрации </w:t>
      </w:r>
      <w:r w:rsidR="003F33F4" w:rsidRPr="006F4699">
        <w:rPr>
          <w:rFonts w:ascii="Times New Roman" w:eastAsia="Times New Roman" w:hAnsi="Times New Roman" w:cs="Times New Roman"/>
          <w:b w:val="0"/>
          <w:sz w:val="24"/>
          <w:szCs w:val="24"/>
        </w:rPr>
        <w:t xml:space="preserve">Дальнегорского городского округа </w:t>
      </w:r>
      <w:r w:rsidR="00DC126F" w:rsidRPr="006F4699">
        <w:rPr>
          <w:rFonts w:ascii="Times New Roman" w:eastAsia="Times New Roman" w:hAnsi="Times New Roman" w:cs="Times New Roman"/>
          <w:b w:val="0"/>
          <w:sz w:val="24"/>
          <w:szCs w:val="24"/>
        </w:rPr>
        <w:t>предусмотрены тр</w:t>
      </w:r>
      <w:bookmarkStart w:id="0" w:name="_GoBack"/>
      <w:bookmarkEnd w:id="0"/>
      <w:r w:rsidR="00DC126F" w:rsidRPr="006F4699">
        <w:rPr>
          <w:rFonts w:ascii="Times New Roman" w:eastAsia="Times New Roman" w:hAnsi="Times New Roman" w:cs="Times New Roman"/>
          <w:b w:val="0"/>
          <w:sz w:val="24"/>
          <w:szCs w:val="24"/>
        </w:rPr>
        <w:t>ебования к продаже товаров на ярмарке.</w:t>
      </w:r>
    </w:p>
    <w:p w:rsidR="00FB459F" w:rsidRPr="006F4699" w:rsidRDefault="00FB459F" w:rsidP="006F4699">
      <w:pPr>
        <w:widowControl w:val="0"/>
        <w:autoSpaceDE w:val="0"/>
        <w:autoSpaceDN w:val="0"/>
        <w:spacing w:after="0" w:line="312" w:lineRule="auto"/>
        <w:ind w:firstLine="567"/>
        <w:jc w:val="both"/>
        <w:rPr>
          <w:rFonts w:ascii="Times New Roman" w:eastAsia="Times New Roman" w:hAnsi="Times New Roman" w:cs="Times New Roman"/>
          <w:sz w:val="24"/>
          <w:szCs w:val="24"/>
          <w:lang w:eastAsia="ru-RU"/>
        </w:rPr>
      </w:pPr>
      <w:r w:rsidRPr="006F4699">
        <w:rPr>
          <w:rFonts w:ascii="Times New Roman" w:eastAsia="Times New Roman" w:hAnsi="Times New Roman" w:cs="Times New Roman"/>
          <w:sz w:val="24"/>
          <w:szCs w:val="24"/>
          <w:lang w:eastAsia="ru-RU"/>
        </w:rPr>
        <w:t>6. Описание основных групп субъектов предпринимательской и инвестиционной деятельности, интересы которых будут затронуты предлагаемым правовым регулированием.</w:t>
      </w:r>
    </w:p>
    <w:p w:rsidR="00AA72AB" w:rsidRPr="006F4699" w:rsidRDefault="00C517CC" w:rsidP="006F4699">
      <w:pPr>
        <w:widowControl w:val="0"/>
        <w:autoSpaceDE w:val="0"/>
        <w:autoSpaceDN w:val="0"/>
        <w:spacing w:after="0" w:line="312" w:lineRule="auto"/>
        <w:ind w:firstLine="567"/>
        <w:jc w:val="both"/>
        <w:rPr>
          <w:rFonts w:ascii="Times New Roman" w:eastAsia="Times New Roman" w:hAnsi="Times New Roman" w:cs="Times New Roman"/>
          <w:sz w:val="24"/>
          <w:szCs w:val="24"/>
          <w:lang w:eastAsia="ru-RU"/>
        </w:rPr>
      </w:pPr>
      <w:r w:rsidRPr="006F4699">
        <w:rPr>
          <w:rFonts w:ascii="Times New Roman" w:eastAsia="Times New Roman" w:hAnsi="Times New Roman" w:cs="Times New Roman"/>
          <w:sz w:val="24"/>
          <w:szCs w:val="24"/>
          <w:lang w:eastAsia="ru-RU"/>
        </w:rPr>
        <w:t xml:space="preserve">Предлагаемым к публичным консультациям проектом </w:t>
      </w:r>
      <w:r w:rsidR="000B3F0B" w:rsidRPr="006F4699">
        <w:rPr>
          <w:rFonts w:ascii="Times New Roman" w:eastAsia="Times New Roman" w:hAnsi="Times New Roman" w:cs="Times New Roman"/>
          <w:sz w:val="24"/>
          <w:szCs w:val="24"/>
          <w:lang w:eastAsia="ru-RU"/>
        </w:rPr>
        <w:t>постановления администрации</w:t>
      </w:r>
      <w:r w:rsidRPr="006F4699">
        <w:rPr>
          <w:rFonts w:ascii="Times New Roman" w:eastAsia="Times New Roman" w:hAnsi="Times New Roman" w:cs="Times New Roman"/>
          <w:sz w:val="24"/>
          <w:szCs w:val="24"/>
          <w:lang w:eastAsia="ru-RU"/>
        </w:rPr>
        <w:t xml:space="preserve"> </w:t>
      </w:r>
      <w:r w:rsidR="003F33F4" w:rsidRPr="006F4699">
        <w:rPr>
          <w:rFonts w:ascii="Times New Roman" w:eastAsia="Times New Roman" w:hAnsi="Times New Roman" w:cs="Times New Roman"/>
          <w:sz w:val="24"/>
          <w:szCs w:val="24"/>
          <w:lang w:eastAsia="ru-RU"/>
        </w:rPr>
        <w:t xml:space="preserve">Дальнегорского городского округа </w:t>
      </w:r>
      <w:r w:rsidRPr="006F4699">
        <w:rPr>
          <w:rFonts w:ascii="Times New Roman" w:eastAsia="Times New Roman" w:hAnsi="Times New Roman" w:cs="Times New Roman"/>
          <w:sz w:val="24"/>
          <w:szCs w:val="24"/>
          <w:lang w:eastAsia="ru-RU"/>
        </w:rPr>
        <w:t xml:space="preserve">будут затронуты следующие группы субъектов предпринимательской деятельности: </w:t>
      </w:r>
      <w:r w:rsidR="000B3F0B" w:rsidRPr="006F4699">
        <w:rPr>
          <w:rFonts w:ascii="Times New Roman" w:eastAsia="Times New Roman" w:hAnsi="Times New Roman" w:cs="Times New Roman"/>
          <w:sz w:val="24"/>
          <w:szCs w:val="24"/>
          <w:lang w:eastAsia="ru-RU"/>
        </w:rPr>
        <w:t>юридические лица, индивидуальные предприниматели.</w:t>
      </w:r>
    </w:p>
    <w:p w:rsidR="00FB459F" w:rsidRPr="006F4699" w:rsidRDefault="00FB459F" w:rsidP="006F4699">
      <w:pPr>
        <w:widowControl w:val="0"/>
        <w:autoSpaceDE w:val="0"/>
        <w:autoSpaceDN w:val="0"/>
        <w:spacing w:after="0" w:line="312" w:lineRule="auto"/>
        <w:ind w:firstLine="567"/>
        <w:jc w:val="both"/>
        <w:rPr>
          <w:rFonts w:ascii="Times New Roman" w:eastAsia="Times New Roman" w:hAnsi="Times New Roman" w:cs="Times New Roman"/>
          <w:sz w:val="24"/>
          <w:szCs w:val="24"/>
          <w:lang w:eastAsia="ru-RU"/>
        </w:rPr>
      </w:pPr>
      <w:r w:rsidRPr="006F4699">
        <w:rPr>
          <w:rFonts w:ascii="Times New Roman" w:eastAsia="Times New Roman" w:hAnsi="Times New Roman" w:cs="Times New Roman"/>
          <w:sz w:val="24"/>
          <w:szCs w:val="24"/>
          <w:lang w:eastAsia="ru-RU"/>
        </w:rPr>
        <w:t>7. Изменения расходов субъектов предпринимательской и инвестиционной деятельности на осуществление такой деятельности, связанных с необходимостью соблюдать обязанности, запреты и ограничения, возлагаемые на них или изменяемые предлагаемым правовым регулированием.</w:t>
      </w:r>
    </w:p>
    <w:p w:rsidR="000B3F0B" w:rsidRPr="000B3F0B" w:rsidRDefault="000B3F0B" w:rsidP="006F4699">
      <w:pPr>
        <w:widowControl w:val="0"/>
        <w:autoSpaceDE w:val="0"/>
        <w:autoSpaceDN w:val="0"/>
        <w:adjustRightInd w:val="0"/>
        <w:spacing w:after="0" w:line="312" w:lineRule="auto"/>
        <w:ind w:firstLine="720"/>
        <w:jc w:val="both"/>
        <w:rPr>
          <w:rFonts w:ascii="Times New Roman" w:eastAsiaTheme="minorEastAsia" w:hAnsi="Times New Roman" w:cs="Times New Roman"/>
          <w:sz w:val="24"/>
          <w:szCs w:val="24"/>
          <w:lang w:eastAsia="ru-RU"/>
        </w:rPr>
      </w:pPr>
      <w:r w:rsidRPr="000B3F0B">
        <w:rPr>
          <w:rFonts w:ascii="Times New Roman" w:eastAsiaTheme="minorEastAsia" w:hAnsi="Times New Roman" w:cs="Times New Roman"/>
          <w:sz w:val="24"/>
          <w:szCs w:val="24"/>
          <w:lang w:eastAsia="ru-RU"/>
        </w:rPr>
        <w:t xml:space="preserve">В </w:t>
      </w:r>
      <w:r w:rsidRPr="006F4699">
        <w:rPr>
          <w:rFonts w:ascii="Times New Roman" w:eastAsiaTheme="minorEastAsia" w:hAnsi="Times New Roman" w:cs="Times New Roman"/>
          <w:sz w:val="24"/>
          <w:szCs w:val="24"/>
          <w:lang w:eastAsia="ru-RU"/>
        </w:rPr>
        <w:t>случае,</w:t>
      </w:r>
      <w:r w:rsidRPr="000B3F0B">
        <w:rPr>
          <w:rFonts w:ascii="Times New Roman" w:eastAsiaTheme="minorEastAsia" w:hAnsi="Times New Roman" w:cs="Times New Roman"/>
          <w:sz w:val="24"/>
          <w:szCs w:val="24"/>
          <w:lang w:eastAsia="ru-RU"/>
        </w:rPr>
        <w:t xml:space="preserve"> когда организатором ярмарки выступает юридическое лицо, индивидуальный предприниматель, муниципальные предприятия и учреждения, организатор ярмарки на основании решения (р</w:t>
      </w:r>
      <w:r w:rsidRPr="006F4699">
        <w:rPr>
          <w:rFonts w:ascii="Times New Roman" w:eastAsiaTheme="minorEastAsia" w:hAnsi="Times New Roman" w:cs="Times New Roman"/>
          <w:sz w:val="24"/>
          <w:szCs w:val="24"/>
          <w:lang w:eastAsia="ru-RU"/>
        </w:rPr>
        <w:t>азрешения) о проведении ярмарки</w:t>
      </w:r>
      <w:bookmarkStart w:id="1" w:name="sub_14118"/>
      <w:r w:rsidRPr="000B3F0B">
        <w:rPr>
          <w:rFonts w:ascii="Times New Roman" w:eastAsiaTheme="minorEastAsia" w:hAnsi="Times New Roman" w:cs="Times New Roman"/>
          <w:sz w:val="24"/>
          <w:szCs w:val="24"/>
          <w:lang w:eastAsia="ru-RU"/>
        </w:rPr>
        <w:t xml:space="preserve"> определяет с учетом необходимости компенсации затрат на организацию ярмарки и продажи товаров (выполнения работ, оказания услуг) на ней размер платы за предоставление оборудованных торговых мест на ярмарке, а также за оказание услуг, связанных с обеспечением торговли (уборка территории, проведение ветеринарно-санитарной экспертизы, предоставление средств измерений и другие услуги).</w:t>
      </w:r>
    </w:p>
    <w:p w:rsidR="000B3F0B" w:rsidRPr="000B3F0B" w:rsidRDefault="000B3F0B" w:rsidP="006F4699">
      <w:pPr>
        <w:widowControl w:val="0"/>
        <w:autoSpaceDE w:val="0"/>
        <w:autoSpaceDN w:val="0"/>
        <w:adjustRightInd w:val="0"/>
        <w:spacing w:after="0" w:line="312" w:lineRule="auto"/>
        <w:ind w:firstLine="709"/>
        <w:jc w:val="both"/>
        <w:rPr>
          <w:rFonts w:ascii="Times New Roman" w:eastAsiaTheme="minorEastAsia" w:hAnsi="Times New Roman" w:cs="Times New Roman"/>
          <w:sz w:val="24"/>
          <w:szCs w:val="24"/>
          <w:lang w:eastAsia="ru-RU"/>
        </w:rPr>
      </w:pPr>
      <w:r w:rsidRPr="000B3F0B">
        <w:rPr>
          <w:rFonts w:ascii="Times New Roman" w:eastAsiaTheme="minorEastAsia" w:hAnsi="Times New Roman" w:cs="Times New Roman"/>
          <w:sz w:val="24"/>
          <w:szCs w:val="24"/>
          <w:lang w:eastAsia="ru-RU"/>
        </w:rPr>
        <w:lastRenderedPageBreak/>
        <w:t>В случае если организатором ярмарки выступает администрация Дальнегорского городского округа размер и порядок взимания платы за предоставление места на ярмарке, условия предоставления участнику ярмарки лотка и иного торгового оборудования устанавливается актом администрации Дальнегорского городского округа с опубликованием на официальном сайте организатора ярмарки в информационно-теле</w:t>
      </w:r>
      <w:r w:rsidRPr="006F4699">
        <w:rPr>
          <w:rFonts w:ascii="Times New Roman" w:eastAsiaTheme="minorEastAsia" w:hAnsi="Times New Roman" w:cs="Times New Roman"/>
          <w:sz w:val="24"/>
          <w:szCs w:val="24"/>
          <w:lang w:eastAsia="ru-RU"/>
        </w:rPr>
        <w:t>коммуникационной сети Интернет.</w:t>
      </w:r>
    </w:p>
    <w:bookmarkEnd w:id="1"/>
    <w:p w:rsidR="00FB459F" w:rsidRPr="006F4699" w:rsidRDefault="00FB459F" w:rsidP="006F4699">
      <w:pPr>
        <w:widowControl w:val="0"/>
        <w:autoSpaceDE w:val="0"/>
        <w:autoSpaceDN w:val="0"/>
        <w:spacing w:after="0" w:line="312" w:lineRule="auto"/>
        <w:ind w:firstLine="567"/>
        <w:jc w:val="both"/>
        <w:rPr>
          <w:rFonts w:ascii="Times New Roman" w:eastAsia="Times New Roman" w:hAnsi="Times New Roman" w:cs="Times New Roman"/>
          <w:sz w:val="24"/>
          <w:szCs w:val="24"/>
          <w:lang w:eastAsia="ru-RU"/>
        </w:rPr>
      </w:pPr>
      <w:r w:rsidRPr="006F4699">
        <w:rPr>
          <w:rFonts w:ascii="Times New Roman" w:eastAsia="Times New Roman" w:hAnsi="Times New Roman" w:cs="Times New Roman"/>
          <w:sz w:val="24"/>
          <w:szCs w:val="24"/>
          <w:lang w:eastAsia="ru-RU"/>
        </w:rPr>
        <w:t>8. Иные аспекты, позволяющие оценить обоснованность вводимых административных и иных ограничений и обязанностей для субъектов предпринимательской и инвестиционной деятельности.</w:t>
      </w:r>
    </w:p>
    <w:p w:rsidR="00077615" w:rsidRPr="000B3F0B" w:rsidRDefault="003F33F4" w:rsidP="006F4699">
      <w:pPr>
        <w:widowControl w:val="0"/>
        <w:autoSpaceDE w:val="0"/>
        <w:autoSpaceDN w:val="0"/>
        <w:spacing w:after="0" w:line="312" w:lineRule="auto"/>
        <w:ind w:firstLine="567"/>
        <w:jc w:val="both"/>
        <w:rPr>
          <w:sz w:val="24"/>
          <w:szCs w:val="24"/>
        </w:rPr>
      </w:pPr>
      <w:r w:rsidRPr="006F4699">
        <w:rPr>
          <w:rFonts w:ascii="Times New Roman" w:eastAsia="Times New Roman" w:hAnsi="Times New Roman" w:cs="Times New Roman"/>
          <w:sz w:val="24"/>
          <w:szCs w:val="24"/>
          <w:lang w:eastAsia="ru-RU"/>
        </w:rPr>
        <w:t>А</w:t>
      </w:r>
      <w:r w:rsidR="00A65269" w:rsidRPr="006F4699">
        <w:rPr>
          <w:rFonts w:ascii="Times New Roman" w:eastAsia="Times New Roman" w:hAnsi="Times New Roman" w:cs="Times New Roman"/>
          <w:sz w:val="24"/>
          <w:szCs w:val="24"/>
          <w:lang w:eastAsia="ru-RU"/>
        </w:rPr>
        <w:t>спекты, позволяющие оценить обоснованность вводимых административных и иных ограничений и обязанностей для субъектов предпринимательской деятельности - отсутствуют.</w:t>
      </w:r>
    </w:p>
    <w:sectPr w:rsidR="00077615" w:rsidRPr="000B3F0B" w:rsidSect="00B324EC">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7F7E" w:rsidRDefault="00A57F7E" w:rsidP="001357CC">
      <w:pPr>
        <w:spacing w:after="0" w:line="240" w:lineRule="auto"/>
      </w:pPr>
      <w:r>
        <w:separator/>
      </w:r>
    </w:p>
  </w:endnote>
  <w:endnote w:type="continuationSeparator" w:id="0">
    <w:p w:rsidR="00A57F7E" w:rsidRDefault="00A57F7E" w:rsidP="001357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7F7E" w:rsidRDefault="00A57F7E" w:rsidP="001357CC">
      <w:pPr>
        <w:spacing w:after="0" w:line="240" w:lineRule="auto"/>
      </w:pPr>
      <w:r>
        <w:separator/>
      </w:r>
    </w:p>
  </w:footnote>
  <w:footnote w:type="continuationSeparator" w:id="0">
    <w:p w:rsidR="00A57F7E" w:rsidRDefault="00A57F7E" w:rsidP="001357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96109"/>
      <w:docPartObj>
        <w:docPartGallery w:val="Page Numbers (Top of Page)"/>
        <w:docPartUnique/>
      </w:docPartObj>
    </w:sdtPr>
    <w:sdtEndPr/>
    <w:sdtContent>
      <w:p w:rsidR="00B324EC" w:rsidRDefault="006F4699">
        <w:pPr>
          <w:pStyle w:val="a3"/>
          <w:jc w:val="center"/>
        </w:pPr>
        <w:r>
          <w:fldChar w:fldCharType="begin"/>
        </w:r>
        <w:r>
          <w:instrText xml:space="preserve"> PAGE   \* MERGEFORMAT </w:instrText>
        </w:r>
        <w:r>
          <w:fldChar w:fldCharType="separate"/>
        </w:r>
        <w:r>
          <w:rPr>
            <w:noProof/>
          </w:rPr>
          <w:t>3</w:t>
        </w:r>
        <w:r>
          <w:rPr>
            <w:noProof/>
          </w:rPr>
          <w:fldChar w:fldCharType="end"/>
        </w:r>
      </w:p>
    </w:sdtContent>
  </w:sdt>
  <w:p w:rsidR="004C7049" w:rsidRDefault="006F4699">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BF390D"/>
    <w:multiLevelType w:val="hybridMultilevel"/>
    <w:tmpl w:val="8E108AE6"/>
    <w:lvl w:ilvl="0" w:tplc="575E34DE">
      <w:start w:val="1"/>
      <w:numFmt w:val="decimal"/>
      <w:lvlText w:val="%1."/>
      <w:lvlJc w:val="left"/>
      <w:pPr>
        <w:ind w:left="930" w:hanging="3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4267F"/>
    <w:rsid w:val="00077615"/>
    <w:rsid w:val="000B3F0B"/>
    <w:rsid w:val="00122658"/>
    <w:rsid w:val="001357CC"/>
    <w:rsid w:val="001B6CE5"/>
    <w:rsid w:val="002058BE"/>
    <w:rsid w:val="002E7C08"/>
    <w:rsid w:val="00311DEA"/>
    <w:rsid w:val="00321C67"/>
    <w:rsid w:val="00337AD0"/>
    <w:rsid w:val="003D67B7"/>
    <w:rsid w:val="003F33F4"/>
    <w:rsid w:val="004113CC"/>
    <w:rsid w:val="0041224D"/>
    <w:rsid w:val="00443187"/>
    <w:rsid w:val="00463118"/>
    <w:rsid w:val="00613060"/>
    <w:rsid w:val="0064267F"/>
    <w:rsid w:val="00675291"/>
    <w:rsid w:val="006C0A74"/>
    <w:rsid w:val="006F4699"/>
    <w:rsid w:val="00716E51"/>
    <w:rsid w:val="00806DEC"/>
    <w:rsid w:val="00856B14"/>
    <w:rsid w:val="008C2AAF"/>
    <w:rsid w:val="00912C74"/>
    <w:rsid w:val="009A56F9"/>
    <w:rsid w:val="00A57F7E"/>
    <w:rsid w:val="00A65269"/>
    <w:rsid w:val="00AA10BA"/>
    <w:rsid w:val="00AA72AB"/>
    <w:rsid w:val="00B07A21"/>
    <w:rsid w:val="00B324EC"/>
    <w:rsid w:val="00B329AF"/>
    <w:rsid w:val="00C517CC"/>
    <w:rsid w:val="00C67F53"/>
    <w:rsid w:val="00C80729"/>
    <w:rsid w:val="00CE1E50"/>
    <w:rsid w:val="00D82495"/>
    <w:rsid w:val="00DC126F"/>
    <w:rsid w:val="00E32ABE"/>
    <w:rsid w:val="00FB45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C1829"/>
  <w15:docId w15:val="{A1660AF1-425B-48DD-86A7-7BA51407A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57CC"/>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459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uiPriority w:val="99"/>
    <w:rsid w:val="00FB459F"/>
    <w:rPr>
      <w:rFonts w:ascii="Times New Roman" w:eastAsia="Times New Roman" w:hAnsi="Times New Roman" w:cs="Times New Roman"/>
      <w:sz w:val="24"/>
      <w:szCs w:val="24"/>
    </w:rPr>
  </w:style>
  <w:style w:type="paragraph" w:styleId="a5">
    <w:name w:val="List Paragraph"/>
    <w:basedOn w:val="a"/>
    <w:uiPriority w:val="34"/>
    <w:qFormat/>
    <w:rsid w:val="00FB459F"/>
    <w:pPr>
      <w:ind w:left="720"/>
      <w:contextualSpacing/>
    </w:pPr>
  </w:style>
  <w:style w:type="paragraph" w:customStyle="1" w:styleId="ConsPlusNormal">
    <w:name w:val="ConsPlusNormal"/>
    <w:rsid w:val="006C0A7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6C0A74"/>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styleId="a6">
    <w:name w:val="footer"/>
    <w:basedOn w:val="a"/>
    <w:link w:val="a7"/>
    <w:uiPriority w:val="99"/>
    <w:semiHidden/>
    <w:unhideWhenUsed/>
    <w:rsid w:val="00B324EC"/>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B324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0925D2782BC251D0CF94D317B6F989C6086472BF1117D561286CFA1E836c2A" TargetMode="External"/><Relationship Id="rId3" Type="http://schemas.openxmlformats.org/officeDocument/2006/relationships/settings" Target="settings.xml"/><Relationship Id="rId7" Type="http://schemas.openxmlformats.org/officeDocument/2006/relationships/hyperlink" Target="consultantplus://offline/ref=C0925D2782BC251D0CF94D317B6F989C6087422FF6147D561286CFA1E836c2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C0925D2782BC251D0CF9533C6D03C693618A1A20F2117F074AD994FCBF6BBE3236c0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3</Pages>
  <Words>920</Words>
  <Characters>5248</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Дальнегорского ГО</Company>
  <LinksUpToDate>false</LinksUpToDate>
  <CharactersWithSpaces>6156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Башкирева С.Н.</dc:creator>
  <cp:lastModifiedBy>Сосновская Марина Васильевна</cp:lastModifiedBy>
  <cp:revision>11</cp:revision>
  <cp:lastPrinted>2017-10-25T00:14:00Z</cp:lastPrinted>
  <dcterms:created xsi:type="dcterms:W3CDTF">2017-10-24T05:16:00Z</dcterms:created>
  <dcterms:modified xsi:type="dcterms:W3CDTF">2018-03-02T00:37:00Z</dcterms:modified>
</cp:coreProperties>
</file>