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6D" w:rsidRDefault="00BA6DD7" w:rsidP="002768A1">
      <w:pPr>
        <w:framePr w:wrap="notBeside" w:vAnchor="text" w:hAnchor="page" w:x="5296" w:y="-681"/>
        <w:jc w:val="center"/>
      </w:pPr>
      <w:r>
        <w:rPr>
          <w:noProof/>
        </w:rPr>
        <w:drawing>
          <wp:inline distT="0" distB="0" distL="0" distR="0">
            <wp:extent cx="1143000" cy="1028700"/>
            <wp:effectExtent l="19050" t="0" r="0" b="0"/>
            <wp:docPr id="1" name="Рисунок 1" descr="D:\Тарасов\Для размещения на сайте 2013\Декабрь\24-12-201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расов\Для размещения на сайте 2013\Декабрь\24-12-2013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6D" w:rsidRDefault="005D446D">
      <w:pPr>
        <w:rPr>
          <w:sz w:val="2"/>
        </w:rPr>
      </w:pPr>
    </w:p>
    <w:p w:rsidR="005D446D" w:rsidRDefault="005D446D">
      <w:pPr>
        <w:pStyle w:val="21"/>
        <w:spacing w:after="0"/>
      </w:pPr>
      <w:r>
        <w:t>МЕЖВЕДОМСТВЕННАЯ КОМИССИЯ ПО ОХРАНЕ ТРУДА В ДАЛЬНЕГОРСКОМ ГОРОДСКОМ ОКРУГЕ</w:t>
      </w:r>
    </w:p>
    <w:p w:rsidR="005D446D" w:rsidRDefault="005D446D">
      <w:pPr>
        <w:pStyle w:val="31"/>
        <w:spacing w:before="297" w:after="0" w:line="240" w:lineRule="auto"/>
      </w:pPr>
      <w:r>
        <w:t xml:space="preserve">проспект 50 лет Октября, </w:t>
      </w:r>
      <w:smartTag w:uri="urn:schemas-microsoft-com:office:smarttags" w:element="metricconverter">
        <w:smartTagPr>
          <w:attr w:name="ProductID" w:val="129 г"/>
        </w:smartTagPr>
        <w:r>
          <w:t>129 г</w:t>
        </w:r>
      </w:smartTag>
      <w:r>
        <w:t>.Дальнегорск, 692446, Приморский край, тел. 8(42373) 3-15-10</w:t>
      </w:r>
    </w:p>
    <w:p w:rsidR="005D446D" w:rsidRDefault="005D446D">
      <w:pPr>
        <w:pStyle w:val="121"/>
        <w:spacing w:before="321" w:after="0" w:line="240" w:lineRule="auto"/>
      </w:pPr>
      <w:bookmarkStart w:id="0" w:name="bookmark0"/>
      <w:r>
        <w:t>Р Е Ш Е Н И Е № 4-1</w:t>
      </w:r>
      <w:bookmarkEnd w:id="0"/>
    </w:p>
    <w:p w:rsidR="005D446D" w:rsidRDefault="005D446D">
      <w:pPr>
        <w:pStyle w:val="121"/>
        <w:spacing w:before="266" w:after="0" w:line="326" w:lineRule="exact"/>
      </w:pPr>
      <w:bookmarkStart w:id="1" w:name="bookmark1"/>
      <w:r>
        <w:t>заседания Межведомственной комиссии по охране труда в Дальнегорском городском округе</w:t>
      </w:r>
      <w:bookmarkEnd w:id="1"/>
    </w:p>
    <w:p w:rsidR="005D446D" w:rsidRDefault="005D446D">
      <w:pPr>
        <w:pStyle w:val="41"/>
        <w:tabs>
          <w:tab w:val="left" w:pos="7254"/>
        </w:tabs>
        <w:spacing w:before="650" w:after="0" w:line="240" w:lineRule="auto"/>
        <w:ind w:left="20"/>
      </w:pPr>
      <w:r>
        <w:t>19 декабря 2013 года</w:t>
      </w:r>
      <w:r>
        <w:tab/>
        <w:t>г. Дальнегорск</w:t>
      </w:r>
    </w:p>
    <w:p w:rsidR="005D446D" w:rsidRDefault="005D446D">
      <w:pPr>
        <w:pStyle w:val="41"/>
        <w:spacing w:before="580" w:after="0" w:line="322" w:lineRule="exact"/>
        <w:ind w:left="20" w:right="340"/>
      </w:pPr>
      <w:r>
        <w:t>О результатах санитарно-гигиенической паспортизации канцерогенных производств</w:t>
      </w:r>
    </w:p>
    <w:p w:rsidR="005D446D" w:rsidRDefault="005D446D">
      <w:pPr>
        <w:pStyle w:val="20"/>
        <w:spacing w:after="0"/>
        <w:ind w:left="20" w:right="20"/>
      </w:pPr>
      <w:r>
        <w:t>Рассмотрев информацию о результатах санитарно-гигиенической паспортизации производств и о выполнении решения совещания при и.о. Главы Дальнегорского городского округа от 14.05.2012г по вопросу: «Канцерогенные опасные вещества и основные требования по профилактике канцерогенной опасности», межведомственная комиссия по охране труда в Дальнегорском городском округе,-</w:t>
      </w:r>
    </w:p>
    <w:p w:rsidR="005D446D" w:rsidRDefault="005D446D">
      <w:pPr>
        <w:pStyle w:val="11"/>
        <w:spacing w:before="286" w:after="0" w:line="240" w:lineRule="auto"/>
        <w:ind w:left="20"/>
      </w:pPr>
      <w:bookmarkStart w:id="2" w:name="bookmark2"/>
      <w:r>
        <w:t>РЕШИЛА:</w:t>
      </w:r>
      <w:bookmarkEnd w:id="2"/>
    </w:p>
    <w:p w:rsidR="005D446D" w:rsidRDefault="005D446D">
      <w:pPr>
        <w:pStyle w:val="20"/>
        <w:numPr>
          <w:ilvl w:val="0"/>
          <w:numId w:val="1"/>
        </w:numPr>
        <w:tabs>
          <w:tab w:val="left" w:pos="994"/>
        </w:tabs>
        <w:spacing w:before="275" w:after="0"/>
        <w:ind w:left="20" w:right="20"/>
      </w:pPr>
      <w:r>
        <w:t>Принять информацию о результатах санитарно-гигиенической паспортизации канцерогенных производств и о выполнении решения совещания при и.о.Главы Дальнегорского городского округа от 14.05.2012г по вопросу: «Канцерогенные опасные вещества и основные требования по профилактике канцерогенной опасности» принять к сведению.</w:t>
      </w:r>
    </w:p>
    <w:p w:rsidR="005D446D" w:rsidRDefault="005D446D">
      <w:pPr>
        <w:pStyle w:val="20"/>
        <w:numPr>
          <w:ilvl w:val="0"/>
          <w:numId w:val="1"/>
        </w:numPr>
        <w:tabs>
          <w:tab w:val="left" w:pos="1052"/>
        </w:tabs>
        <w:spacing w:before="0" w:after="0"/>
        <w:ind w:left="20" w:right="20"/>
      </w:pPr>
      <w:r>
        <w:t>Территориальному отделу Управления Роспотребнадзора по Приморскому краю в г.Дальнегорске (Щербинина Т.В.) направить в адрес промышленных предприятий предписания о проведении санитарно- гигиенической паспортизации производств, имеющих и (или) производящих канцерогенные вещества.</w:t>
      </w:r>
    </w:p>
    <w:p w:rsidR="005D446D" w:rsidRDefault="005D446D">
      <w:pPr>
        <w:pStyle w:val="11"/>
        <w:spacing w:before="0" w:after="0" w:line="322" w:lineRule="exact"/>
        <w:ind w:left="4540"/>
      </w:pPr>
      <w:bookmarkStart w:id="3" w:name="bookmark3"/>
      <w:r>
        <w:t>срок исполнения - до 1 апреля 2014г.</w:t>
      </w:r>
      <w:bookmarkEnd w:id="3"/>
    </w:p>
    <w:p w:rsidR="005D446D" w:rsidRDefault="005D446D">
      <w:pPr>
        <w:pStyle w:val="20"/>
        <w:numPr>
          <w:ilvl w:val="0"/>
          <w:numId w:val="1"/>
        </w:numPr>
        <w:tabs>
          <w:tab w:val="left" w:pos="1105"/>
        </w:tabs>
        <w:spacing w:before="240" w:after="0"/>
        <w:ind w:left="20" w:right="20"/>
      </w:pPr>
      <w:r>
        <w:t>Рекомендовать руководителям организаций, имеющих в технологическом процессе канцерогены:</w:t>
      </w:r>
      <w:r>
        <w:br w:type="page"/>
      </w:r>
    </w:p>
    <w:p w:rsidR="005D446D" w:rsidRDefault="005D446D">
      <w:pPr>
        <w:pStyle w:val="20"/>
        <w:numPr>
          <w:ilvl w:val="1"/>
          <w:numId w:val="1"/>
        </w:numPr>
        <w:tabs>
          <w:tab w:val="left" w:pos="1186"/>
        </w:tabs>
        <w:spacing w:before="0" w:after="0"/>
        <w:ind w:right="20" w:firstLine="440"/>
      </w:pPr>
      <w:r>
        <w:t>обеспечить наличие на объектах «Санитарно-гигиенического паспорта канцерогеноопасной организации» согласно МУ 2.2.9.2493-09 (приложение №1), согласованного с территориальным органом Роспотребнадзора по Приморскому краю;</w:t>
      </w:r>
    </w:p>
    <w:p w:rsidR="005D446D" w:rsidRDefault="005D446D">
      <w:pPr>
        <w:pStyle w:val="11"/>
        <w:spacing w:before="0" w:after="0" w:line="322" w:lineRule="exact"/>
        <w:ind w:left="4320" w:right="20"/>
      </w:pPr>
      <w:bookmarkStart w:id="4" w:name="bookmark4"/>
      <w:r>
        <w:t>срок исполнения - в соответствии с нормативными требованиями;</w:t>
      </w:r>
      <w:bookmarkEnd w:id="4"/>
    </w:p>
    <w:p w:rsidR="005D446D" w:rsidRDefault="005D446D">
      <w:pPr>
        <w:pStyle w:val="20"/>
        <w:numPr>
          <w:ilvl w:val="1"/>
          <w:numId w:val="1"/>
        </w:numPr>
        <w:tabs>
          <w:tab w:val="left" w:pos="1003"/>
        </w:tabs>
        <w:spacing w:before="300" w:after="0"/>
        <w:ind w:right="20" w:firstLine="440"/>
      </w:pPr>
      <w:r>
        <w:t>принять к исполнению решение межведомственной комиссии по охране труда в Приморском крае от 19 сентября 2013 года «О ходе выполнения решения межведомственной комиссии по охране труда в Приморском крае от 22.09.20Юг « О результатах санитарно-гигиенической паспортизации канцерогенных производств» (решение прилагается).</w:t>
      </w:r>
    </w:p>
    <w:p w:rsidR="005D446D" w:rsidRDefault="005D446D">
      <w:pPr>
        <w:pStyle w:val="11"/>
        <w:spacing w:before="114" w:after="0" w:line="240" w:lineRule="auto"/>
        <w:ind w:left="4320"/>
      </w:pPr>
      <w:bookmarkStart w:id="5" w:name="bookmark5"/>
      <w:r>
        <w:t>срок исполнения - постоянно.</w:t>
      </w:r>
      <w:bookmarkEnd w:id="5"/>
    </w:p>
    <w:p w:rsidR="005D446D" w:rsidRDefault="005D446D">
      <w:pPr>
        <w:pStyle w:val="20"/>
        <w:numPr>
          <w:ilvl w:val="0"/>
          <w:numId w:val="1"/>
        </w:numPr>
        <w:tabs>
          <w:tab w:val="left" w:pos="754"/>
        </w:tabs>
        <w:spacing w:before="344" w:after="0" w:line="317" w:lineRule="exact"/>
        <w:ind w:right="20" w:firstLine="440"/>
      </w:pPr>
      <w:r>
        <w:t>Решение совещания от 14 мая 2012 года «Канцерогенные опасные вещества и основные требования по профилактике канцерогенной опасности» снять с контроля.</w:t>
      </w:r>
    </w:p>
    <w:p w:rsidR="005D446D" w:rsidRDefault="005D446D">
      <w:pPr>
        <w:pStyle w:val="20"/>
        <w:numPr>
          <w:ilvl w:val="0"/>
          <w:numId w:val="1"/>
        </w:numPr>
        <w:tabs>
          <w:tab w:val="left" w:pos="840"/>
        </w:tabs>
        <w:spacing w:before="296" w:after="0"/>
        <w:ind w:right="20" w:firstLine="440"/>
      </w:pPr>
      <w:r>
        <w:t>Информацию о результатах проведения санитарно-гигиенической паспортизации канцерогеноопасных производств на территории Дальнегорского городского округа и решение МВК по охране труда по данному вопросу разместить на сайте Дальнегорского городского округа.</w:t>
      </w:r>
    </w:p>
    <w:p w:rsidR="005D446D" w:rsidRDefault="005D446D">
      <w:pPr>
        <w:pStyle w:val="11"/>
        <w:spacing w:before="46" w:after="0" w:line="240" w:lineRule="auto"/>
        <w:ind w:left="3820"/>
      </w:pPr>
      <w:bookmarkStart w:id="6" w:name="bookmark6"/>
      <w:r>
        <w:t>срок исполнения - до 25 декабря 2013 года.</w:t>
      </w:r>
      <w:bookmarkEnd w:id="6"/>
    </w:p>
    <w:p w:rsidR="005D446D" w:rsidRPr="002768A1" w:rsidRDefault="005D446D">
      <w:pPr>
        <w:pStyle w:val="20"/>
        <w:numPr>
          <w:ilvl w:val="0"/>
          <w:numId w:val="1"/>
        </w:numPr>
        <w:tabs>
          <w:tab w:val="left" w:pos="778"/>
        </w:tabs>
        <w:spacing w:before="340" w:after="0"/>
        <w:ind w:right="20" w:firstLine="440"/>
      </w:pPr>
      <w:r>
        <w:t>О ходе выполнения данного решения заслушать на заседании МВК по охране труда в Дальнегорском городском округе в июле 2015 года.</w:t>
      </w:r>
    </w:p>
    <w:p w:rsidR="005D446D" w:rsidRDefault="005D446D" w:rsidP="002768A1">
      <w:pPr>
        <w:pStyle w:val="20"/>
        <w:tabs>
          <w:tab w:val="left" w:pos="778"/>
        </w:tabs>
        <w:spacing w:before="340" w:after="0"/>
        <w:ind w:right="20"/>
      </w:pPr>
    </w:p>
    <w:p w:rsidR="005D446D" w:rsidRDefault="005D446D" w:rsidP="002768A1">
      <w:pPr>
        <w:pStyle w:val="20"/>
        <w:tabs>
          <w:tab w:val="left" w:pos="778"/>
        </w:tabs>
        <w:spacing w:before="340" w:after="0"/>
        <w:ind w:right="20"/>
      </w:pPr>
    </w:p>
    <w:p w:rsidR="005D446D" w:rsidRDefault="005D446D" w:rsidP="002768A1">
      <w:pPr>
        <w:pStyle w:val="20"/>
        <w:tabs>
          <w:tab w:val="left" w:pos="778"/>
        </w:tabs>
        <w:spacing w:before="340" w:after="0"/>
        <w:ind w:right="20"/>
      </w:pPr>
    </w:p>
    <w:p w:rsidR="005D446D" w:rsidRDefault="005D446D" w:rsidP="002768A1">
      <w:pPr>
        <w:pStyle w:val="20"/>
        <w:tabs>
          <w:tab w:val="left" w:pos="778"/>
        </w:tabs>
        <w:spacing w:before="340" w:after="0"/>
        <w:ind w:right="20" w:firstLine="0"/>
        <w:sectPr w:rsidR="005D446D">
          <w:type w:val="continuous"/>
          <w:pgSz w:w="11905" w:h="16837"/>
          <w:pgMar w:top="1087" w:right="704" w:bottom="1164" w:left="1767" w:header="1084" w:footer="1164" w:gutter="0"/>
          <w:cols w:space="720"/>
          <w:noEndnote/>
          <w:docGrid w:linePitch="360"/>
        </w:sectPr>
      </w:pPr>
    </w:p>
    <w:p w:rsidR="005D446D" w:rsidRDefault="00BA6DD7" w:rsidP="002768A1">
      <w:pPr>
        <w:pStyle w:val="13"/>
        <w:framePr w:w="5611" w:h="1646" w:wrap="around" w:vAnchor="text" w:hAnchor="page" w:x="5056" w:y="104"/>
        <w:spacing w:line="240" w:lineRule="auto"/>
        <w:jc w:val="center"/>
      </w:pPr>
      <w:r>
        <w:rPr>
          <w:noProof/>
        </w:rPr>
        <w:drawing>
          <wp:inline distT="0" distB="0" distL="0" distR="0">
            <wp:extent cx="1381125" cy="1038225"/>
            <wp:effectExtent l="19050" t="0" r="9525" b="0"/>
            <wp:docPr id="2" name="Рисунок 2" descr="D:\Тарасов\Для размещения на сайте 2013\Декабрь\24-12-2013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расов\Для размещения на сайте 2013\Декабрь\24-12-2013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46D" w:rsidRPr="002768A1">
        <w:t xml:space="preserve"> </w:t>
      </w:r>
      <w:r w:rsidR="005D446D">
        <w:t xml:space="preserve">          В.В.Кириченко</w:t>
      </w:r>
    </w:p>
    <w:p w:rsidR="005D446D" w:rsidRDefault="005D446D" w:rsidP="002768A1">
      <w:pPr>
        <w:framePr w:w="5611" w:h="1646" w:wrap="around" w:vAnchor="text" w:hAnchor="page" w:x="5056" w:y="104"/>
        <w:jc w:val="center"/>
      </w:pPr>
    </w:p>
    <w:p w:rsidR="005D446D" w:rsidRDefault="005D446D">
      <w:pPr>
        <w:pStyle w:val="41"/>
        <w:spacing w:before="0" w:after="0" w:line="322" w:lineRule="exact"/>
      </w:pPr>
      <w:r>
        <w:lastRenderedPageBreak/>
        <w:t>Председатель межведомственной комиссии по охране труда в Дальнегорском городском округе</w:t>
      </w:r>
    </w:p>
    <w:p w:rsidR="00BA6DD7" w:rsidRDefault="00BA6DD7">
      <w:pPr>
        <w:pStyle w:val="41"/>
        <w:spacing w:before="0" w:after="0" w:line="322" w:lineRule="exact"/>
      </w:pPr>
    </w:p>
    <w:p w:rsidR="00BA6DD7" w:rsidRDefault="00BA6DD7">
      <w:pPr>
        <w:pStyle w:val="41"/>
        <w:spacing w:before="0" w:after="0" w:line="322" w:lineRule="exact"/>
      </w:pPr>
    </w:p>
    <w:p w:rsidR="00BA6DD7" w:rsidRDefault="00BA6DD7">
      <w:pPr>
        <w:pStyle w:val="41"/>
        <w:spacing w:before="0" w:after="0" w:line="322" w:lineRule="exact"/>
      </w:pPr>
    </w:p>
    <w:p w:rsidR="00BA6DD7" w:rsidRDefault="00BA6DD7">
      <w:pPr>
        <w:pStyle w:val="41"/>
        <w:spacing w:before="0" w:after="0" w:line="322" w:lineRule="exact"/>
      </w:pPr>
    </w:p>
    <w:p w:rsidR="00BA6DD7" w:rsidRDefault="00BA6DD7">
      <w:pPr>
        <w:pStyle w:val="41"/>
        <w:spacing w:before="0" w:after="0" w:line="322" w:lineRule="exact"/>
      </w:pPr>
    </w:p>
    <w:p w:rsidR="00BA6DD7" w:rsidRDefault="00BA6DD7">
      <w:pPr>
        <w:pStyle w:val="41"/>
        <w:spacing w:before="0" w:after="0" w:line="322" w:lineRule="exact"/>
      </w:pPr>
    </w:p>
    <w:p w:rsidR="00BA6DD7" w:rsidRDefault="00BA6DD7" w:rsidP="00BA6DD7">
      <w:pPr>
        <w:spacing w:line="298" w:lineRule="exact"/>
        <w:ind w:left="5780" w:right="440"/>
      </w:pPr>
      <w:r>
        <w:lastRenderedPageBreak/>
        <w:t xml:space="preserve">Решением </w:t>
      </w:r>
      <w:r>
        <w:rPr>
          <w:lang w:val="en-US"/>
        </w:rPr>
        <w:t>MBK</w:t>
      </w:r>
      <w:r w:rsidRPr="00732D1C">
        <w:t xml:space="preserve"> </w:t>
      </w:r>
      <w:r>
        <w:t>по охране труда в Дальнегорском городском округе от 19 декабря 2013 года</w:t>
      </w:r>
    </w:p>
    <w:p w:rsidR="00BA6DD7" w:rsidRDefault="00BA6DD7" w:rsidP="00BA6DD7">
      <w:pPr>
        <w:spacing w:after="241"/>
        <w:ind w:left="200"/>
      </w:pPr>
      <w:r>
        <w:t>Перечень вопросов для рассмотрения на заседаниях межведомственной комиссии по вопросам охраны труда в Дальнегорском городском округе на 2014 год.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186"/>
        <w:gridCol w:w="1272"/>
        <w:gridCol w:w="2419"/>
        <w:gridCol w:w="1219"/>
      </w:tblGrid>
      <w:tr w:rsidR="00BA6DD7" w:rsidTr="00AD6DA7">
        <w:trPr>
          <w:trHeight w:val="12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380"/>
            </w:pPr>
            <w:r>
              <w:lastRenderedPageBreak/>
              <w:t>№&gt; 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440"/>
            </w:pPr>
            <w:r>
              <w:t>Наименование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line="298" w:lineRule="exact"/>
              <w:ind w:right="280"/>
            </w:pPr>
            <w:r>
              <w:t>Срок проведен ия МВК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</w:pPr>
            <w:r>
              <w:t>Ответственный за подготовку вопроса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line="293" w:lineRule="exact"/>
            </w:pPr>
            <w:r>
              <w:t>Примеча ние</w:t>
            </w:r>
          </w:p>
        </w:tc>
      </w:tr>
      <w:tr w:rsidR="00BA6DD7" w:rsidTr="00AD6DA7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380"/>
            </w:pPr>
            <w: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204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540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</w:pPr>
            <w:r>
              <w:t>5</w:t>
            </w:r>
          </w:p>
        </w:tc>
      </w:tr>
      <w:tr w:rsidR="00BA6DD7" w:rsidTr="00AD6DA7">
        <w:trPr>
          <w:trHeight w:val="18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380"/>
            </w:pPr>
            <w: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pStyle w:val="20"/>
              <w:framePr w:wrap="notBeside" w:vAnchor="text" w:hAnchor="text" w:xAlign="center"/>
              <w:shd w:val="clear" w:color="auto" w:fill="auto"/>
              <w:ind w:firstLine="340"/>
            </w:pPr>
            <w:r>
              <w:t>1. О реализации допол</w:t>
            </w:r>
            <w:r>
              <w:softHyphen/>
              <w:t>нительных мер, направленных на соблюдение требований охраны труда при использовании работодателями труда работников в возрасте до 18 лет.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280"/>
            </w:pPr>
            <w: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A6DD7" w:rsidTr="00AD6DA7">
        <w:trPr>
          <w:trHeight w:val="33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380"/>
            </w:pPr>
            <w: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BA6DD7">
            <w:pPr>
              <w:pStyle w:val="20"/>
              <w:framePr w:wrap="notBeside" w:vAnchor="text" w:hAnchor="text" w:xAlign="center"/>
              <w:numPr>
                <w:ilvl w:val="0"/>
                <w:numId w:val="2"/>
              </w:numPr>
              <w:shd w:val="clear" w:color="auto" w:fill="auto"/>
              <w:tabs>
                <w:tab w:val="left" w:pos="858"/>
              </w:tabs>
              <w:spacing w:before="0" w:after="0" w:line="298" w:lineRule="exact"/>
              <w:ind w:firstLine="420"/>
            </w:pPr>
            <w:r>
              <w:t>Об итогах работы по охране груда в организациях Дальне- горского городского округа в 2013 году и задачах на 2013 год.</w:t>
            </w:r>
          </w:p>
          <w:p w:rsidR="00BA6DD7" w:rsidRDefault="00BA6DD7" w:rsidP="00BA6DD7">
            <w:pPr>
              <w:pStyle w:val="20"/>
              <w:framePr w:wrap="notBeside" w:vAnchor="text" w:hAnchor="text" w:xAlign="center"/>
              <w:numPr>
                <w:ilvl w:val="0"/>
                <w:numId w:val="2"/>
              </w:numPr>
              <w:shd w:val="clear" w:color="auto" w:fill="auto"/>
              <w:tabs>
                <w:tab w:val="left" w:pos="930"/>
              </w:tabs>
              <w:spacing w:before="0" w:after="0" w:line="298" w:lineRule="exact"/>
              <w:ind w:firstLine="420"/>
            </w:pPr>
            <w:r>
              <w:t>Награждение победителей смотра-конкурса на лучшую организацию работы в области охраны труда среди работодателей Дальнегорского городского округа в 2013 году.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280"/>
            </w:pPr>
            <w:r>
              <w:t>март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after="240"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  <w:p w:rsidR="00BA6DD7" w:rsidRDefault="00BA6DD7" w:rsidP="00AD6DA7">
            <w:pPr>
              <w:framePr w:wrap="notBeside" w:vAnchor="text" w:hAnchor="text" w:xAlign="center"/>
              <w:spacing w:before="240" w:line="298" w:lineRule="exact"/>
              <w:ind w:left="120"/>
            </w:pPr>
            <w:r>
              <w:t>Зам.главы администрации городского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A6DD7" w:rsidTr="00AD6DA7">
        <w:trPr>
          <w:trHeight w:val="51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380"/>
            </w:pPr>
            <w: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pStyle w:val="20"/>
              <w:framePr w:wrap="notBeside" w:vAnchor="text" w:hAnchor="text" w:xAlign="center"/>
              <w:shd w:val="clear" w:color="auto" w:fill="auto"/>
            </w:pPr>
            <w:r>
              <w:t>1. О ходе выполнения решения МВК по охране труда в Дальнегорском городском округе от 02 июля 2013года «О выполнении работодателями Дальнегорского городского округа требований Трудового кодекса РФ по проведению аттестации рабочих мест по условиям труда».</w:t>
            </w:r>
          </w:p>
          <w:p w:rsidR="00BA6DD7" w:rsidRDefault="00BA6DD7" w:rsidP="00AD6DA7">
            <w:pPr>
              <w:pStyle w:val="20"/>
              <w:framePr w:wrap="notBeside" w:vAnchor="text" w:hAnchor="text" w:xAlign="center"/>
              <w:shd w:val="clear" w:color="auto" w:fill="auto"/>
              <w:ind w:firstLine="340"/>
            </w:pPr>
            <w:r>
              <w:t>2. Об организации на территории Дальнегорского городского округа проведения аттестации рабочих мест по условиям труда (с приглашением аттестующих организаций аккредитованных в установленном порядке).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right="280"/>
            </w:pPr>
            <w: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A6DD7" w:rsidRDefault="00BA6DD7" w:rsidP="00BA6DD7">
      <w:pPr>
        <w:rPr>
          <w:sz w:val="0"/>
          <w:szCs w:val="0"/>
        </w:rPr>
      </w:pPr>
      <w:r>
        <w:lastRenderedPageBreak/>
        <w:br w:type="page"/>
      </w:r>
    </w:p>
    <w:p w:rsidR="00BA6DD7" w:rsidRDefault="00BA6DD7" w:rsidP="00BA6DD7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186"/>
        <w:gridCol w:w="1272"/>
        <w:gridCol w:w="2424"/>
        <w:gridCol w:w="1229"/>
      </w:tblGrid>
      <w:tr w:rsidR="00BA6DD7" w:rsidTr="00AD6DA7">
        <w:trPr>
          <w:trHeight w:val="24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120"/>
            </w:pPr>
            <w:r>
              <w:t>3. О выполнении решения МВК по охране труда в Приморском крае от 19 июня 2013 года « О введении должностей специалистов по охране труда (создании служб по охране труда) в муниципальных общеобразова</w:t>
            </w:r>
            <w:r>
              <w:softHyphen/>
              <w:t>тельных учреждениях.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A6DD7" w:rsidTr="00AD6DA7">
        <w:trPr>
          <w:trHeight w:val="45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340"/>
            </w:pPr>
            <w: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pStyle w:val="20"/>
              <w:framePr w:wrap="notBeside" w:vAnchor="text" w:hAnchor="text" w:xAlign="center"/>
              <w:shd w:val="clear" w:color="auto" w:fill="auto"/>
              <w:ind w:firstLine="500"/>
            </w:pPr>
            <w:r>
              <w:t>1. О ходе выполнения решения МВК по охране труда в Дальнегорском городском округа от 15.10.2013г «О состоянии производственного травматизма и профессиональной заболева</w:t>
            </w:r>
            <w:r>
              <w:softHyphen/>
              <w:t>емости в организациях Дальне- горского городского округа».</w:t>
            </w:r>
          </w:p>
          <w:p w:rsidR="00BA6DD7" w:rsidRDefault="00BA6DD7" w:rsidP="00AD6DA7">
            <w:pPr>
              <w:framePr w:wrap="notBeside" w:vAnchor="text" w:hAnchor="text" w:xAlign="center"/>
              <w:ind w:left="120"/>
            </w:pPr>
            <w:r>
              <w:t>2. О ходе выполнения решения МВК по охране труда в Дальнегорском городском округа от 26.10.2012г. «О соблюдении требований трудового законода</w:t>
            </w:r>
            <w:r>
              <w:softHyphen/>
              <w:t>тельства в организациях розничной торговли».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120"/>
            </w:pPr>
            <w:r>
              <w:t>октябрь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A6DD7" w:rsidTr="00AD6DA7">
        <w:trPr>
          <w:trHeight w:val="57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340"/>
            </w:pPr>
            <w: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pStyle w:val="20"/>
              <w:framePr w:wrap="notBeside" w:vAnchor="text" w:hAnchor="text" w:xAlign="center"/>
              <w:shd w:val="clear" w:color="auto" w:fill="auto"/>
              <w:ind w:firstLine="280"/>
            </w:pPr>
            <w:r>
              <w:t>1. О ходе выполнения решений МВК по охране труда в Дальнегорском городском округе от 04.07.2012г и от 02.07.2013г. «О выполнении работодателями Дальнегорского городского округа требований Трудового кодекса РФ об организации и проведения предварительных и периодических медицинских осмотров работ</w:t>
            </w:r>
            <w:r>
              <w:softHyphen/>
              <w:t>ников, занятых на работах с вредными и (или) опасными условиями труда».</w:t>
            </w:r>
          </w:p>
          <w:p w:rsidR="00BA6DD7" w:rsidRDefault="00BA6DD7" w:rsidP="00AD6DA7">
            <w:pPr>
              <w:pStyle w:val="20"/>
              <w:framePr w:wrap="notBeside" w:vAnchor="text" w:hAnchor="text" w:xAlign="center"/>
              <w:shd w:val="clear" w:color="auto" w:fill="auto"/>
              <w:ind w:firstLine="500"/>
            </w:pPr>
            <w:r>
              <w:t>2. Подведение итогов работы Межведомственной комиссии за 2013 год и утверждение плана работы на 2014 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ind w:left="120"/>
            </w:pPr>
            <w:r>
              <w:t>декабрь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spacing w:line="298" w:lineRule="exact"/>
              <w:ind w:left="120"/>
            </w:pPr>
            <w:r>
              <w:t>Председатель МВК, члены межведомственной комиссии по охране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D7" w:rsidRDefault="00BA6DD7" w:rsidP="00AD6DA7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A6DD7" w:rsidRDefault="00BA6DD7" w:rsidP="00BA6DD7">
      <w:pPr>
        <w:rPr>
          <w:sz w:val="0"/>
          <w:szCs w:val="0"/>
        </w:rPr>
        <w:sectPr w:rsidR="00BA6DD7">
          <w:headerReference w:type="default" r:id="rId9"/>
          <w:type w:val="continuous"/>
          <w:pgSz w:w="11905" w:h="16837"/>
          <w:pgMar w:top="1161" w:right="195" w:bottom="998" w:left="1755" w:header="1158" w:footer="998" w:gutter="0"/>
          <w:cols w:space="720"/>
          <w:noEndnote/>
          <w:docGrid w:linePitch="360"/>
        </w:sectPr>
      </w:pPr>
    </w:p>
    <w:p w:rsidR="00BA6DD7" w:rsidRPr="00732D1C" w:rsidRDefault="00BA6DD7" w:rsidP="00BA6DD7">
      <w:pPr>
        <w:framePr w:w="6106" w:h="1205" w:wrap="around" w:vAnchor="text" w:hAnchor="page" w:x="5446" w:y="218"/>
        <w:jc w:val="center"/>
      </w:pPr>
      <w:r>
        <w:rPr>
          <w:noProof/>
        </w:rPr>
        <w:drawing>
          <wp:inline distT="0" distB="0" distL="0" distR="0">
            <wp:extent cx="1438275" cy="552450"/>
            <wp:effectExtent l="19050" t="0" r="9525" b="0"/>
            <wp:docPr id="3" name="Рисунок 3" descr="D:\Тарасов\Для размещения на сайте 2013\Декабрь\24-12-201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расов\Для размещения на сайте 2013\Декабрь\24-12-2013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В.В.Кириченко</w:t>
      </w:r>
    </w:p>
    <w:p w:rsidR="00BA6DD7" w:rsidRDefault="00BA6DD7" w:rsidP="00BA6DD7">
      <w:pPr>
        <w:framePr w:w="6106" w:h="1205" w:wrap="around" w:vAnchor="text" w:hAnchor="page" w:x="5446" w:y="218"/>
        <w:jc w:val="center"/>
      </w:pPr>
      <w:r>
        <w:t xml:space="preserve">                                                           </w:t>
      </w:r>
    </w:p>
    <w:p w:rsidR="00BA6DD7" w:rsidRDefault="00BA6DD7" w:rsidP="00BA6DD7">
      <w:pPr>
        <w:spacing w:line="293" w:lineRule="exact"/>
      </w:pPr>
      <w:r>
        <w:lastRenderedPageBreak/>
        <w:t>Председатель межведомственной комиссии по охране труда в Дальнегорском городском округе</w:t>
      </w:r>
    </w:p>
    <w:p w:rsidR="00BA6DD7" w:rsidRDefault="00BA6DD7">
      <w:pPr>
        <w:pStyle w:val="41"/>
        <w:spacing w:before="0" w:after="0" w:line="322" w:lineRule="exact"/>
      </w:pPr>
    </w:p>
    <w:sectPr w:rsidR="00BA6DD7" w:rsidSect="009B6389">
      <w:type w:val="continuous"/>
      <w:pgSz w:w="11905" w:h="16837"/>
      <w:pgMar w:top="885" w:right="6219" w:bottom="5224" w:left="1644" w:header="882" w:footer="52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FC" w:rsidRDefault="004A1CFC" w:rsidP="009B6389">
      <w:r>
        <w:separator/>
      </w:r>
    </w:p>
  </w:endnote>
  <w:endnote w:type="continuationSeparator" w:id="1">
    <w:p w:rsidR="004A1CFC" w:rsidRDefault="004A1CFC" w:rsidP="009B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FC" w:rsidRDefault="004A1CFC"/>
  </w:footnote>
  <w:footnote w:type="continuationSeparator" w:id="1">
    <w:p w:rsidR="004A1CFC" w:rsidRDefault="004A1C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D7" w:rsidRDefault="00BA6DD7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1217"/>
    <w:multiLevelType w:val="multilevel"/>
    <w:tmpl w:val="8EDE6A3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2C7922"/>
    <w:multiLevelType w:val="hybridMultilevel"/>
    <w:tmpl w:val="9A52AC04"/>
    <w:lvl w:ilvl="0" w:tplc="8B5A6378">
      <w:start w:val="1"/>
      <w:numFmt w:val="decimal"/>
      <w:lvlText w:val="%1."/>
      <w:lvlJc w:val="left"/>
      <w:rPr>
        <w:sz w:val="26"/>
        <w:szCs w:val="26"/>
      </w:rPr>
    </w:lvl>
    <w:lvl w:ilvl="1" w:tplc="76C4A196">
      <w:numFmt w:val="decimal"/>
      <w:lvlText w:val=""/>
      <w:lvlJc w:val="left"/>
    </w:lvl>
    <w:lvl w:ilvl="2" w:tplc="9CDE5B90">
      <w:numFmt w:val="decimal"/>
      <w:lvlText w:val=""/>
      <w:lvlJc w:val="left"/>
    </w:lvl>
    <w:lvl w:ilvl="3" w:tplc="0568EB1E">
      <w:numFmt w:val="decimal"/>
      <w:lvlText w:val=""/>
      <w:lvlJc w:val="left"/>
    </w:lvl>
    <w:lvl w:ilvl="4" w:tplc="62802D00">
      <w:numFmt w:val="decimal"/>
      <w:lvlText w:val=""/>
      <w:lvlJc w:val="left"/>
    </w:lvl>
    <w:lvl w:ilvl="5" w:tplc="D0EA593A">
      <w:numFmt w:val="decimal"/>
      <w:lvlText w:val=""/>
      <w:lvlJc w:val="left"/>
    </w:lvl>
    <w:lvl w:ilvl="6" w:tplc="77B842F4">
      <w:numFmt w:val="decimal"/>
      <w:lvlText w:val=""/>
      <w:lvlJc w:val="left"/>
    </w:lvl>
    <w:lvl w:ilvl="7" w:tplc="D688D97C">
      <w:numFmt w:val="decimal"/>
      <w:lvlText w:val=""/>
      <w:lvlJc w:val="left"/>
    </w:lvl>
    <w:lvl w:ilvl="8" w:tplc="FD94D4D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9B6389"/>
    <w:rsid w:val="00036E64"/>
    <w:rsid w:val="002768A1"/>
    <w:rsid w:val="004A1CFC"/>
    <w:rsid w:val="00553907"/>
    <w:rsid w:val="005D446D"/>
    <w:rsid w:val="0074777E"/>
    <w:rsid w:val="00843A22"/>
    <w:rsid w:val="009B6389"/>
    <w:rsid w:val="009E08C8"/>
    <w:rsid w:val="00BA6DD7"/>
    <w:rsid w:val="00F3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locked/>
    <w:rsid w:val="009B638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locked/>
    <w:rsid w:val="009B6389"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№1 (2)"/>
    <w:basedOn w:val="a0"/>
    <w:link w:val="121"/>
    <w:uiPriority w:val="99"/>
    <w:locked/>
    <w:rsid w:val="009B638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locked/>
    <w:rsid w:val="009B6389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link w:val="20"/>
    <w:locked/>
    <w:rsid w:val="009B638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locked/>
    <w:rsid w:val="009B6389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3"/>
    <w:locked/>
    <w:rsid w:val="009B6389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9B6389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uiPriority w:val="99"/>
    <w:rsid w:val="009B6389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9B6389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B6389"/>
    <w:pPr>
      <w:shd w:val="clear" w:color="auto" w:fill="FFFFFF"/>
      <w:spacing w:before="600" w:after="6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2"/>
    <w:basedOn w:val="a"/>
    <w:link w:val="1"/>
    <w:rsid w:val="009B6389"/>
    <w:pPr>
      <w:shd w:val="clear" w:color="auto" w:fill="FFFFFF"/>
      <w:spacing w:before="600" w:after="240"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0"/>
    <w:uiPriority w:val="99"/>
    <w:rsid w:val="009B6389"/>
    <w:pPr>
      <w:shd w:val="clear" w:color="auto" w:fill="FFFFFF"/>
      <w:spacing w:before="24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Подпись к картинке1"/>
    <w:basedOn w:val="a"/>
    <w:link w:val="a3"/>
    <w:uiPriority w:val="99"/>
    <w:rsid w:val="009B63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"/>
    <w:basedOn w:val="a0"/>
    <w:rsid w:val="00BA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pt">
    <w:name w:val="Колонтитул + 40 pt"/>
    <w:basedOn w:val="a4"/>
    <w:rsid w:val="00BA6DD7"/>
    <w:rPr>
      <w:sz w:val="80"/>
      <w:szCs w:val="80"/>
    </w:rPr>
  </w:style>
  <w:style w:type="character" w:customStyle="1" w:styleId="8">
    <w:name w:val="Основной текст (8)"/>
    <w:basedOn w:val="a0"/>
    <w:rsid w:val="00BA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rsid w:val="00BA6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A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DD7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DD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4911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tarasovrm</dc:creator>
  <cp:lastModifiedBy>tarasovrm</cp:lastModifiedBy>
  <cp:revision>2</cp:revision>
  <dcterms:created xsi:type="dcterms:W3CDTF">2013-12-24T04:02:00Z</dcterms:created>
  <dcterms:modified xsi:type="dcterms:W3CDTF">2013-12-24T04:02:00Z</dcterms:modified>
</cp:coreProperties>
</file>