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 внесении изменений в решение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от 26.09.2013 № 139 «Об утверждении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 xml:space="preserve">Положения о бюджетном процессе 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gramStart"/>
      <w:r w:rsidRPr="00035779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городском округе</w:t>
      </w:r>
    </w:p>
    <w:p w:rsidR="002A38B8" w:rsidRPr="00263B2E" w:rsidRDefault="003B1592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 новой редакции»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6E1092" w:rsidRPr="003B1592" w:rsidRDefault="006E1092" w:rsidP="003B159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3B1592" w:rsidRPr="003B1592">
        <w:rPr>
          <w:rFonts w:ascii="Times New Roman" w:hAnsi="Times New Roman"/>
          <w:b/>
          <w:sz w:val="26"/>
          <w:szCs w:val="26"/>
        </w:rPr>
        <w:t>«</w:t>
      </w:r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Думы Дальнегорского городского округа от 26.09.2013 № 139 «Об утверждении Положения о бюджетном процессе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в</w:t>
      </w:r>
      <w:proofErr w:type="gramEnd"/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Дальнегорском</w:t>
      </w:r>
      <w:proofErr w:type="gramEnd"/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 городском округе в новой редакции»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75B6E" w:rsidRPr="00375B6E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Принятие и реализация решения Думы Дальнегорского городского округа «</w:t>
      </w:r>
      <w:r w:rsidRPr="00375B6E">
        <w:rPr>
          <w:rFonts w:ascii="Times New Roman" w:hAnsi="Times New Roman"/>
          <w:bCs/>
          <w:sz w:val="26"/>
          <w:szCs w:val="26"/>
        </w:rPr>
        <w:t xml:space="preserve">О внесении изменений в решение Думы Дальнегорского городского округа от 26.09.2013 № 139 «Об утверждении Положения о бюджетном процессе </w:t>
      </w:r>
      <w:proofErr w:type="gramStart"/>
      <w:r w:rsidRPr="00375B6E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375B6E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375B6E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375B6E">
        <w:rPr>
          <w:rFonts w:ascii="Times New Roman" w:hAnsi="Times New Roman"/>
          <w:bCs/>
          <w:sz w:val="26"/>
          <w:szCs w:val="26"/>
        </w:rPr>
        <w:t xml:space="preserve"> городском округе в новой </w:t>
      </w:r>
      <w:bookmarkStart w:id="0" w:name="_GoBack"/>
      <w:bookmarkEnd w:id="0"/>
      <w:r w:rsidRPr="00375B6E">
        <w:rPr>
          <w:rFonts w:ascii="Times New Roman" w:hAnsi="Times New Roman"/>
          <w:bCs/>
          <w:sz w:val="26"/>
          <w:szCs w:val="26"/>
        </w:rPr>
        <w:t>редакции»</w:t>
      </w:r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5B6E">
        <w:rPr>
          <w:rFonts w:ascii="Times New Roman" w:hAnsi="Times New Roman"/>
          <w:sz w:val="26"/>
          <w:szCs w:val="26"/>
        </w:rPr>
        <w:t>не потребуют дополнительных расходов, покрываемых за счет средств бюджета городского округа.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40D5-6F8E-49A3-8569-D1AB3F9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2</cp:revision>
  <cp:lastPrinted>2014-07-01T00:49:00Z</cp:lastPrinted>
  <dcterms:created xsi:type="dcterms:W3CDTF">2014-12-11T05:05:00Z</dcterms:created>
  <dcterms:modified xsi:type="dcterms:W3CDTF">2014-12-11T05:05:00Z</dcterms:modified>
</cp:coreProperties>
</file>