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2B" w:rsidRDefault="00303A2B" w:rsidP="00303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303A2B" w:rsidRDefault="00303A2B" w:rsidP="00303A2B">
      <w:pPr>
        <w:pStyle w:val="ConsPlusNormal"/>
        <w:jc w:val="both"/>
      </w:pPr>
    </w:p>
    <w:p w:rsidR="00303A2B" w:rsidRDefault="00303A2B" w:rsidP="00303A2B">
      <w:pPr>
        <w:pStyle w:val="ConsPlusTitle"/>
        <w:jc w:val="center"/>
      </w:pPr>
    </w:p>
    <w:p w:rsidR="00303A2B" w:rsidRDefault="00303A2B" w:rsidP="00303A2B">
      <w:pPr>
        <w:pStyle w:val="ConsPlusTitle"/>
        <w:jc w:val="center"/>
      </w:pPr>
    </w:p>
    <w:p w:rsidR="00303A2B" w:rsidRDefault="00303A2B" w:rsidP="00303A2B">
      <w:pPr>
        <w:pStyle w:val="ConsPlusTitle"/>
        <w:jc w:val="center"/>
      </w:pPr>
      <w:r>
        <w:t>МИНИСТЕРСТВО ЗДРАВООХРАНЕНИЯ РОССИЙСКОЙ ФЕДЕРАЦИИ</w:t>
      </w:r>
    </w:p>
    <w:p w:rsidR="00303A2B" w:rsidRDefault="00303A2B" w:rsidP="00303A2B">
      <w:pPr>
        <w:pStyle w:val="ConsPlusTitle"/>
        <w:jc w:val="center"/>
      </w:pPr>
    </w:p>
    <w:p w:rsidR="00303A2B" w:rsidRDefault="00303A2B" w:rsidP="00303A2B">
      <w:pPr>
        <w:pStyle w:val="ConsPlusTitle"/>
        <w:jc w:val="center"/>
      </w:pP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ПРИКАЗ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от 18 мая 2020 г. N 455н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О ВНЕСЕНИИ ИЗМЕНЕНИЯ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В ПОРЯДОК ПРОВЕДЕНИЯ ОБЯЗАТЕЛЬНЫХ ПРЕДВАРИТЕЛЬНЫХ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(ПРИ ПОСТУПЛЕНИИ НА РАБОТУ) И ПЕРИОДИЧЕСКИХ МЕДИЦИНСКИХ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ОСМОТРОВ (ОБСЛЕДОВАНИЙ) РАБОТНИКОВ, ЗАНЯТЫХ НА ТЯЖЕЛЫХ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РАБОТАХ И НА РАБОТАХ С ВРЕДНЫМИ И (ИЛИ) ОПАСНЫМИ УСЛОВИЯМИ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ТРУДА, УТВЕРЖДЕННЫЙ ПРИКАЗОМ МИНИСТЕРСТВА ЗДРАВООХРАНЕНИЯ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И СОЦИАЛЬНОГО РАЗВИТИЯ РОССИЙСКОЙ ФЕДЕРАЦИИ</w:t>
      </w:r>
    </w:p>
    <w:p w:rsidR="00303A2B" w:rsidRPr="00303A2B" w:rsidRDefault="00303A2B" w:rsidP="00303A2B">
      <w:pPr>
        <w:pStyle w:val="ConsPlusTitle"/>
        <w:jc w:val="center"/>
        <w:rPr>
          <w:sz w:val="22"/>
          <w:szCs w:val="22"/>
        </w:rPr>
      </w:pPr>
      <w:r w:rsidRPr="00303A2B">
        <w:rPr>
          <w:sz w:val="22"/>
          <w:szCs w:val="22"/>
        </w:rPr>
        <w:t>ОТ 12 АПРЕЛЯ 2011 Г. N 302Н</w:t>
      </w:r>
    </w:p>
    <w:p w:rsidR="00303A2B" w:rsidRDefault="00303A2B" w:rsidP="00303A2B">
      <w:pPr>
        <w:pStyle w:val="ConsPlusNormal"/>
        <w:jc w:val="both"/>
      </w:pPr>
    </w:p>
    <w:p w:rsidR="00303A2B" w:rsidRDefault="00303A2B" w:rsidP="00303A2B">
      <w:pPr>
        <w:pStyle w:val="ConsPlusNormal"/>
        <w:ind w:firstLine="540"/>
        <w:jc w:val="both"/>
      </w:pPr>
      <w:r>
        <w:t>В соответствии со статьей 213 Трудового кодекса Российской Федерации (Собрание законодательства Российской Федерации, 2002, N 1, ст. 3; 2015, N 29, ст. 4356) и подпунктом 5.2.55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03A2B" w:rsidRDefault="00303A2B" w:rsidP="00303A2B">
      <w:pPr>
        <w:pStyle w:val="ConsPlusNormal"/>
        <w:spacing w:before="240"/>
        <w:ind w:firstLine="540"/>
        <w:jc w:val="both"/>
      </w:pPr>
      <w:r>
        <w:t>Внести изменение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от 13 декабря 2019 г. N 1032н (зарегистрирован Министерством юстиции Российской Федерации 24 декабря 2019 г., регистрационный N 56976), приказами Министерства труда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 и от 3 апреля 2020 г. N 187н/268н (зарегистрирован Министерством юстиции Российской Федерации 12 мая 2020 г., регистрационный N 58320), изложив пункт 16 Порядка в следующей редакции:</w:t>
      </w:r>
    </w:p>
    <w:p w:rsidR="00303A2B" w:rsidRDefault="00303A2B" w:rsidP="00303A2B">
      <w:pPr>
        <w:pStyle w:val="ConsPlusNormal"/>
        <w:spacing w:before="240"/>
        <w:ind w:firstLine="540"/>
        <w:jc w:val="both"/>
      </w:pPr>
      <w:r>
        <w:t xml:space="preserve">"16. Периодические осмотры проводятся не реже чем в сроки, указанные в Перечне факторов и Перечне работ. 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2020, N 14, ст. 2028) режима повышенной готовности или </w:t>
      </w:r>
      <w:r>
        <w:lastRenderedPageBreak/>
        <w:t>режима чрезвычайной ситуации проведение периодических осмотров, указанных в Перечне факторов и Перечне работ (за исключением пунктов 14 - 26 Перечня работ, а также случаев, когда условия труда отнесены к подклассам 3.3 и 3.4 в соответствии с Федеральным законом от 28 декабря 2013 г. N 426-ФЗ "О специальной оценке условий труда" (Собрание законодательства Российской Федерации, 2013, N 52, ст. 6991; 2019, N 52, ст. 7769)), по решению работодателя может быть отложено, но не более чем на 6 месяцев.".</w:t>
      </w:r>
    </w:p>
    <w:p w:rsidR="00303A2B" w:rsidRDefault="00303A2B" w:rsidP="00303A2B">
      <w:pPr>
        <w:pStyle w:val="ConsPlusNormal"/>
        <w:jc w:val="both"/>
      </w:pPr>
    </w:p>
    <w:p w:rsidR="00303A2B" w:rsidRDefault="00303A2B" w:rsidP="00303A2B">
      <w:pPr>
        <w:pStyle w:val="ConsPlusNormal"/>
        <w:jc w:val="right"/>
      </w:pPr>
      <w:r>
        <w:t>Министр</w:t>
      </w:r>
    </w:p>
    <w:p w:rsidR="00303A2B" w:rsidRDefault="00303A2B" w:rsidP="00303A2B">
      <w:pPr>
        <w:pStyle w:val="ConsPlusNormal"/>
        <w:jc w:val="right"/>
      </w:pPr>
      <w:r>
        <w:t>М.А.МУРАШКО</w:t>
      </w:r>
    </w:p>
    <w:p w:rsidR="00303A2B" w:rsidRDefault="00303A2B" w:rsidP="00303A2B">
      <w:pPr>
        <w:pStyle w:val="ConsPlusNormal"/>
        <w:jc w:val="both"/>
      </w:pPr>
    </w:p>
    <w:p w:rsidR="00303A2B" w:rsidRDefault="00303A2B" w:rsidP="00303A2B">
      <w:pPr>
        <w:pStyle w:val="ConsPlusNormal"/>
        <w:jc w:val="both"/>
      </w:pPr>
    </w:p>
    <w:p w:rsidR="00303A2B" w:rsidRDefault="00303A2B" w:rsidP="00303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A2B" w:rsidRDefault="00303A2B" w:rsidP="00303A2B">
      <w:pPr>
        <w:pStyle w:val="ConsPlusNormal"/>
      </w:pPr>
      <w:r>
        <w:t>Зарегистрировано в Минюсте России 22 мая 2020 г. N 58430</w:t>
      </w:r>
    </w:p>
    <w:p w:rsidR="00303A2B" w:rsidRDefault="00303A2B"/>
    <w:sectPr w:rsidR="00303A2B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CAF"/>
    <w:rsid w:val="000B0730"/>
    <w:rsid w:val="00113283"/>
    <w:rsid w:val="00172BA7"/>
    <w:rsid w:val="001C7E2C"/>
    <w:rsid w:val="002F3810"/>
    <w:rsid w:val="00303A2B"/>
    <w:rsid w:val="00325171"/>
    <w:rsid w:val="003B589B"/>
    <w:rsid w:val="00417C99"/>
    <w:rsid w:val="0054414C"/>
    <w:rsid w:val="00602370"/>
    <w:rsid w:val="006467B1"/>
    <w:rsid w:val="007B518A"/>
    <w:rsid w:val="00857AF3"/>
    <w:rsid w:val="008C5343"/>
    <w:rsid w:val="008D1303"/>
    <w:rsid w:val="00937F48"/>
    <w:rsid w:val="00941CAF"/>
    <w:rsid w:val="00A52402"/>
    <w:rsid w:val="00A620B0"/>
    <w:rsid w:val="00BF1F6F"/>
    <w:rsid w:val="00C577DE"/>
    <w:rsid w:val="00D56156"/>
    <w:rsid w:val="00D600B7"/>
    <w:rsid w:val="00E143CB"/>
    <w:rsid w:val="00E71C3C"/>
    <w:rsid w:val="00EB7F54"/>
    <w:rsid w:val="00F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F49DE-B83B-40FD-889A-41B18A5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1CAF"/>
    <w:rPr>
      <w:color w:val="0000FF"/>
      <w:u w:val="single"/>
    </w:rPr>
  </w:style>
  <w:style w:type="paragraph" w:customStyle="1" w:styleId="ConsPlusNormal">
    <w:name w:val="ConsPlusNormal"/>
    <w:rsid w:val="0030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03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Мамонова Ирина Олеговна</cp:lastModifiedBy>
  <cp:revision>2</cp:revision>
  <dcterms:created xsi:type="dcterms:W3CDTF">2020-05-27T07:27:00Z</dcterms:created>
  <dcterms:modified xsi:type="dcterms:W3CDTF">2020-05-27T07:27:00Z</dcterms:modified>
</cp:coreProperties>
</file>