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Pr="00F032D5" w:rsidRDefault="00F032D5" w:rsidP="00F032D5">
      <w:pPr>
        <w:jc w:val="center"/>
        <w:outlineLvl w:val="1"/>
        <w:rPr>
          <w:rFonts w:ascii="Times New Roman" w:hAnsi="Times New Roman"/>
          <w:b/>
          <w:bCs/>
          <w:sz w:val="44"/>
          <w:szCs w:val="44"/>
        </w:rPr>
      </w:pPr>
      <w:r w:rsidRPr="00F032D5">
        <w:rPr>
          <w:rFonts w:ascii="Times New Roman" w:hAnsi="Times New Roman"/>
          <w:b/>
          <w:sz w:val="44"/>
          <w:szCs w:val="44"/>
        </w:rPr>
        <w:t>МУНИЦИПАЛЬНАЯ</w:t>
      </w:r>
      <w:r w:rsidRPr="00F032D5">
        <w:rPr>
          <w:rFonts w:ascii="Times New Roman" w:hAnsi="Times New Roman"/>
          <w:b/>
          <w:bCs/>
          <w:sz w:val="44"/>
          <w:szCs w:val="44"/>
        </w:rPr>
        <w:t xml:space="preserve"> ПРОГРАММА</w:t>
      </w:r>
    </w:p>
    <w:p w:rsidR="00F032D5" w:rsidRPr="00F032D5" w:rsidRDefault="00F032D5" w:rsidP="00982D04">
      <w:pPr>
        <w:pStyle w:val="a4"/>
        <w:spacing w:line="240" w:lineRule="auto"/>
        <w:ind w:firstLine="0"/>
        <w:jc w:val="center"/>
        <w:rPr>
          <w:b/>
          <w:bCs/>
          <w:sz w:val="48"/>
          <w:szCs w:val="48"/>
        </w:rPr>
      </w:pPr>
      <w:r w:rsidRPr="00F032D5">
        <w:rPr>
          <w:b/>
          <w:sz w:val="48"/>
          <w:szCs w:val="48"/>
        </w:rPr>
        <w:t>«</w:t>
      </w:r>
      <w:r w:rsidR="00982D04">
        <w:rPr>
          <w:b/>
          <w:sz w:val="48"/>
          <w:szCs w:val="48"/>
        </w:rPr>
        <w:t xml:space="preserve">Укрепление общественного здоровья населения </w:t>
      </w:r>
      <w:proofErr w:type="spellStart"/>
      <w:r w:rsidRPr="00F032D5">
        <w:rPr>
          <w:b/>
          <w:sz w:val="48"/>
          <w:szCs w:val="48"/>
        </w:rPr>
        <w:t>Дальнегорского</w:t>
      </w:r>
      <w:proofErr w:type="spellEnd"/>
      <w:r w:rsidRPr="00F032D5">
        <w:rPr>
          <w:b/>
          <w:sz w:val="48"/>
          <w:szCs w:val="48"/>
        </w:rPr>
        <w:t xml:space="preserve"> городского округа» </w:t>
      </w:r>
    </w:p>
    <w:p w:rsidR="00F032D5" w:rsidRDefault="00F032D5" w:rsidP="00F032D5">
      <w:pPr>
        <w:ind w:left="-567"/>
        <w:jc w:val="center"/>
        <w:outlineLvl w:val="1"/>
        <w:rPr>
          <w:bCs/>
          <w:sz w:val="40"/>
          <w:szCs w:val="26"/>
        </w:rPr>
      </w:pPr>
    </w:p>
    <w:p w:rsidR="00F032D5" w:rsidRPr="005612C7" w:rsidRDefault="00F032D5" w:rsidP="00F032D5">
      <w:pPr>
        <w:ind w:left="-567"/>
        <w:jc w:val="center"/>
        <w:outlineLvl w:val="1"/>
        <w:rPr>
          <w:bCs/>
          <w:sz w:val="40"/>
          <w:szCs w:val="26"/>
        </w:rPr>
      </w:pPr>
    </w:p>
    <w:p w:rsidR="00F032D5" w:rsidRPr="00F032D5" w:rsidRDefault="00F032D5" w:rsidP="00F032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2D5">
        <w:rPr>
          <w:rFonts w:ascii="Times New Roman" w:hAnsi="Times New Roman"/>
          <w:b/>
          <w:sz w:val="24"/>
          <w:szCs w:val="24"/>
        </w:rPr>
        <w:t>Ответственный исполнитель:</w:t>
      </w:r>
      <w:r w:rsidRPr="00F032D5">
        <w:rPr>
          <w:rFonts w:ascii="Times New Roman" w:hAnsi="Times New Roman"/>
          <w:sz w:val="24"/>
          <w:szCs w:val="24"/>
        </w:rPr>
        <w:t xml:space="preserve"> Управление культуры, спорта и молодежной политики администрации Дальнегорского городского округа</w:t>
      </w: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Pr="00F032D5" w:rsidRDefault="00F032D5" w:rsidP="00F032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2D5">
        <w:rPr>
          <w:rFonts w:ascii="Times New Roman" w:hAnsi="Times New Roman"/>
          <w:b/>
          <w:sz w:val="24"/>
          <w:szCs w:val="24"/>
        </w:rPr>
        <w:t>Дата составления проекта муниципальной  программы:</w:t>
      </w:r>
      <w:r w:rsidRPr="00F032D5">
        <w:rPr>
          <w:rFonts w:ascii="Times New Roman" w:hAnsi="Times New Roman"/>
          <w:sz w:val="24"/>
          <w:szCs w:val="24"/>
        </w:rPr>
        <w:t xml:space="preserve"> </w:t>
      </w:r>
      <w:r w:rsidR="00982D04">
        <w:rPr>
          <w:rFonts w:ascii="Times New Roman" w:hAnsi="Times New Roman"/>
          <w:sz w:val="24"/>
          <w:szCs w:val="24"/>
        </w:rPr>
        <w:t>1</w:t>
      </w:r>
      <w:r w:rsidR="004A18F0">
        <w:rPr>
          <w:rFonts w:ascii="Times New Roman" w:hAnsi="Times New Roman"/>
          <w:sz w:val="24"/>
          <w:szCs w:val="24"/>
        </w:rPr>
        <w:t>9</w:t>
      </w:r>
      <w:r w:rsidR="00982D04">
        <w:rPr>
          <w:rFonts w:ascii="Times New Roman" w:hAnsi="Times New Roman"/>
          <w:sz w:val="24"/>
          <w:szCs w:val="24"/>
        </w:rPr>
        <w:t>.08</w:t>
      </w:r>
      <w:r w:rsidRPr="00F032D5">
        <w:rPr>
          <w:rFonts w:ascii="Times New Roman" w:hAnsi="Times New Roman"/>
          <w:sz w:val="24"/>
          <w:szCs w:val="24"/>
        </w:rPr>
        <w:t>.20</w:t>
      </w:r>
      <w:r w:rsidR="0087540E">
        <w:rPr>
          <w:rFonts w:ascii="Times New Roman" w:hAnsi="Times New Roman"/>
          <w:sz w:val="24"/>
          <w:szCs w:val="24"/>
        </w:rPr>
        <w:t>2</w:t>
      </w:r>
      <w:r w:rsidR="00990A7B">
        <w:rPr>
          <w:rFonts w:ascii="Times New Roman" w:hAnsi="Times New Roman"/>
          <w:sz w:val="24"/>
          <w:szCs w:val="24"/>
        </w:rPr>
        <w:t>1</w:t>
      </w:r>
      <w:r w:rsidRPr="00F032D5">
        <w:rPr>
          <w:rFonts w:ascii="Times New Roman" w:hAnsi="Times New Roman"/>
          <w:sz w:val="24"/>
          <w:szCs w:val="24"/>
        </w:rPr>
        <w:t xml:space="preserve"> г.</w:t>
      </w: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Pr="00F032D5" w:rsidRDefault="00710F43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032D5"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ачальник Управления культуры, спорта </w:t>
      </w:r>
    </w:p>
    <w:p w:rsidR="00F032D5" w:rsidRPr="00F032D5" w:rsidRDefault="00F032D5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и молодежной политики администрации </w:t>
      </w:r>
    </w:p>
    <w:p w:rsidR="00F032D5" w:rsidRPr="00F032D5" w:rsidRDefault="00F032D5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>Дальнегорского городского округа</w:t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0F43">
        <w:rPr>
          <w:rFonts w:ascii="Times New Roman" w:eastAsia="Times New Roman" w:hAnsi="Times New Roman"/>
          <w:sz w:val="24"/>
          <w:szCs w:val="24"/>
          <w:lang w:eastAsia="ru-RU"/>
        </w:rPr>
        <w:t>Лузанова Т.Л.</w:t>
      </w:r>
    </w:p>
    <w:p w:rsidR="00F032D5" w:rsidRDefault="00F032D5" w:rsidP="00F032D5">
      <w:pPr>
        <w:jc w:val="center"/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Pr="00F032D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F032D5" w:rsidRPr="00F032D5" w:rsidRDefault="00F032D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г. Дальнегорск, </w:t>
      </w:r>
      <w:r w:rsidR="00990A7B">
        <w:rPr>
          <w:rFonts w:ascii="Times New Roman" w:eastAsia="Times New Roman" w:hAnsi="Times New Roman"/>
          <w:sz w:val="24"/>
          <w:szCs w:val="24"/>
          <w:lang w:eastAsia="ru-RU"/>
        </w:rPr>
        <w:t>2021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</w:t>
      </w:r>
      <w:r w:rsidR="003C6ACC">
        <w:rPr>
          <w:sz w:val="26"/>
          <w:szCs w:val="26"/>
        </w:rPr>
        <w:t xml:space="preserve"> </w:t>
      </w:r>
      <w:r w:rsidR="00F51A2B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Приложение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к постановлению администрации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Дальнегорского городского округа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от </w:t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  <w:t xml:space="preserve"> __________</w:t>
      </w:r>
      <w:r>
        <w:rPr>
          <w:sz w:val="26"/>
          <w:szCs w:val="26"/>
        </w:rPr>
        <w:t xml:space="preserve"> </w:t>
      </w:r>
      <w:r w:rsidR="00E579AF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E579AF">
        <w:rPr>
          <w:sz w:val="26"/>
          <w:szCs w:val="26"/>
        </w:rPr>
        <w:t xml:space="preserve"> </w:t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  <w:t>______</w:t>
      </w:r>
    </w:p>
    <w:p w:rsidR="006611AB" w:rsidRDefault="006611AB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CD2B6B" w:rsidRPr="00982D04" w:rsidRDefault="006611AB" w:rsidP="00B601FF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982D04">
        <w:rPr>
          <w:b/>
          <w:szCs w:val="28"/>
        </w:rPr>
        <w:t>Муниципальная программа «</w:t>
      </w:r>
      <w:r w:rsidR="00982D04" w:rsidRPr="00982D04">
        <w:rPr>
          <w:b/>
          <w:szCs w:val="28"/>
        </w:rPr>
        <w:t xml:space="preserve">Укрепление общественного здоровья населения </w:t>
      </w:r>
      <w:proofErr w:type="spellStart"/>
      <w:r w:rsidR="00982D04" w:rsidRPr="00982D04">
        <w:rPr>
          <w:b/>
          <w:szCs w:val="28"/>
        </w:rPr>
        <w:t>Дальнегорского</w:t>
      </w:r>
      <w:proofErr w:type="spellEnd"/>
      <w:r w:rsidR="00982D04" w:rsidRPr="00982D04">
        <w:rPr>
          <w:b/>
          <w:szCs w:val="28"/>
        </w:rPr>
        <w:t xml:space="preserve"> городского округа</w:t>
      </w:r>
      <w:r w:rsidRPr="00982D04">
        <w:rPr>
          <w:b/>
          <w:szCs w:val="28"/>
        </w:rPr>
        <w:t>»</w:t>
      </w:r>
    </w:p>
    <w:p w:rsidR="006611AB" w:rsidRDefault="006611AB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B601FF" w:rsidRPr="006611AB" w:rsidRDefault="00B601FF" w:rsidP="006D58F3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6611AB">
        <w:rPr>
          <w:b/>
          <w:sz w:val="26"/>
          <w:szCs w:val="26"/>
        </w:rPr>
        <w:t>Паспорт</w:t>
      </w:r>
    </w:p>
    <w:p w:rsidR="004100D6" w:rsidRDefault="00B601FF" w:rsidP="00982D04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6611AB">
        <w:rPr>
          <w:b/>
          <w:sz w:val="26"/>
          <w:szCs w:val="26"/>
        </w:rPr>
        <w:t>Муниципальной программы «</w:t>
      </w:r>
      <w:r w:rsidR="00982D04" w:rsidRPr="00982D04">
        <w:rPr>
          <w:b/>
          <w:szCs w:val="28"/>
        </w:rPr>
        <w:t xml:space="preserve">Укрепление общественного здоровья населения </w:t>
      </w:r>
      <w:proofErr w:type="spellStart"/>
      <w:r w:rsidR="00982D04" w:rsidRPr="00982D04">
        <w:rPr>
          <w:b/>
          <w:szCs w:val="28"/>
        </w:rPr>
        <w:t>Дальнегорского</w:t>
      </w:r>
      <w:proofErr w:type="spellEnd"/>
      <w:r w:rsidR="00982D04" w:rsidRPr="00982D04">
        <w:rPr>
          <w:b/>
          <w:szCs w:val="28"/>
        </w:rPr>
        <w:t xml:space="preserve"> городского округа</w:t>
      </w:r>
      <w:r w:rsidR="00991917" w:rsidRPr="006611AB">
        <w:rPr>
          <w:b/>
          <w:sz w:val="26"/>
          <w:szCs w:val="26"/>
        </w:rPr>
        <w:t>»</w:t>
      </w:r>
      <w:r w:rsidR="00195C27" w:rsidRPr="006611AB">
        <w:rPr>
          <w:b/>
          <w:sz w:val="26"/>
          <w:szCs w:val="26"/>
        </w:rPr>
        <w:t xml:space="preserve"> </w:t>
      </w:r>
    </w:p>
    <w:p w:rsidR="00982D04" w:rsidRDefault="00982D04" w:rsidP="00982D04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Ответственный исполнитель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A3FCC" w:rsidRPr="00436E3C" w:rsidTr="000605D9">
        <w:trPr>
          <w:trHeight w:val="370"/>
        </w:trPr>
        <w:tc>
          <w:tcPr>
            <w:tcW w:w="3227" w:type="dxa"/>
            <w:vAlign w:val="center"/>
          </w:tcPr>
          <w:p w:rsidR="00EA3FCC" w:rsidRPr="00555956" w:rsidRDefault="00EA3FCC" w:rsidP="000B6DB4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Соисполнители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4E0897" w:rsidRPr="00982D04" w:rsidRDefault="002661A2" w:rsidP="00EA1A41">
            <w:pPr>
              <w:pStyle w:val="a8"/>
              <w:rPr>
                <w:sz w:val="26"/>
                <w:szCs w:val="26"/>
              </w:rPr>
            </w:pPr>
            <w:r w:rsidRPr="00982D04">
              <w:rPr>
                <w:sz w:val="26"/>
                <w:szCs w:val="26"/>
              </w:rPr>
              <w:t xml:space="preserve">- </w:t>
            </w:r>
            <w:r w:rsidR="004E0897" w:rsidRPr="00982D04">
              <w:rPr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  <w:r w:rsidRPr="00982D04">
              <w:rPr>
                <w:sz w:val="26"/>
                <w:szCs w:val="26"/>
              </w:rPr>
              <w:t>;</w:t>
            </w:r>
          </w:p>
          <w:p w:rsidR="00EA3FCC" w:rsidRPr="00982D04" w:rsidRDefault="000605D9" w:rsidP="000605D9">
            <w:pPr>
              <w:pStyle w:val="a8"/>
              <w:jc w:val="both"/>
              <w:rPr>
                <w:sz w:val="26"/>
                <w:szCs w:val="26"/>
              </w:rPr>
            </w:pPr>
            <w:r w:rsidRPr="00982D04">
              <w:rPr>
                <w:sz w:val="26"/>
                <w:szCs w:val="26"/>
              </w:rPr>
              <w:t xml:space="preserve">- </w:t>
            </w:r>
            <w:r w:rsidR="00982D04" w:rsidRPr="00982D04">
              <w:rPr>
                <w:sz w:val="26"/>
                <w:szCs w:val="26"/>
              </w:rPr>
              <w:t>Краевое государственное бюджетное учреждение здравоохранения «</w:t>
            </w:r>
            <w:proofErr w:type="spellStart"/>
            <w:r w:rsidR="00982D04" w:rsidRPr="00982D04">
              <w:rPr>
                <w:sz w:val="26"/>
                <w:szCs w:val="26"/>
              </w:rPr>
              <w:t>Дальнегорская</w:t>
            </w:r>
            <w:proofErr w:type="spellEnd"/>
            <w:r w:rsidR="00982D04" w:rsidRPr="00982D04">
              <w:rPr>
                <w:sz w:val="26"/>
                <w:szCs w:val="26"/>
              </w:rPr>
              <w:t xml:space="preserve"> центральная городская больница» (КГБУЗ «</w:t>
            </w:r>
            <w:proofErr w:type="spellStart"/>
            <w:r w:rsidR="00982D04" w:rsidRPr="00982D04">
              <w:rPr>
                <w:sz w:val="26"/>
                <w:szCs w:val="26"/>
              </w:rPr>
              <w:t>Дальнегорская</w:t>
            </w:r>
            <w:proofErr w:type="spellEnd"/>
            <w:r w:rsidR="00982D04" w:rsidRPr="00982D04">
              <w:rPr>
                <w:sz w:val="26"/>
                <w:szCs w:val="26"/>
              </w:rPr>
              <w:t xml:space="preserve"> ЦГБ»)</w:t>
            </w:r>
          </w:p>
        </w:tc>
      </w:tr>
      <w:tr w:rsidR="00EA3FCC" w:rsidRPr="00436E3C" w:rsidTr="000605D9">
        <w:trPr>
          <w:trHeight w:val="406"/>
        </w:trPr>
        <w:tc>
          <w:tcPr>
            <w:tcW w:w="3227" w:type="dxa"/>
            <w:vAlign w:val="center"/>
          </w:tcPr>
          <w:p w:rsidR="00EA3FCC" w:rsidRPr="00555956" w:rsidRDefault="00EA3FCC" w:rsidP="000B6DB4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Ст</w:t>
            </w:r>
            <w:r w:rsidR="00765215" w:rsidRPr="00555956">
              <w:rPr>
                <w:sz w:val="26"/>
                <w:szCs w:val="26"/>
              </w:rPr>
              <w:t>руктура</w:t>
            </w:r>
            <w:r w:rsidR="00663ADD" w:rsidRPr="00555956">
              <w:rPr>
                <w:sz w:val="26"/>
                <w:szCs w:val="26"/>
              </w:rPr>
              <w:t xml:space="preserve"> муниципальной </w:t>
            </w:r>
            <w:r w:rsidR="00E21CB4" w:rsidRPr="00555956">
              <w:rPr>
                <w:sz w:val="26"/>
                <w:szCs w:val="26"/>
              </w:rPr>
              <w:t xml:space="preserve"> программы: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</w:p>
          <w:p w:rsidR="00D00158" w:rsidRPr="00555956" w:rsidRDefault="00D00158" w:rsidP="00B46603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F75694" w:rsidP="006A2FF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П</w:t>
            </w:r>
            <w:r w:rsidR="00E21CB4" w:rsidRPr="00555956">
              <w:rPr>
                <w:sz w:val="26"/>
                <w:szCs w:val="26"/>
              </w:rPr>
              <w:t>одпрограмм</w:t>
            </w:r>
            <w:r w:rsidR="006A2FFB">
              <w:rPr>
                <w:sz w:val="26"/>
                <w:szCs w:val="26"/>
              </w:rPr>
              <w:t>ы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CC43B7" w:rsidRDefault="00607E77" w:rsidP="00CC43B7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 </w:t>
            </w:r>
            <w:r w:rsidR="00CC43B7">
              <w:rPr>
                <w:sz w:val="26"/>
                <w:szCs w:val="26"/>
              </w:rPr>
              <w:t>не предусмотрены</w:t>
            </w:r>
          </w:p>
          <w:p w:rsidR="00074193" w:rsidRPr="00555956" w:rsidRDefault="00074193" w:rsidP="00E579AF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990A7B" w:rsidRPr="00436E3C" w:rsidTr="00990A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990A7B" w:rsidRPr="00436E3C" w:rsidTr="00990A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2" w:rsidRDefault="006A767E" w:rsidP="006A767E">
            <w:pPr>
              <w:pStyle w:val="a8"/>
              <w:jc w:val="both"/>
              <w:rPr>
                <w:snapToGrid w:val="0"/>
                <w:sz w:val="26"/>
                <w:szCs w:val="26"/>
              </w:rPr>
            </w:pPr>
            <w:r w:rsidRPr="006A767E">
              <w:rPr>
                <w:sz w:val="26"/>
                <w:szCs w:val="26"/>
              </w:rPr>
              <w:t xml:space="preserve">1. </w:t>
            </w:r>
            <w:r w:rsidRPr="006A767E">
              <w:rPr>
                <w:snapToGrid w:val="0"/>
                <w:sz w:val="26"/>
                <w:szCs w:val="26"/>
              </w:rPr>
              <w:t xml:space="preserve">Формирование системы мотивации граждан </w:t>
            </w:r>
            <w:proofErr w:type="spellStart"/>
            <w:r>
              <w:rPr>
                <w:snapToGrid w:val="0"/>
                <w:sz w:val="26"/>
                <w:szCs w:val="26"/>
              </w:rPr>
              <w:t>Дальнегорского</w:t>
            </w:r>
            <w:proofErr w:type="spellEnd"/>
            <w:r w:rsidRPr="006A767E">
              <w:rPr>
                <w:snapToGrid w:val="0"/>
                <w:sz w:val="26"/>
                <w:szCs w:val="26"/>
              </w:rPr>
              <w:t xml:space="preserve"> городского округа к здоровому образу жизни, включая здоровое питание и отказ от вредных привычек</w:t>
            </w:r>
          </w:p>
          <w:p w:rsidR="00990A7B" w:rsidRPr="006A767E" w:rsidRDefault="006A767E" w:rsidP="00FD34CD">
            <w:pPr>
              <w:pStyle w:val="a8"/>
              <w:jc w:val="both"/>
              <w:rPr>
                <w:sz w:val="26"/>
                <w:szCs w:val="26"/>
              </w:rPr>
            </w:pPr>
            <w:r w:rsidRPr="006A767E">
              <w:rPr>
                <w:sz w:val="26"/>
                <w:szCs w:val="26"/>
              </w:rPr>
              <w:t xml:space="preserve">2. Повышение доступности и качества помощи, направленной на выявление факторов риска хронических неинфекционных заболеваний, их </w:t>
            </w:r>
            <w:r w:rsidR="00FD34CD">
              <w:rPr>
                <w:sz w:val="26"/>
                <w:szCs w:val="26"/>
              </w:rPr>
              <w:t>п</w:t>
            </w:r>
            <w:r w:rsidRPr="006A767E">
              <w:rPr>
                <w:sz w:val="26"/>
                <w:szCs w:val="26"/>
              </w:rPr>
              <w:t>рофилактику, диагностику и лечение;</w:t>
            </w:r>
          </w:p>
        </w:tc>
      </w:tr>
      <w:tr w:rsidR="00990A7B" w:rsidRPr="00436E3C" w:rsidTr="00990A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муниципальной программы, действие которых завершено, либо передано в другую муниципальную </w:t>
            </w:r>
            <w:r>
              <w:rPr>
                <w:sz w:val="26"/>
                <w:szCs w:val="26"/>
              </w:rPr>
              <w:lastRenderedPageBreak/>
              <w:t>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990A7B" w:rsidRDefault="00990A7B" w:rsidP="00990A7B">
            <w:pPr>
              <w:pStyle w:val="a8"/>
              <w:rPr>
                <w:sz w:val="26"/>
                <w:szCs w:val="26"/>
              </w:rPr>
            </w:pP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lastRenderedPageBreak/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6237" w:type="dxa"/>
          </w:tcPr>
          <w:p w:rsidR="00BD51BE" w:rsidRPr="00BD51BE" w:rsidRDefault="00BD51BE" w:rsidP="00BD51BE">
            <w:pPr>
              <w:pStyle w:val="a8"/>
              <w:jc w:val="both"/>
              <w:rPr>
                <w:sz w:val="26"/>
                <w:szCs w:val="26"/>
              </w:rPr>
            </w:pPr>
            <w:r w:rsidRPr="00BD51BE">
              <w:rPr>
                <w:sz w:val="26"/>
                <w:szCs w:val="26"/>
              </w:rPr>
              <w:t>-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      </w:r>
          </w:p>
          <w:p w:rsidR="00BD51BE" w:rsidRPr="00BD51BE" w:rsidRDefault="00BD51BE" w:rsidP="00BD51BE">
            <w:pPr>
              <w:pStyle w:val="a8"/>
              <w:jc w:val="both"/>
              <w:rPr>
                <w:sz w:val="26"/>
                <w:szCs w:val="26"/>
              </w:rPr>
            </w:pPr>
            <w:r w:rsidRPr="00BD51BE">
              <w:rPr>
                <w:sz w:val="26"/>
                <w:szCs w:val="26"/>
              </w:rPr>
              <w:t xml:space="preserve">- Федерального закона "Об основах охраны здоровья граждан в Российской Федерации" от 21 ноября 2011 года № 323-ФЗ; </w:t>
            </w:r>
          </w:p>
          <w:p w:rsidR="00BD51BE" w:rsidRPr="00BD51BE" w:rsidRDefault="00BD51BE" w:rsidP="00BD51BE">
            <w:pPr>
              <w:pStyle w:val="a8"/>
              <w:jc w:val="both"/>
              <w:rPr>
                <w:sz w:val="26"/>
                <w:szCs w:val="26"/>
              </w:rPr>
            </w:pPr>
            <w:r w:rsidRPr="00BD51BE">
              <w:rPr>
                <w:sz w:val="26"/>
                <w:szCs w:val="26"/>
              </w:rPr>
              <w:t>- Постановлени</w:t>
            </w:r>
            <w:r w:rsidR="0063707B">
              <w:rPr>
                <w:sz w:val="26"/>
                <w:szCs w:val="26"/>
              </w:rPr>
              <w:t>е</w:t>
            </w:r>
            <w:r w:rsidRPr="00BD51BE">
              <w:rPr>
                <w:sz w:val="26"/>
                <w:szCs w:val="26"/>
              </w:rPr>
              <w:t xml:space="preserve"> Администрации Приморского края от 27 декабря 2019 г.       № 932-па «Об утверждении государственной программы Приморского края «Развитие здравоохранения Приморского края» на 2020-2027 годы»;</w:t>
            </w:r>
          </w:p>
          <w:p w:rsidR="00BD51BE" w:rsidRPr="00BD51BE" w:rsidRDefault="00BD51BE" w:rsidP="00BD51BE">
            <w:pPr>
              <w:pStyle w:val="a8"/>
              <w:jc w:val="both"/>
              <w:rPr>
                <w:sz w:val="26"/>
                <w:szCs w:val="26"/>
              </w:rPr>
            </w:pPr>
            <w:r w:rsidRPr="00BD51BE">
              <w:rPr>
                <w:sz w:val="26"/>
                <w:szCs w:val="26"/>
              </w:rPr>
              <w:t>- Региональн</w:t>
            </w:r>
            <w:r w:rsidR="0063707B">
              <w:rPr>
                <w:sz w:val="26"/>
                <w:szCs w:val="26"/>
              </w:rPr>
              <w:t>ый</w:t>
            </w:r>
            <w:r w:rsidRPr="00BD51BE">
              <w:rPr>
                <w:sz w:val="26"/>
                <w:szCs w:val="26"/>
              </w:rPr>
              <w:t xml:space="preserve"> проект «Формирование системы мотивации граждан к здоровому образу жизни, включая здоровое питание и отказ от вредных привычек (Укрепление общественного здоровья);</w:t>
            </w:r>
          </w:p>
          <w:p w:rsidR="00BD51BE" w:rsidRPr="00BD51BE" w:rsidRDefault="00BD51BE" w:rsidP="00BD51BE">
            <w:pPr>
              <w:pStyle w:val="a8"/>
              <w:jc w:val="both"/>
              <w:rPr>
                <w:sz w:val="26"/>
                <w:szCs w:val="26"/>
              </w:rPr>
            </w:pPr>
            <w:r w:rsidRPr="00BD51BE">
              <w:rPr>
                <w:sz w:val="26"/>
                <w:szCs w:val="26"/>
              </w:rPr>
              <w:t>- Приказ министерства здравоохранения Приморского края от 30 января 2020 года № 18/</w:t>
            </w:r>
            <w:proofErr w:type="spellStart"/>
            <w:proofErr w:type="gramStart"/>
            <w:r w:rsidRPr="00BD51BE">
              <w:rPr>
                <w:sz w:val="26"/>
                <w:szCs w:val="26"/>
              </w:rPr>
              <w:t>пр</w:t>
            </w:r>
            <w:proofErr w:type="spellEnd"/>
            <w:proofErr w:type="gramEnd"/>
            <w:r w:rsidRPr="00BD51BE">
              <w:rPr>
                <w:sz w:val="26"/>
                <w:szCs w:val="26"/>
              </w:rPr>
              <w:t>/100 «Об утверждении программы «Укрепление общественного здоровья на 2020 - 2024 годы» на территории Приморского края;</w:t>
            </w:r>
          </w:p>
          <w:p w:rsidR="006004D5" w:rsidRPr="006A767E" w:rsidRDefault="00BD51BE" w:rsidP="0063707B">
            <w:pPr>
              <w:pStyle w:val="a8"/>
              <w:jc w:val="both"/>
              <w:rPr>
                <w:sz w:val="26"/>
                <w:szCs w:val="26"/>
              </w:rPr>
            </w:pPr>
            <w:r w:rsidRPr="00BD51BE">
              <w:rPr>
                <w:sz w:val="26"/>
                <w:szCs w:val="26"/>
              </w:rPr>
              <w:t>- Стратеги</w:t>
            </w:r>
            <w:r w:rsidR="0063707B">
              <w:rPr>
                <w:sz w:val="26"/>
                <w:szCs w:val="26"/>
              </w:rPr>
              <w:t>я</w:t>
            </w:r>
            <w:r w:rsidRPr="00BD51BE">
              <w:rPr>
                <w:sz w:val="26"/>
                <w:szCs w:val="26"/>
              </w:rPr>
              <w:t xml:space="preserve"> социально-экономического развития </w:t>
            </w:r>
            <w:proofErr w:type="spellStart"/>
            <w:r w:rsidRPr="00BD51BE">
              <w:rPr>
                <w:sz w:val="26"/>
                <w:szCs w:val="26"/>
              </w:rPr>
              <w:t>Дальнегорского</w:t>
            </w:r>
            <w:proofErr w:type="spellEnd"/>
            <w:r w:rsidRPr="00BD51BE">
              <w:rPr>
                <w:sz w:val="26"/>
                <w:szCs w:val="26"/>
              </w:rPr>
              <w:t xml:space="preserve"> городско округа до 2030 года, утвержденной постановлением администрации </w:t>
            </w:r>
            <w:proofErr w:type="spellStart"/>
            <w:r w:rsidRPr="00BD51BE">
              <w:rPr>
                <w:sz w:val="26"/>
                <w:szCs w:val="26"/>
              </w:rPr>
              <w:t>Дальнегорского</w:t>
            </w:r>
            <w:proofErr w:type="spellEnd"/>
            <w:r w:rsidRPr="00BD51BE">
              <w:rPr>
                <w:sz w:val="26"/>
                <w:szCs w:val="26"/>
              </w:rPr>
              <w:t xml:space="preserve"> городского округа от 18.12.2018 № 803-па.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Цел</w:t>
            </w:r>
            <w:r w:rsidR="00FE2C9D" w:rsidRPr="00555956">
              <w:rPr>
                <w:sz w:val="26"/>
                <w:szCs w:val="26"/>
              </w:rPr>
              <w:t>ь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310A49" w:rsidRPr="00051ABF" w:rsidRDefault="00AF0821" w:rsidP="00133687">
            <w:pPr>
              <w:pStyle w:val="a8"/>
              <w:jc w:val="both"/>
              <w:rPr>
                <w:sz w:val="26"/>
                <w:szCs w:val="26"/>
              </w:rPr>
            </w:pPr>
            <w:r w:rsidRPr="00051ABF">
              <w:rPr>
                <w:sz w:val="26"/>
                <w:szCs w:val="26"/>
              </w:rPr>
              <w:t xml:space="preserve">- </w:t>
            </w:r>
            <w:r w:rsidR="006A767E" w:rsidRPr="00051ABF">
              <w:rPr>
                <w:sz w:val="26"/>
                <w:szCs w:val="26"/>
              </w:rPr>
              <w:t>Улучшение здоровья граждан, формирование культуры общественного здоровья, ответственного отношения к здоровью</w:t>
            </w:r>
          </w:p>
        </w:tc>
      </w:tr>
      <w:tr w:rsidR="00EA3FCC" w:rsidRPr="00436E3C" w:rsidTr="009B4252">
        <w:trPr>
          <w:trHeight w:val="303"/>
        </w:trPr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Задачи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6A767E" w:rsidRPr="00051ABF" w:rsidRDefault="00F8772B" w:rsidP="00051ABF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Мотивирование граждан к ведению здорового образа жизни по средством проведения информационн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коммуникационной кампании по укреплению общественного здоровья</w:t>
            </w:r>
          </w:p>
          <w:p w:rsidR="000605D9" w:rsidRPr="00051ABF" w:rsidRDefault="006A767E" w:rsidP="00345D53">
            <w:pPr>
              <w:pStyle w:val="a8"/>
              <w:rPr>
                <w:bCs/>
                <w:sz w:val="26"/>
                <w:szCs w:val="26"/>
              </w:rPr>
            </w:pPr>
            <w:r w:rsidRPr="00051ABF">
              <w:rPr>
                <w:sz w:val="26"/>
                <w:szCs w:val="26"/>
              </w:rPr>
              <w:t xml:space="preserve">- </w:t>
            </w:r>
            <w:r w:rsidR="00655958" w:rsidRPr="00655958">
              <w:rPr>
                <w:sz w:val="26"/>
                <w:szCs w:val="26"/>
              </w:rPr>
              <w:t xml:space="preserve">Оказание комплексных профилактических услуг на предприятиях </w:t>
            </w:r>
            <w:proofErr w:type="spellStart"/>
            <w:r w:rsidR="00655958" w:rsidRPr="00655958">
              <w:rPr>
                <w:sz w:val="26"/>
                <w:szCs w:val="26"/>
              </w:rPr>
              <w:t>Дальнегорского</w:t>
            </w:r>
            <w:proofErr w:type="spellEnd"/>
            <w:r w:rsidR="00655958" w:rsidRPr="00655958">
              <w:rPr>
                <w:sz w:val="26"/>
                <w:szCs w:val="26"/>
              </w:rPr>
              <w:t xml:space="preserve"> городского округа, проведение профилактических осмотров и диспансеризации.</w:t>
            </w:r>
          </w:p>
        </w:tc>
      </w:tr>
      <w:tr w:rsidR="000B6DB4" w:rsidRPr="00436E3C" w:rsidTr="000605D9">
        <w:trPr>
          <w:trHeight w:val="448"/>
        </w:trPr>
        <w:tc>
          <w:tcPr>
            <w:tcW w:w="3227" w:type="dxa"/>
          </w:tcPr>
          <w:p w:rsidR="000B6DB4" w:rsidRPr="00555956" w:rsidRDefault="00FF6C7A" w:rsidP="006B7C2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И</w:t>
            </w:r>
            <w:r w:rsidR="000B6DB4" w:rsidRPr="00555956">
              <w:rPr>
                <w:sz w:val="26"/>
                <w:szCs w:val="26"/>
              </w:rPr>
              <w:t>ндикатор</w:t>
            </w:r>
            <w:r w:rsidR="006B7C2C" w:rsidRPr="00555956">
              <w:rPr>
                <w:sz w:val="26"/>
                <w:szCs w:val="26"/>
              </w:rPr>
              <w:t>ы</w:t>
            </w:r>
            <w:r w:rsidR="000B6DB4" w:rsidRPr="00555956">
              <w:rPr>
                <w:sz w:val="26"/>
                <w:szCs w:val="26"/>
              </w:rPr>
              <w:t>, показатели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5D6EFC" w:rsidRPr="00051ABF" w:rsidRDefault="000B6DB4" w:rsidP="00051A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A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индикатор</w:t>
            </w:r>
            <w:r w:rsidR="006B7C2C" w:rsidRPr="00051A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="00D36CE2" w:rsidRPr="00051A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характеризующи</w:t>
            </w:r>
            <w:r w:rsidR="006B7C2C" w:rsidRPr="00051A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D36CE2" w:rsidRPr="00051A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достижение цели муниципальной программы: </w:t>
            </w:r>
          </w:p>
          <w:p w:rsidR="00551918" w:rsidRPr="00051ABF" w:rsidRDefault="00551918" w:rsidP="00051ABF">
            <w:pPr>
              <w:pStyle w:val="a8"/>
              <w:jc w:val="both"/>
              <w:rPr>
                <w:spacing w:val="-6"/>
                <w:sz w:val="26"/>
                <w:szCs w:val="26"/>
              </w:rPr>
            </w:pPr>
            <w:r w:rsidRPr="00051ABF">
              <w:rPr>
                <w:spacing w:val="-6"/>
                <w:sz w:val="26"/>
                <w:szCs w:val="26"/>
              </w:rPr>
              <w:t xml:space="preserve">- </w:t>
            </w:r>
            <w:r w:rsidR="00051ABF" w:rsidRPr="00051ABF">
              <w:rPr>
                <w:sz w:val="26"/>
                <w:szCs w:val="26"/>
              </w:rPr>
              <w:t xml:space="preserve">доля населения, охваченного профилактическими мероприятиями, направленными на снижение распространения неинфекционных и инфекционных заболеваний, от общей численности жителей </w:t>
            </w:r>
            <w:proofErr w:type="spellStart"/>
            <w:r w:rsidR="00051ABF" w:rsidRPr="00051ABF">
              <w:rPr>
                <w:sz w:val="26"/>
                <w:szCs w:val="26"/>
              </w:rPr>
              <w:t>Дальнегорского</w:t>
            </w:r>
            <w:proofErr w:type="spellEnd"/>
            <w:r w:rsidR="00051ABF" w:rsidRPr="00051ABF">
              <w:rPr>
                <w:sz w:val="26"/>
                <w:szCs w:val="26"/>
              </w:rPr>
              <w:t xml:space="preserve"> городского округа</w:t>
            </w:r>
            <w:r w:rsidR="00C263E0">
              <w:rPr>
                <w:sz w:val="26"/>
                <w:szCs w:val="26"/>
              </w:rPr>
              <w:t xml:space="preserve"> </w:t>
            </w:r>
            <w:r w:rsidR="00C263E0">
              <w:rPr>
                <w:color w:val="000000"/>
                <w:sz w:val="26"/>
                <w:szCs w:val="26"/>
              </w:rPr>
              <w:t xml:space="preserve">с </w:t>
            </w:r>
            <w:r w:rsidR="00664C56">
              <w:rPr>
                <w:color w:val="000000"/>
                <w:sz w:val="26"/>
                <w:szCs w:val="26"/>
              </w:rPr>
              <w:t>47,95</w:t>
            </w:r>
            <w:r w:rsidR="00BA03A0">
              <w:rPr>
                <w:color w:val="000000"/>
                <w:sz w:val="26"/>
                <w:szCs w:val="26"/>
              </w:rPr>
              <w:t xml:space="preserve"> </w:t>
            </w:r>
            <w:r w:rsidR="00C263E0">
              <w:rPr>
                <w:color w:val="000000"/>
                <w:sz w:val="26"/>
                <w:szCs w:val="26"/>
              </w:rPr>
              <w:t>% в 202</w:t>
            </w:r>
            <w:r w:rsidR="00664C56">
              <w:rPr>
                <w:color w:val="000000"/>
                <w:sz w:val="26"/>
                <w:szCs w:val="26"/>
              </w:rPr>
              <w:t>1</w:t>
            </w:r>
            <w:r w:rsidR="00C263E0">
              <w:rPr>
                <w:color w:val="000000"/>
                <w:sz w:val="26"/>
                <w:szCs w:val="26"/>
              </w:rPr>
              <w:t xml:space="preserve"> году до </w:t>
            </w:r>
            <w:r w:rsidR="00BA03A0">
              <w:rPr>
                <w:color w:val="000000"/>
                <w:sz w:val="26"/>
                <w:szCs w:val="26"/>
              </w:rPr>
              <w:t>64,11</w:t>
            </w:r>
            <w:r w:rsidR="00C263E0">
              <w:rPr>
                <w:color w:val="000000"/>
                <w:sz w:val="26"/>
                <w:szCs w:val="26"/>
              </w:rPr>
              <w:t>% в 2026 году</w:t>
            </w:r>
            <w:r w:rsidR="00051ABF" w:rsidRPr="00051ABF">
              <w:rPr>
                <w:sz w:val="26"/>
                <w:szCs w:val="26"/>
              </w:rPr>
              <w:t>.</w:t>
            </w:r>
          </w:p>
          <w:p w:rsidR="00345D53" w:rsidRDefault="00345D53" w:rsidP="00051ABF">
            <w:pPr>
              <w:pStyle w:val="a8"/>
              <w:jc w:val="both"/>
              <w:rPr>
                <w:sz w:val="26"/>
                <w:szCs w:val="26"/>
              </w:rPr>
            </w:pPr>
          </w:p>
          <w:p w:rsidR="006B7C2C" w:rsidRPr="00051ABF" w:rsidRDefault="006B7C2C" w:rsidP="00051ABF">
            <w:pPr>
              <w:pStyle w:val="a8"/>
              <w:jc w:val="both"/>
              <w:rPr>
                <w:sz w:val="26"/>
                <w:szCs w:val="26"/>
              </w:rPr>
            </w:pPr>
            <w:r w:rsidRPr="00051ABF">
              <w:rPr>
                <w:sz w:val="26"/>
                <w:szCs w:val="26"/>
              </w:rPr>
              <w:lastRenderedPageBreak/>
              <w:t>Показатели муниципальной программы:</w:t>
            </w:r>
          </w:p>
          <w:p w:rsidR="00051ABF" w:rsidRPr="00051ABF" w:rsidRDefault="00CE4A52" w:rsidP="00051AB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51ABF" w:rsidRPr="00051ABF">
              <w:rPr>
                <w:rFonts w:ascii="Times New Roman" w:hAnsi="Times New Roman"/>
                <w:sz w:val="26"/>
                <w:szCs w:val="26"/>
              </w:rPr>
              <w:t>. Количество</w:t>
            </w:r>
            <w:r w:rsidR="00CF66C9">
              <w:rPr>
                <w:rFonts w:ascii="Times New Roman" w:hAnsi="Times New Roman"/>
                <w:sz w:val="26"/>
                <w:szCs w:val="26"/>
              </w:rPr>
              <w:t xml:space="preserve"> жителей </w:t>
            </w:r>
            <w:proofErr w:type="spellStart"/>
            <w:r w:rsidR="00CF66C9">
              <w:rPr>
                <w:rFonts w:ascii="Times New Roman" w:hAnsi="Times New Roman"/>
                <w:sz w:val="26"/>
                <w:szCs w:val="26"/>
              </w:rPr>
              <w:t>Дальнегорского</w:t>
            </w:r>
            <w:proofErr w:type="spellEnd"/>
            <w:r w:rsidR="00CF66C9">
              <w:rPr>
                <w:rFonts w:ascii="Times New Roman" w:hAnsi="Times New Roman"/>
                <w:sz w:val="26"/>
                <w:szCs w:val="26"/>
              </w:rPr>
              <w:t xml:space="preserve"> городского округа принявших участие в</w:t>
            </w:r>
            <w:r w:rsidR="00051ABF" w:rsidRPr="00051ABF">
              <w:rPr>
                <w:rFonts w:ascii="Times New Roman" w:hAnsi="Times New Roman"/>
                <w:sz w:val="26"/>
                <w:szCs w:val="26"/>
              </w:rPr>
              <w:t xml:space="preserve"> проведенных тематических встреч</w:t>
            </w:r>
            <w:r w:rsidR="00CF66C9">
              <w:rPr>
                <w:rFonts w:ascii="Times New Roman" w:hAnsi="Times New Roman"/>
                <w:sz w:val="26"/>
                <w:szCs w:val="26"/>
              </w:rPr>
              <w:t>ах</w:t>
            </w:r>
            <w:r w:rsidR="00051ABF" w:rsidRPr="00051ABF">
              <w:rPr>
                <w:rFonts w:ascii="Times New Roman" w:hAnsi="Times New Roman"/>
                <w:sz w:val="26"/>
                <w:szCs w:val="26"/>
              </w:rPr>
              <w:t>, классных час</w:t>
            </w:r>
            <w:r w:rsidR="00CF66C9">
              <w:rPr>
                <w:rFonts w:ascii="Times New Roman" w:hAnsi="Times New Roman"/>
                <w:sz w:val="26"/>
                <w:szCs w:val="26"/>
              </w:rPr>
              <w:t>ах</w:t>
            </w:r>
            <w:r w:rsidR="00051ABF" w:rsidRPr="00051ABF">
              <w:rPr>
                <w:rFonts w:ascii="Times New Roman" w:hAnsi="Times New Roman"/>
                <w:sz w:val="26"/>
                <w:szCs w:val="26"/>
              </w:rPr>
              <w:t>, опрос</w:t>
            </w:r>
            <w:r w:rsidR="00CF66C9">
              <w:rPr>
                <w:rFonts w:ascii="Times New Roman" w:hAnsi="Times New Roman"/>
                <w:sz w:val="26"/>
                <w:szCs w:val="26"/>
              </w:rPr>
              <w:t>ах</w:t>
            </w:r>
            <w:r w:rsidR="00051ABF" w:rsidRPr="00051ABF">
              <w:rPr>
                <w:rFonts w:ascii="Times New Roman" w:hAnsi="Times New Roman"/>
                <w:sz w:val="26"/>
                <w:szCs w:val="26"/>
              </w:rPr>
              <w:t xml:space="preserve"> о здоровом образе жизни, включая рациональное питание, пагубное влиянии вредных </w:t>
            </w:r>
            <w:proofErr w:type="gramStart"/>
            <w:r w:rsidR="00051ABF" w:rsidRPr="00051ABF">
              <w:rPr>
                <w:rFonts w:ascii="Times New Roman" w:hAnsi="Times New Roman"/>
                <w:sz w:val="26"/>
                <w:szCs w:val="26"/>
              </w:rPr>
              <w:t>привычек</w:t>
            </w:r>
            <w:proofErr w:type="gramEnd"/>
            <w:r w:rsidR="00051ABF" w:rsidRPr="00051ABF">
              <w:rPr>
                <w:rFonts w:ascii="Times New Roman" w:hAnsi="Times New Roman"/>
                <w:sz w:val="26"/>
                <w:szCs w:val="26"/>
              </w:rPr>
              <w:t xml:space="preserve"> в том числе с привлечением врачей педиатров,</w:t>
            </w:r>
            <w:r w:rsidR="00CF66C9">
              <w:rPr>
                <w:rFonts w:ascii="Times New Roman" w:hAnsi="Times New Roman"/>
                <w:sz w:val="26"/>
                <w:szCs w:val="26"/>
              </w:rPr>
              <w:t xml:space="preserve"> терапевтов,</w:t>
            </w:r>
            <w:r w:rsidR="00051ABF" w:rsidRPr="00051ABF">
              <w:rPr>
                <w:rFonts w:ascii="Times New Roman" w:hAnsi="Times New Roman"/>
                <w:sz w:val="26"/>
                <w:szCs w:val="26"/>
              </w:rPr>
              <w:t xml:space="preserve"> психиатров, наркологов, </w:t>
            </w:r>
            <w:r w:rsidR="00535C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</w:t>
            </w:r>
            <w:r w:rsidR="00664C56">
              <w:rPr>
                <w:rFonts w:ascii="Times New Roman" w:hAnsi="Times New Roman"/>
                <w:color w:val="000000"/>
                <w:sz w:val="26"/>
                <w:szCs w:val="26"/>
              </w:rPr>
              <w:t>11461</w:t>
            </w:r>
            <w:r w:rsidR="00535C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чел в 2022 году до 14413 чел в 2026 году</w:t>
            </w:r>
            <w:r w:rsidR="00051ABF" w:rsidRPr="00051ABF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051ABF" w:rsidRPr="007E528A" w:rsidRDefault="00051ABF" w:rsidP="00051AB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52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E4A52" w:rsidRPr="007E528A">
              <w:rPr>
                <w:rFonts w:ascii="Times New Roman" w:hAnsi="Times New Roman"/>
                <w:sz w:val="26"/>
                <w:szCs w:val="26"/>
              </w:rPr>
              <w:t>2</w:t>
            </w:r>
            <w:r w:rsidRPr="007E528A">
              <w:rPr>
                <w:rFonts w:ascii="Times New Roman" w:hAnsi="Times New Roman"/>
                <w:sz w:val="26"/>
                <w:szCs w:val="26"/>
              </w:rPr>
              <w:t>. Количество</w:t>
            </w:r>
            <w:r w:rsidR="00CF66C9" w:rsidRPr="007E528A">
              <w:rPr>
                <w:rFonts w:ascii="Times New Roman" w:hAnsi="Times New Roman"/>
                <w:sz w:val="26"/>
                <w:szCs w:val="26"/>
              </w:rPr>
              <w:t xml:space="preserve"> жителей </w:t>
            </w:r>
            <w:proofErr w:type="spellStart"/>
            <w:r w:rsidR="00CF66C9" w:rsidRPr="007E528A">
              <w:rPr>
                <w:rFonts w:ascii="Times New Roman" w:hAnsi="Times New Roman"/>
                <w:sz w:val="26"/>
                <w:szCs w:val="26"/>
              </w:rPr>
              <w:t>Дальнегорского</w:t>
            </w:r>
            <w:proofErr w:type="spellEnd"/>
            <w:r w:rsidR="00CF66C9" w:rsidRPr="007E528A">
              <w:rPr>
                <w:rFonts w:ascii="Times New Roman" w:hAnsi="Times New Roman"/>
                <w:sz w:val="26"/>
                <w:szCs w:val="26"/>
              </w:rPr>
              <w:t xml:space="preserve"> городского о</w:t>
            </w:r>
            <w:r w:rsidR="007E528A" w:rsidRPr="007E528A">
              <w:rPr>
                <w:rFonts w:ascii="Times New Roman" w:hAnsi="Times New Roman"/>
                <w:sz w:val="26"/>
                <w:szCs w:val="26"/>
              </w:rPr>
              <w:t>к</w:t>
            </w:r>
            <w:r w:rsidR="00CF66C9" w:rsidRPr="007E528A">
              <w:rPr>
                <w:rFonts w:ascii="Times New Roman" w:hAnsi="Times New Roman"/>
                <w:sz w:val="26"/>
                <w:szCs w:val="26"/>
              </w:rPr>
              <w:t>руга</w:t>
            </w:r>
            <w:r w:rsidR="007E528A" w:rsidRPr="007E528A">
              <w:rPr>
                <w:rFonts w:ascii="Times New Roman" w:hAnsi="Times New Roman"/>
                <w:sz w:val="26"/>
                <w:szCs w:val="26"/>
              </w:rPr>
              <w:t xml:space="preserve"> принявших участие в </w:t>
            </w:r>
            <w:r w:rsidR="007E528A" w:rsidRPr="007E528A">
              <w:rPr>
                <w:rFonts w:ascii="Times New Roman" w:hAnsi="Times New Roman"/>
                <w:color w:val="000000"/>
                <w:sz w:val="26"/>
                <w:szCs w:val="26"/>
              </w:rPr>
              <w:t>комплексе физкультурных и спортивных мероприятий среди различных групп населения</w:t>
            </w:r>
            <w:r w:rsidR="007E528A" w:rsidRPr="007E528A">
              <w:rPr>
                <w:rFonts w:ascii="Times New Roman" w:hAnsi="Times New Roman"/>
                <w:sz w:val="26"/>
                <w:szCs w:val="26"/>
              </w:rPr>
              <w:t xml:space="preserve"> в целях </w:t>
            </w:r>
            <w:r w:rsidR="007E528A" w:rsidRPr="007E528A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формирования навыков здорового образа жизни</w:t>
            </w:r>
            <w:r w:rsidR="00345D53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664C5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160</w:t>
            </w:r>
            <w:r w:rsidR="00C263E0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345D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чел</w:t>
            </w:r>
            <w:r w:rsidR="00C2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202</w:t>
            </w:r>
            <w:r w:rsidR="00664C5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C2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году до 1800 чел в 2026 году</w:t>
            </w:r>
            <w:r w:rsidRPr="007E528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45D53" w:rsidRDefault="007E528A" w:rsidP="00345D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051ABF" w:rsidRPr="00051AB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546389" w:rsidRPr="00546389">
              <w:rPr>
                <w:rFonts w:ascii="Times New Roman" w:hAnsi="Times New Roman"/>
                <w:sz w:val="26"/>
                <w:szCs w:val="26"/>
              </w:rPr>
              <w:t xml:space="preserve">Количество жителей </w:t>
            </w:r>
            <w:proofErr w:type="spellStart"/>
            <w:r w:rsidR="00546389" w:rsidRPr="00546389">
              <w:rPr>
                <w:rFonts w:ascii="Times New Roman" w:hAnsi="Times New Roman"/>
                <w:sz w:val="26"/>
                <w:szCs w:val="26"/>
              </w:rPr>
              <w:t>Дальнегорского</w:t>
            </w:r>
            <w:proofErr w:type="spellEnd"/>
            <w:r w:rsidR="00546389" w:rsidRPr="00546389">
              <w:rPr>
                <w:rFonts w:ascii="Times New Roman" w:hAnsi="Times New Roman"/>
                <w:sz w:val="26"/>
                <w:szCs w:val="26"/>
              </w:rPr>
              <w:t xml:space="preserve"> городского округа получивших консультации по вопросам профилактики заболеваний в КГБУЗ «</w:t>
            </w:r>
            <w:proofErr w:type="spellStart"/>
            <w:r w:rsidR="00546389" w:rsidRPr="00546389">
              <w:rPr>
                <w:rFonts w:ascii="Times New Roman" w:hAnsi="Times New Roman"/>
                <w:sz w:val="26"/>
                <w:szCs w:val="26"/>
              </w:rPr>
              <w:t>Дальнегорская</w:t>
            </w:r>
            <w:proofErr w:type="spellEnd"/>
            <w:r w:rsidR="00546389" w:rsidRPr="00546389">
              <w:rPr>
                <w:rFonts w:ascii="Times New Roman" w:hAnsi="Times New Roman"/>
                <w:sz w:val="26"/>
                <w:szCs w:val="26"/>
              </w:rPr>
              <w:t xml:space="preserve"> ЦГБ»</w:t>
            </w:r>
            <w:r w:rsidR="00345D5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263E0">
              <w:rPr>
                <w:rFonts w:ascii="Times New Roman" w:hAnsi="Times New Roman"/>
                <w:color w:val="000000"/>
                <w:sz w:val="26"/>
                <w:szCs w:val="26"/>
              </w:rPr>
              <w:t>с 2</w:t>
            </w:r>
            <w:r w:rsidR="00664C56">
              <w:rPr>
                <w:rFonts w:ascii="Times New Roman" w:hAnsi="Times New Roman"/>
                <w:color w:val="000000"/>
                <w:sz w:val="26"/>
                <w:szCs w:val="26"/>
              </w:rPr>
              <w:t>402</w:t>
            </w:r>
            <w:r w:rsidR="00C2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чел в 202</w:t>
            </w:r>
            <w:r w:rsidR="00664C5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C2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году до 3500 чел в 2026 году</w:t>
            </w:r>
            <w:r w:rsidR="00345D5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73347" w:rsidRPr="00051ABF" w:rsidRDefault="00345D53" w:rsidP="00664C56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Количество жителей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Дальнегорского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городского округа, прошедших профилактические медицинские осмотры и диспансеризацию,</w:t>
            </w:r>
            <w:r w:rsidR="00C263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63E0">
              <w:rPr>
                <w:rFonts w:ascii="Times New Roman" w:hAnsi="Times New Roman"/>
                <w:color w:val="000000"/>
                <w:sz w:val="26"/>
                <w:szCs w:val="26"/>
              </w:rPr>
              <w:t>с 4</w:t>
            </w:r>
            <w:r w:rsidR="00664C5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C263E0">
              <w:rPr>
                <w:rFonts w:ascii="Times New Roman" w:hAnsi="Times New Roman"/>
                <w:color w:val="000000"/>
                <w:sz w:val="26"/>
                <w:szCs w:val="26"/>
              </w:rPr>
              <w:t>00 чел в 202</w:t>
            </w:r>
            <w:r w:rsidR="00664C5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C263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году до 6200 чел в 2026 году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  <w:lang w:eastAsia="en-US"/>
              </w:rPr>
              <w:lastRenderedPageBreak/>
              <w:br w:type="page"/>
            </w:r>
            <w:r w:rsidRPr="00555956">
              <w:rPr>
                <w:sz w:val="26"/>
                <w:szCs w:val="26"/>
              </w:rPr>
              <w:t xml:space="preserve">Этапы и сроки реализации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EA3FCC" w:rsidRPr="00555956" w:rsidRDefault="00D97573" w:rsidP="00051ABF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реализуется </w:t>
            </w:r>
            <w:r w:rsidR="00EA3FCC" w:rsidRPr="00555956">
              <w:rPr>
                <w:sz w:val="26"/>
                <w:szCs w:val="26"/>
              </w:rPr>
              <w:t>в один этап</w:t>
            </w:r>
            <w:r w:rsidR="00051ABF">
              <w:rPr>
                <w:sz w:val="26"/>
                <w:szCs w:val="26"/>
              </w:rPr>
              <w:t xml:space="preserve"> 2022 - 2026 гг.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</w:t>
            </w:r>
            <w:r w:rsidR="004A5292" w:rsidRPr="00555956">
              <w:rPr>
                <w:sz w:val="26"/>
                <w:szCs w:val="26"/>
              </w:rPr>
              <w:t>муниципальной программы,</w:t>
            </w:r>
            <w:r w:rsidRPr="00555956"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6237" w:type="dxa"/>
          </w:tcPr>
          <w:p w:rsidR="00BC5993" w:rsidRPr="00555956" w:rsidRDefault="0038274F" w:rsidP="009919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t>Финансирование мероприятий муниципальной программы запланировано за счёт средств бюджета Дальнегорского городского округа</w:t>
            </w:r>
            <w:r w:rsidR="00501312" w:rsidRPr="00555956">
              <w:rPr>
                <w:rFonts w:ascii="Times New Roman" w:hAnsi="Times New Roman"/>
                <w:sz w:val="26"/>
                <w:szCs w:val="26"/>
              </w:rPr>
              <w:t xml:space="preserve"> и внебюджетных источников</w:t>
            </w:r>
            <w:r w:rsidR="00BC5993" w:rsidRPr="0055595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D5305" w:rsidRPr="00F52D5F" w:rsidRDefault="00FD5305" w:rsidP="00FD5305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муниципальной программы составляет </w:t>
            </w:r>
            <w:r w:rsidR="00664C56">
              <w:rPr>
                <w:rFonts w:ascii="Times New Roman" w:hAnsi="Times New Roman"/>
                <w:sz w:val="26"/>
                <w:szCs w:val="26"/>
              </w:rPr>
              <w:t>25</w:t>
            </w:r>
            <w:r w:rsidR="00051ABF">
              <w:rPr>
                <w:rFonts w:ascii="Times New Roman" w:hAnsi="Times New Roman"/>
                <w:sz w:val="26"/>
                <w:szCs w:val="26"/>
              </w:rPr>
              <w:t>0,00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</w:t>
            </w:r>
            <w:r w:rsidR="00051ABF">
              <w:rPr>
                <w:rFonts w:ascii="Times New Roman" w:hAnsi="Times New Roman"/>
                <w:sz w:val="26"/>
                <w:szCs w:val="26"/>
              </w:rPr>
              <w:t>22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64C56">
              <w:rPr>
                <w:rFonts w:ascii="Times New Roman" w:hAnsi="Times New Roman"/>
                <w:sz w:val="26"/>
                <w:szCs w:val="26"/>
              </w:rPr>
              <w:t>5</w:t>
            </w:r>
            <w:r w:rsidR="00051ABF">
              <w:rPr>
                <w:rFonts w:ascii="Times New Roman" w:hAnsi="Times New Roman"/>
                <w:sz w:val="26"/>
                <w:szCs w:val="26"/>
              </w:rPr>
              <w:t>0,0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051ABF" w:rsidRPr="00F52D5F" w:rsidRDefault="00FD5305" w:rsidP="00051AB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</w:t>
            </w:r>
            <w:r w:rsidR="00051ABF">
              <w:rPr>
                <w:rFonts w:ascii="Times New Roman" w:hAnsi="Times New Roman"/>
                <w:sz w:val="26"/>
                <w:szCs w:val="26"/>
              </w:rPr>
              <w:t>23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64C56">
              <w:rPr>
                <w:rFonts w:ascii="Times New Roman" w:hAnsi="Times New Roman"/>
                <w:sz w:val="26"/>
                <w:szCs w:val="26"/>
              </w:rPr>
              <w:t>5</w:t>
            </w:r>
            <w:r w:rsidR="00051ABF">
              <w:rPr>
                <w:rFonts w:ascii="Times New Roman" w:hAnsi="Times New Roman"/>
                <w:sz w:val="26"/>
                <w:szCs w:val="26"/>
              </w:rPr>
              <w:t>0,0</w:t>
            </w:r>
            <w:r w:rsidR="00051ABF"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051ABF" w:rsidRPr="00F52D5F" w:rsidRDefault="00FD5305" w:rsidP="00051AB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</w:t>
            </w:r>
            <w:r w:rsidR="00051ABF">
              <w:rPr>
                <w:rFonts w:ascii="Times New Roman" w:hAnsi="Times New Roman"/>
                <w:sz w:val="26"/>
                <w:szCs w:val="26"/>
              </w:rPr>
              <w:t>24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64C56">
              <w:rPr>
                <w:rFonts w:ascii="Times New Roman" w:hAnsi="Times New Roman"/>
                <w:sz w:val="26"/>
                <w:szCs w:val="26"/>
              </w:rPr>
              <w:t>5</w:t>
            </w:r>
            <w:r w:rsidR="00051ABF">
              <w:rPr>
                <w:rFonts w:ascii="Times New Roman" w:hAnsi="Times New Roman"/>
                <w:sz w:val="26"/>
                <w:szCs w:val="26"/>
              </w:rPr>
              <w:t>0,0</w:t>
            </w:r>
            <w:r w:rsidR="00051ABF"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051ABF" w:rsidRPr="00F52D5F" w:rsidRDefault="00FD5305" w:rsidP="00051AB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</w:t>
            </w:r>
            <w:r w:rsidR="00051ABF">
              <w:rPr>
                <w:rFonts w:ascii="Times New Roman" w:hAnsi="Times New Roman"/>
                <w:sz w:val="26"/>
                <w:szCs w:val="26"/>
              </w:rPr>
              <w:t>25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64C56">
              <w:rPr>
                <w:rFonts w:ascii="Times New Roman" w:hAnsi="Times New Roman"/>
                <w:sz w:val="26"/>
                <w:szCs w:val="26"/>
              </w:rPr>
              <w:t>5</w:t>
            </w:r>
            <w:r w:rsidR="00051ABF">
              <w:rPr>
                <w:rFonts w:ascii="Times New Roman" w:hAnsi="Times New Roman"/>
                <w:sz w:val="26"/>
                <w:szCs w:val="26"/>
              </w:rPr>
              <w:t>0,0</w:t>
            </w:r>
            <w:r w:rsidR="00051ABF"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051ABF" w:rsidRPr="00F52D5F" w:rsidRDefault="00FD5305" w:rsidP="00051AB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</w:t>
            </w:r>
            <w:r w:rsidR="00051ABF">
              <w:rPr>
                <w:rFonts w:ascii="Times New Roman" w:hAnsi="Times New Roman"/>
                <w:sz w:val="26"/>
                <w:szCs w:val="26"/>
              </w:rPr>
              <w:t>26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64C56">
              <w:rPr>
                <w:rFonts w:ascii="Times New Roman" w:hAnsi="Times New Roman"/>
                <w:sz w:val="26"/>
                <w:szCs w:val="26"/>
              </w:rPr>
              <w:t>5</w:t>
            </w:r>
            <w:r w:rsidR="00051ABF">
              <w:rPr>
                <w:rFonts w:ascii="Times New Roman" w:hAnsi="Times New Roman"/>
                <w:sz w:val="26"/>
                <w:szCs w:val="26"/>
              </w:rPr>
              <w:t>0,0</w:t>
            </w:r>
            <w:r w:rsidR="00051ABF"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64C56" w:rsidRPr="00F52D5F" w:rsidRDefault="00664C56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C5993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   </w:t>
            </w:r>
            <w:r w:rsidR="00BF44DB" w:rsidRPr="00F52D5F">
              <w:rPr>
                <w:rFonts w:ascii="Times New Roman" w:hAnsi="Times New Roman"/>
                <w:sz w:val="26"/>
                <w:szCs w:val="26"/>
              </w:rPr>
              <w:t>О</w:t>
            </w:r>
            <w:r w:rsidR="00BC5993" w:rsidRPr="00F52D5F">
              <w:rPr>
                <w:rFonts w:ascii="Times New Roman" w:hAnsi="Times New Roman"/>
                <w:sz w:val="26"/>
                <w:szCs w:val="26"/>
              </w:rPr>
              <w:t xml:space="preserve">бъём финансирования мероприятий муниципальной программы за счет средств бюджета  Дальнегорского  городского  округа составляет </w:t>
            </w:r>
            <w:r w:rsidR="00664C56">
              <w:rPr>
                <w:rFonts w:ascii="Times New Roman" w:hAnsi="Times New Roman"/>
                <w:sz w:val="26"/>
                <w:szCs w:val="26"/>
              </w:rPr>
              <w:t>25</w:t>
            </w:r>
            <w:r w:rsidR="00051ABF">
              <w:rPr>
                <w:rFonts w:ascii="Times New Roman" w:hAnsi="Times New Roman"/>
                <w:sz w:val="26"/>
                <w:szCs w:val="26"/>
              </w:rPr>
              <w:t>0,0</w:t>
            </w:r>
            <w:r w:rsidR="00BC5993"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051ABF" w:rsidRPr="00F52D5F" w:rsidRDefault="00051ABF" w:rsidP="00051AB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64C56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051ABF" w:rsidRPr="00F52D5F" w:rsidRDefault="00051ABF" w:rsidP="00051AB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64C56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051ABF" w:rsidRPr="00F52D5F" w:rsidRDefault="00051ABF" w:rsidP="00051AB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64C56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051ABF" w:rsidRPr="00F52D5F" w:rsidRDefault="00051ABF" w:rsidP="00051AB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64C56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0B032A" w:rsidRPr="00555956" w:rsidRDefault="00664C56" w:rsidP="00664C5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50,0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lastRenderedPageBreak/>
              <w:t>Ожидаемые результаты реализации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BA03A0" w:rsidRPr="00051ABF" w:rsidRDefault="00BA03A0" w:rsidP="00BA03A0">
            <w:pPr>
              <w:pStyle w:val="a8"/>
              <w:jc w:val="both"/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51ABF">
              <w:rPr>
                <w:sz w:val="26"/>
                <w:szCs w:val="26"/>
              </w:rPr>
              <w:t xml:space="preserve">доля населения, охваченного профилактическими мероприятиями, направленными на снижение распространения неинфекционных и инфекционных заболеваний, от общей численности жителей </w:t>
            </w:r>
            <w:proofErr w:type="spellStart"/>
            <w:r w:rsidRPr="00051ABF">
              <w:rPr>
                <w:sz w:val="26"/>
                <w:szCs w:val="26"/>
              </w:rPr>
              <w:t>Дальнегорского</w:t>
            </w:r>
            <w:proofErr w:type="spellEnd"/>
            <w:r w:rsidRPr="00051ABF">
              <w:rPr>
                <w:sz w:val="26"/>
                <w:szCs w:val="26"/>
              </w:rPr>
              <w:t xml:space="preserve"> городского округа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с </w:t>
            </w:r>
            <w:r w:rsidR="00664C56">
              <w:rPr>
                <w:color w:val="000000"/>
                <w:sz w:val="26"/>
                <w:szCs w:val="26"/>
              </w:rPr>
              <w:t>47,95</w:t>
            </w:r>
            <w:r>
              <w:rPr>
                <w:color w:val="000000"/>
                <w:sz w:val="26"/>
                <w:szCs w:val="26"/>
              </w:rPr>
              <w:t xml:space="preserve"> % в 202</w:t>
            </w:r>
            <w:r w:rsidR="00664C56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году до 64,11% в 2026 году</w:t>
            </w:r>
            <w:r w:rsidRPr="00051ABF">
              <w:rPr>
                <w:sz w:val="26"/>
                <w:szCs w:val="26"/>
              </w:rPr>
              <w:t>.</w:t>
            </w:r>
          </w:p>
          <w:p w:rsidR="00BA03A0" w:rsidRDefault="00BA03A0" w:rsidP="00BA03A0">
            <w:pPr>
              <w:pStyle w:val="a8"/>
              <w:jc w:val="both"/>
              <w:rPr>
                <w:sz w:val="26"/>
                <w:szCs w:val="26"/>
              </w:rPr>
            </w:pPr>
          </w:p>
          <w:p w:rsidR="00BA03A0" w:rsidRPr="00051ABF" w:rsidRDefault="00BA03A0" w:rsidP="00BA03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51ABF">
              <w:rPr>
                <w:rFonts w:ascii="Times New Roman" w:hAnsi="Times New Roman"/>
                <w:sz w:val="26"/>
                <w:szCs w:val="26"/>
              </w:rPr>
              <w:t xml:space="preserve"> Количество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жителей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Дальнегорского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городского округа принявших участие в</w:t>
            </w:r>
            <w:r w:rsidRPr="00051ABF">
              <w:rPr>
                <w:rFonts w:ascii="Times New Roman" w:hAnsi="Times New Roman"/>
                <w:sz w:val="26"/>
                <w:szCs w:val="26"/>
              </w:rPr>
              <w:t xml:space="preserve"> проведенных тематических встреч</w:t>
            </w:r>
            <w:r>
              <w:rPr>
                <w:rFonts w:ascii="Times New Roman" w:hAnsi="Times New Roman"/>
                <w:sz w:val="26"/>
                <w:szCs w:val="26"/>
              </w:rPr>
              <w:t>ах</w:t>
            </w:r>
            <w:r w:rsidRPr="00051ABF">
              <w:rPr>
                <w:rFonts w:ascii="Times New Roman" w:hAnsi="Times New Roman"/>
                <w:sz w:val="26"/>
                <w:szCs w:val="26"/>
              </w:rPr>
              <w:t>, классных час</w:t>
            </w:r>
            <w:r>
              <w:rPr>
                <w:rFonts w:ascii="Times New Roman" w:hAnsi="Times New Roman"/>
                <w:sz w:val="26"/>
                <w:szCs w:val="26"/>
              </w:rPr>
              <w:t>ах</w:t>
            </w:r>
            <w:r w:rsidRPr="00051ABF">
              <w:rPr>
                <w:rFonts w:ascii="Times New Roman" w:hAnsi="Times New Roman"/>
                <w:sz w:val="26"/>
                <w:szCs w:val="26"/>
              </w:rPr>
              <w:t>, опрос</w:t>
            </w:r>
            <w:r>
              <w:rPr>
                <w:rFonts w:ascii="Times New Roman" w:hAnsi="Times New Roman"/>
                <w:sz w:val="26"/>
                <w:szCs w:val="26"/>
              </w:rPr>
              <w:t>ах</w:t>
            </w:r>
            <w:r w:rsidRPr="00051ABF">
              <w:rPr>
                <w:rFonts w:ascii="Times New Roman" w:hAnsi="Times New Roman"/>
                <w:sz w:val="26"/>
                <w:szCs w:val="26"/>
              </w:rPr>
              <w:t xml:space="preserve"> о здоровом образе жизни, включая рациональное питание, пагубное влиянии вредных </w:t>
            </w:r>
            <w:proofErr w:type="gramStart"/>
            <w:r w:rsidRPr="00051ABF">
              <w:rPr>
                <w:rFonts w:ascii="Times New Roman" w:hAnsi="Times New Roman"/>
                <w:sz w:val="26"/>
                <w:szCs w:val="26"/>
              </w:rPr>
              <w:t>привычек</w:t>
            </w:r>
            <w:proofErr w:type="gramEnd"/>
            <w:r w:rsidRPr="00051ABF">
              <w:rPr>
                <w:rFonts w:ascii="Times New Roman" w:hAnsi="Times New Roman"/>
                <w:sz w:val="26"/>
                <w:szCs w:val="26"/>
              </w:rPr>
              <w:t xml:space="preserve"> в том числе с привлечением врачей педиатров,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терапевтов,</w:t>
            </w:r>
            <w:r w:rsidRPr="00051ABF">
              <w:rPr>
                <w:rFonts w:ascii="Times New Roman" w:hAnsi="Times New Roman"/>
                <w:sz w:val="26"/>
                <w:szCs w:val="26"/>
              </w:rPr>
              <w:t xml:space="preserve"> психиатров, наркологов,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</w:t>
            </w:r>
            <w:r w:rsidR="00664C56">
              <w:rPr>
                <w:rFonts w:ascii="Times New Roman" w:hAnsi="Times New Roman"/>
                <w:color w:val="000000"/>
                <w:sz w:val="26"/>
                <w:szCs w:val="26"/>
              </w:rPr>
              <w:t>11461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чел в 202</w:t>
            </w:r>
            <w:r w:rsidR="00664C5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году до 14413 чел в 2026 году</w:t>
            </w:r>
            <w:r w:rsidRPr="00051ABF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BA03A0" w:rsidRPr="007E528A" w:rsidRDefault="00BA03A0" w:rsidP="00BA03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52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7E528A">
              <w:rPr>
                <w:rFonts w:ascii="Times New Roman" w:hAnsi="Times New Roman"/>
                <w:sz w:val="26"/>
                <w:szCs w:val="26"/>
              </w:rPr>
              <w:t xml:space="preserve"> Количество жителей </w:t>
            </w:r>
            <w:proofErr w:type="spellStart"/>
            <w:r w:rsidRPr="007E528A">
              <w:rPr>
                <w:rFonts w:ascii="Times New Roman" w:hAnsi="Times New Roman"/>
                <w:sz w:val="26"/>
                <w:szCs w:val="26"/>
              </w:rPr>
              <w:t>Дальнегорского</w:t>
            </w:r>
            <w:proofErr w:type="spellEnd"/>
            <w:r w:rsidRPr="007E528A">
              <w:rPr>
                <w:rFonts w:ascii="Times New Roman" w:hAnsi="Times New Roman"/>
                <w:sz w:val="26"/>
                <w:szCs w:val="26"/>
              </w:rPr>
              <w:t xml:space="preserve"> городского округа принявших участие в </w:t>
            </w:r>
            <w:r w:rsidRPr="007E528A">
              <w:rPr>
                <w:rFonts w:ascii="Times New Roman" w:hAnsi="Times New Roman"/>
                <w:color w:val="000000"/>
                <w:sz w:val="26"/>
                <w:szCs w:val="26"/>
              </w:rPr>
              <w:t>комплексе физкультурных и спортивных мероприятий среди различных групп населения</w:t>
            </w:r>
            <w:r w:rsidRPr="007E528A">
              <w:rPr>
                <w:rFonts w:ascii="Times New Roman" w:hAnsi="Times New Roman"/>
                <w:sz w:val="26"/>
                <w:szCs w:val="26"/>
              </w:rPr>
              <w:t xml:space="preserve"> в целях </w:t>
            </w:r>
            <w:r w:rsidRPr="007E528A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формирования навыков здорового образа жизни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с 16</w:t>
            </w:r>
            <w:r w:rsidR="00664C5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 чел в 202</w:t>
            </w:r>
            <w:r w:rsidR="00664C5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году до 1800 чел в 2026 году</w:t>
            </w:r>
            <w:r w:rsidRPr="007E528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A03A0" w:rsidRDefault="00BA03A0" w:rsidP="00BA03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51A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46389">
              <w:rPr>
                <w:rFonts w:ascii="Times New Roman" w:hAnsi="Times New Roman"/>
                <w:sz w:val="26"/>
                <w:szCs w:val="26"/>
              </w:rPr>
              <w:t xml:space="preserve">Количество жителей </w:t>
            </w:r>
            <w:proofErr w:type="spellStart"/>
            <w:r w:rsidRPr="00546389">
              <w:rPr>
                <w:rFonts w:ascii="Times New Roman" w:hAnsi="Times New Roman"/>
                <w:sz w:val="26"/>
                <w:szCs w:val="26"/>
              </w:rPr>
              <w:t>Дальнегорского</w:t>
            </w:r>
            <w:proofErr w:type="spellEnd"/>
            <w:r w:rsidRPr="00546389">
              <w:rPr>
                <w:rFonts w:ascii="Times New Roman" w:hAnsi="Times New Roman"/>
                <w:sz w:val="26"/>
                <w:szCs w:val="26"/>
              </w:rPr>
              <w:t xml:space="preserve"> городского округа получивших консультации по вопросам профилактики заболеваний в КГБУЗ «</w:t>
            </w:r>
            <w:proofErr w:type="spellStart"/>
            <w:r w:rsidRPr="00546389">
              <w:rPr>
                <w:rFonts w:ascii="Times New Roman" w:hAnsi="Times New Roman"/>
                <w:sz w:val="26"/>
                <w:szCs w:val="26"/>
              </w:rPr>
              <w:t>Дальнегорская</w:t>
            </w:r>
            <w:proofErr w:type="spellEnd"/>
            <w:r w:rsidRPr="00546389">
              <w:rPr>
                <w:rFonts w:ascii="Times New Roman" w:hAnsi="Times New Roman"/>
                <w:sz w:val="26"/>
                <w:szCs w:val="26"/>
              </w:rPr>
              <w:t xml:space="preserve"> ЦГБ»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 2</w:t>
            </w:r>
            <w:r w:rsidR="00664C56">
              <w:rPr>
                <w:rFonts w:ascii="Times New Roman" w:hAnsi="Times New Roman"/>
                <w:color w:val="000000"/>
                <w:sz w:val="26"/>
                <w:szCs w:val="26"/>
              </w:rPr>
              <w:t>402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чел в 202</w:t>
            </w:r>
            <w:r w:rsidR="00664C5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году до 3500 чел в 2026 году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465A3" w:rsidRPr="00555956" w:rsidRDefault="00BA03A0" w:rsidP="00664C56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Количество жителей </w:t>
            </w:r>
            <w:proofErr w:type="spellStart"/>
            <w:r>
              <w:rPr>
                <w:sz w:val="26"/>
                <w:szCs w:val="26"/>
              </w:rPr>
              <w:t>Дальнегорского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округа, прошедших профилактические медицинские осмотры и диспансеризацию, </w:t>
            </w:r>
            <w:r>
              <w:rPr>
                <w:color w:val="000000"/>
                <w:sz w:val="26"/>
                <w:szCs w:val="26"/>
              </w:rPr>
              <w:t>с 4</w:t>
            </w:r>
            <w:r w:rsidR="00664C56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00 чел в 202</w:t>
            </w:r>
            <w:r w:rsidR="00664C56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году до 6200 чел в 2026 году</w:t>
            </w:r>
            <w:r>
              <w:rPr>
                <w:sz w:val="26"/>
                <w:szCs w:val="26"/>
              </w:rPr>
              <w:t xml:space="preserve"> чел.</w:t>
            </w:r>
          </w:p>
        </w:tc>
      </w:tr>
    </w:tbl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lastRenderedPageBreak/>
        <w:t>1.Общая характеристика сферы реализации муниципальной программы, в том числе основных проблем в указанной сфере</w:t>
      </w:r>
      <w:r w:rsidR="009912D9" w:rsidRPr="00555956">
        <w:rPr>
          <w:b/>
          <w:sz w:val="26"/>
          <w:szCs w:val="26"/>
        </w:rPr>
        <w:t xml:space="preserve"> </w:t>
      </w:r>
      <w:r w:rsidRPr="00555956">
        <w:rPr>
          <w:b/>
          <w:sz w:val="26"/>
          <w:szCs w:val="26"/>
        </w:rPr>
        <w:t>и прогноз ее развития</w:t>
      </w:r>
    </w:p>
    <w:p w:rsidR="006A323D" w:rsidRDefault="006A323D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6A323D" w:rsidRPr="006A323D" w:rsidRDefault="006A323D" w:rsidP="006A323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 xml:space="preserve">Дальнегорск – город в Приморском крае Российской Федерации, является административным центром </w:t>
      </w:r>
      <w:proofErr w:type="spellStart"/>
      <w:r w:rsidRPr="006A323D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6A323D">
        <w:rPr>
          <w:rFonts w:ascii="Times New Roman" w:hAnsi="Times New Roman"/>
          <w:sz w:val="26"/>
          <w:szCs w:val="26"/>
        </w:rPr>
        <w:t xml:space="preserve"> городского округа (до 1997 года – </w:t>
      </w:r>
      <w:proofErr w:type="spellStart"/>
      <w:r w:rsidRPr="006A323D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6A323D">
        <w:rPr>
          <w:rFonts w:ascii="Times New Roman" w:hAnsi="Times New Roman"/>
          <w:sz w:val="26"/>
          <w:szCs w:val="26"/>
        </w:rPr>
        <w:t xml:space="preserve"> района).</w:t>
      </w:r>
    </w:p>
    <w:p w:rsidR="006A323D" w:rsidRPr="006A323D" w:rsidRDefault="006A323D" w:rsidP="006A323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A323D">
        <w:rPr>
          <w:rFonts w:ascii="Times New Roman" w:hAnsi="Times New Roman"/>
          <w:sz w:val="26"/>
          <w:szCs w:val="26"/>
        </w:rPr>
        <w:t>Дальнегорский</w:t>
      </w:r>
      <w:proofErr w:type="spellEnd"/>
      <w:r w:rsidRPr="006A323D">
        <w:rPr>
          <w:rFonts w:ascii="Times New Roman" w:hAnsi="Times New Roman"/>
          <w:sz w:val="26"/>
          <w:szCs w:val="26"/>
        </w:rPr>
        <w:t xml:space="preserve"> городской округ расположен в центральной части Сихотэ-Алинского хребта. На севере граничит с </w:t>
      </w:r>
      <w:proofErr w:type="spellStart"/>
      <w:r w:rsidRPr="006A323D">
        <w:rPr>
          <w:rFonts w:ascii="Times New Roman" w:hAnsi="Times New Roman"/>
          <w:sz w:val="26"/>
          <w:szCs w:val="26"/>
        </w:rPr>
        <w:t>Тернейским</w:t>
      </w:r>
      <w:proofErr w:type="spellEnd"/>
      <w:r w:rsidRPr="006A323D">
        <w:rPr>
          <w:rFonts w:ascii="Times New Roman" w:hAnsi="Times New Roman"/>
          <w:sz w:val="26"/>
          <w:szCs w:val="26"/>
        </w:rPr>
        <w:t xml:space="preserve"> и Красноармейским районами, на западе с </w:t>
      </w:r>
      <w:proofErr w:type="spellStart"/>
      <w:r w:rsidRPr="006A323D">
        <w:rPr>
          <w:rFonts w:ascii="Times New Roman" w:hAnsi="Times New Roman"/>
          <w:sz w:val="26"/>
          <w:szCs w:val="26"/>
        </w:rPr>
        <w:t>Дальнереченским</w:t>
      </w:r>
      <w:proofErr w:type="spellEnd"/>
      <w:r w:rsidRPr="006A323D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6A323D">
        <w:rPr>
          <w:rFonts w:ascii="Times New Roman" w:hAnsi="Times New Roman"/>
          <w:sz w:val="26"/>
          <w:szCs w:val="26"/>
        </w:rPr>
        <w:t>Чугуевским</w:t>
      </w:r>
      <w:proofErr w:type="spellEnd"/>
      <w:r w:rsidRPr="006A323D">
        <w:rPr>
          <w:rFonts w:ascii="Times New Roman" w:hAnsi="Times New Roman"/>
          <w:sz w:val="26"/>
          <w:szCs w:val="26"/>
        </w:rPr>
        <w:t xml:space="preserve"> районами, на юге - с Кавалеровским районом, с востока омывается водами Японского моря.</w:t>
      </w:r>
    </w:p>
    <w:p w:rsidR="006A323D" w:rsidRPr="006A323D" w:rsidRDefault="006A323D" w:rsidP="006A323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 xml:space="preserve">По характеру рельефа территория </w:t>
      </w:r>
      <w:proofErr w:type="spellStart"/>
      <w:r w:rsidRPr="006A323D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6A323D">
        <w:rPr>
          <w:rFonts w:ascii="Times New Roman" w:hAnsi="Times New Roman"/>
          <w:sz w:val="26"/>
          <w:szCs w:val="26"/>
        </w:rPr>
        <w:t xml:space="preserve"> района представляет типичную горную местность, расположенную на склонах хребта Сихотэ-Алинь. Горная система хребта Сихотэ-Алинь по характеру образования рельефа относится к тектоническим складчатым горам. В строении этой системы принимают участие как осадочные, так и массивно-кристаллические метаморфические породы: известняки, песчаники и кремнистые сланцы, к выходам которых приурочены месторождения полиметаллов. Отдельными пятнами имеются выводы гранитов, базальтов и углекислотных сланцев. </w:t>
      </w:r>
      <w:proofErr w:type="gramStart"/>
      <w:r w:rsidRPr="006A323D">
        <w:rPr>
          <w:rFonts w:ascii="Times New Roman" w:hAnsi="Times New Roman"/>
          <w:sz w:val="26"/>
          <w:szCs w:val="26"/>
        </w:rPr>
        <w:t>Средняя</w:t>
      </w:r>
      <w:proofErr w:type="gramEnd"/>
      <w:r w:rsidRPr="006A32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323D">
        <w:rPr>
          <w:rFonts w:ascii="Times New Roman" w:hAnsi="Times New Roman"/>
          <w:sz w:val="26"/>
          <w:szCs w:val="26"/>
        </w:rPr>
        <w:t>высога</w:t>
      </w:r>
      <w:proofErr w:type="spellEnd"/>
      <w:r w:rsidRPr="006A323D">
        <w:rPr>
          <w:rFonts w:ascii="Times New Roman" w:hAnsi="Times New Roman"/>
          <w:sz w:val="26"/>
          <w:szCs w:val="26"/>
        </w:rPr>
        <w:t xml:space="preserve"> хребта и его главных сугробов около 900 м. над уровнем моря, многие вершины 1000 - 1200 м., а абсолютные высоты отдельных гор достигают 1250-1600 м. над уровнем моря. Главный водораздельный хребет имеет сравнительно пологий склон на западе и крутой на юго-востоке к берегу моря.</w:t>
      </w:r>
    </w:p>
    <w:p w:rsidR="006A323D" w:rsidRPr="006A323D" w:rsidRDefault="006A323D" w:rsidP="006A323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A323D">
        <w:rPr>
          <w:rFonts w:ascii="Times New Roman" w:hAnsi="Times New Roman"/>
          <w:sz w:val="26"/>
          <w:szCs w:val="26"/>
        </w:rPr>
        <w:t xml:space="preserve">Вследствие значительной абсолютной высоты и </w:t>
      </w:r>
      <w:proofErr w:type="spellStart"/>
      <w:r w:rsidRPr="006A323D">
        <w:rPr>
          <w:rFonts w:ascii="Times New Roman" w:hAnsi="Times New Roman"/>
          <w:sz w:val="26"/>
          <w:szCs w:val="26"/>
        </w:rPr>
        <w:t>ассиметричности</w:t>
      </w:r>
      <w:proofErr w:type="spellEnd"/>
      <w:r w:rsidRPr="006A323D">
        <w:rPr>
          <w:rFonts w:ascii="Times New Roman" w:hAnsi="Times New Roman"/>
          <w:sz w:val="26"/>
          <w:szCs w:val="26"/>
        </w:rPr>
        <w:t xml:space="preserve"> его профиля, характер рельефа в северо-западной и юго-восточной частях района различный, что сказывается па гидрологических и лесорастительных условиях местности.</w:t>
      </w:r>
      <w:proofErr w:type="gramEnd"/>
    </w:p>
    <w:p w:rsidR="006A323D" w:rsidRPr="006A323D" w:rsidRDefault="006A323D" w:rsidP="006A323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>В соответствии с Законом Приморского края от 11 ноября 2004 года «</w:t>
      </w:r>
      <w:proofErr w:type="gramStart"/>
      <w:r w:rsidRPr="006A323D">
        <w:rPr>
          <w:rFonts w:ascii="Times New Roman" w:hAnsi="Times New Roman"/>
          <w:sz w:val="26"/>
          <w:szCs w:val="26"/>
        </w:rPr>
        <w:t>О</w:t>
      </w:r>
      <w:proofErr w:type="gramEnd"/>
      <w:r w:rsidRPr="006A323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A323D">
        <w:rPr>
          <w:rFonts w:ascii="Times New Roman" w:hAnsi="Times New Roman"/>
          <w:sz w:val="26"/>
          <w:szCs w:val="26"/>
        </w:rPr>
        <w:t>Дальнегорском</w:t>
      </w:r>
      <w:proofErr w:type="gramEnd"/>
      <w:r w:rsidRPr="006A323D">
        <w:rPr>
          <w:rFonts w:ascii="Times New Roman" w:hAnsi="Times New Roman"/>
          <w:sz w:val="26"/>
          <w:szCs w:val="26"/>
        </w:rPr>
        <w:t xml:space="preserve"> городском округе», муниципальное образование город Дальнегорск наделено статусом городского округа с 1 января 2005 года, в состав которого включены: город Дальнегорск, села: Каменка, Краснореченский, Рудная Пристань, </w:t>
      </w:r>
      <w:proofErr w:type="spellStart"/>
      <w:r w:rsidRPr="006A323D">
        <w:rPr>
          <w:rFonts w:ascii="Times New Roman" w:hAnsi="Times New Roman"/>
          <w:sz w:val="26"/>
          <w:szCs w:val="26"/>
        </w:rPr>
        <w:t>Сержантово</w:t>
      </w:r>
      <w:proofErr w:type="spellEnd"/>
      <w:r w:rsidRPr="006A323D">
        <w:rPr>
          <w:rFonts w:ascii="Times New Roman" w:hAnsi="Times New Roman"/>
          <w:sz w:val="26"/>
          <w:szCs w:val="26"/>
        </w:rPr>
        <w:t xml:space="preserve">, деревни: </w:t>
      </w:r>
      <w:proofErr w:type="spellStart"/>
      <w:r w:rsidRPr="006A323D">
        <w:rPr>
          <w:rFonts w:ascii="Times New Roman" w:hAnsi="Times New Roman"/>
          <w:sz w:val="26"/>
          <w:szCs w:val="26"/>
        </w:rPr>
        <w:t>Лидовка</w:t>
      </w:r>
      <w:proofErr w:type="spellEnd"/>
      <w:r w:rsidRPr="006A323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A323D">
        <w:rPr>
          <w:rFonts w:ascii="Times New Roman" w:hAnsi="Times New Roman"/>
          <w:sz w:val="26"/>
          <w:szCs w:val="26"/>
        </w:rPr>
        <w:t>Мономахово</w:t>
      </w:r>
      <w:proofErr w:type="spellEnd"/>
      <w:r w:rsidRPr="006A323D">
        <w:rPr>
          <w:rFonts w:ascii="Times New Roman" w:hAnsi="Times New Roman"/>
          <w:sz w:val="26"/>
          <w:szCs w:val="26"/>
        </w:rPr>
        <w:t xml:space="preserve"> и Черемшаны.  </w:t>
      </w:r>
    </w:p>
    <w:p w:rsidR="006A323D" w:rsidRPr="006A323D" w:rsidRDefault="006A323D" w:rsidP="006A323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lastRenderedPageBreak/>
        <w:t>Удаленность от железной дороги – 198 км, удаленность от центра Приморского края, г. Владивостока, по автомобильной дороге – 528 км.</w:t>
      </w:r>
    </w:p>
    <w:p w:rsidR="006A323D" w:rsidRPr="006A323D" w:rsidRDefault="006A323D" w:rsidP="006A323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 xml:space="preserve">Площадь </w:t>
      </w:r>
      <w:proofErr w:type="spellStart"/>
      <w:r w:rsidRPr="006A323D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6A323D">
        <w:rPr>
          <w:rFonts w:ascii="Times New Roman" w:hAnsi="Times New Roman"/>
          <w:sz w:val="26"/>
          <w:szCs w:val="26"/>
        </w:rPr>
        <w:t xml:space="preserve"> городского округа составляет 537702 га.</w:t>
      </w:r>
    </w:p>
    <w:p w:rsidR="006A323D" w:rsidRPr="006A323D" w:rsidRDefault="006A323D" w:rsidP="006A323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 xml:space="preserve">Отраслевая структура экономики </w:t>
      </w:r>
      <w:proofErr w:type="spellStart"/>
      <w:r w:rsidRPr="006A323D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6A323D">
        <w:rPr>
          <w:rFonts w:ascii="Times New Roman" w:hAnsi="Times New Roman"/>
          <w:sz w:val="26"/>
          <w:szCs w:val="26"/>
        </w:rPr>
        <w:t xml:space="preserve"> городского округа характеризуется преобладанием предприятий химического производства и добычи полезных ископаемых. Основой экономики </w:t>
      </w:r>
      <w:proofErr w:type="spellStart"/>
      <w:r w:rsidRPr="006A323D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6A323D">
        <w:rPr>
          <w:rFonts w:ascii="Times New Roman" w:hAnsi="Times New Roman"/>
          <w:sz w:val="26"/>
          <w:szCs w:val="26"/>
        </w:rPr>
        <w:t xml:space="preserve"> городского округа являются ООО «</w:t>
      </w:r>
      <w:proofErr w:type="spellStart"/>
      <w:r w:rsidRPr="006A323D">
        <w:rPr>
          <w:rFonts w:ascii="Times New Roman" w:hAnsi="Times New Roman"/>
          <w:sz w:val="26"/>
          <w:szCs w:val="26"/>
        </w:rPr>
        <w:t>Дальнегорский</w:t>
      </w:r>
      <w:proofErr w:type="spellEnd"/>
      <w:r w:rsidRPr="006A323D">
        <w:rPr>
          <w:rFonts w:ascii="Times New Roman" w:hAnsi="Times New Roman"/>
          <w:sz w:val="26"/>
          <w:szCs w:val="26"/>
        </w:rPr>
        <w:t xml:space="preserve"> ГОК» и АО «ГМК «</w:t>
      </w:r>
      <w:proofErr w:type="spellStart"/>
      <w:r w:rsidRPr="006A323D">
        <w:rPr>
          <w:rFonts w:ascii="Times New Roman" w:hAnsi="Times New Roman"/>
          <w:sz w:val="26"/>
          <w:szCs w:val="26"/>
        </w:rPr>
        <w:t>Дальполиметалл</w:t>
      </w:r>
      <w:proofErr w:type="spellEnd"/>
      <w:r w:rsidRPr="006A323D">
        <w:rPr>
          <w:rFonts w:ascii="Times New Roman" w:hAnsi="Times New Roman"/>
          <w:sz w:val="26"/>
          <w:szCs w:val="26"/>
        </w:rPr>
        <w:t>», на долю которых приходится около 80% всех произведенных товаров, работ и услуг. Значительную долю в объеме промышленного производства занимает также производство и распределение электроэнергии, газа и воды. – 9,0% (</w:t>
      </w:r>
      <w:proofErr w:type="spellStart"/>
      <w:r w:rsidRPr="006A323D">
        <w:rPr>
          <w:rFonts w:ascii="Times New Roman" w:hAnsi="Times New Roman"/>
          <w:sz w:val="26"/>
          <w:szCs w:val="26"/>
        </w:rPr>
        <w:t>Дальнегорский</w:t>
      </w:r>
      <w:proofErr w:type="spellEnd"/>
      <w:r w:rsidRPr="006A323D">
        <w:rPr>
          <w:rFonts w:ascii="Times New Roman" w:hAnsi="Times New Roman"/>
          <w:sz w:val="26"/>
          <w:szCs w:val="26"/>
        </w:rPr>
        <w:t xml:space="preserve"> филиал КГУП «Примтеплоэнерго»).</w:t>
      </w:r>
    </w:p>
    <w:p w:rsidR="006A323D" w:rsidRPr="006A323D" w:rsidRDefault="006A323D" w:rsidP="006A323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 xml:space="preserve">Основная доля производства сельхозпродукции </w:t>
      </w:r>
      <w:proofErr w:type="gramStart"/>
      <w:r w:rsidRPr="006A323D">
        <w:rPr>
          <w:rFonts w:ascii="Times New Roman" w:hAnsi="Times New Roman"/>
          <w:sz w:val="26"/>
          <w:szCs w:val="26"/>
        </w:rPr>
        <w:t>приходится</w:t>
      </w:r>
      <w:proofErr w:type="gramEnd"/>
      <w:r w:rsidRPr="006A323D">
        <w:rPr>
          <w:rFonts w:ascii="Times New Roman" w:hAnsi="Times New Roman"/>
          <w:sz w:val="26"/>
          <w:szCs w:val="26"/>
        </w:rPr>
        <w:t xml:space="preserve"> на личные подсобные хозяйствами населения составляет более 99% (4534 хозяйств). Сельскохозяйственных предприятий и организаций на территории городского округа нет.</w:t>
      </w:r>
    </w:p>
    <w:p w:rsidR="006A323D" w:rsidRPr="006A323D" w:rsidRDefault="006A323D" w:rsidP="006A323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A323D">
        <w:rPr>
          <w:rFonts w:ascii="Times New Roman" w:hAnsi="Times New Roman"/>
          <w:sz w:val="26"/>
          <w:szCs w:val="26"/>
        </w:rPr>
        <w:t xml:space="preserve">Среднегодовая численность населения </w:t>
      </w:r>
      <w:proofErr w:type="spellStart"/>
      <w:r w:rsidRPr="006A323D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6A323D">
        <w:rPr>
          <w:rFonts w:ascii="Times New Roman" w:hAnsi="Times New Roman"/>
          <w:sz w:val="26"/>
          <w:szCs w:val="26"/>
        </w:rPr>
        <w:t xml:space="preserve"> городского округа на 01.01.2021 год составила 41,4 тыс. чел., или 2,2 % от численности населения Приморского края. 47,5 % от общей численности населения составляют мужчины, 52,5% - женщины, при этом численность трудоспособного населения – 20,3 тыс. человек (49,4%), моложе трудоспособного возраста 7,4 тыс. человек (17,9%), старше трудоспособного возраста 13,4 тыс. человек (32,4%).</w:t>
      </w:r>
      <w:proofErr w:type="gramEnd"/>
      <w:r w:rsidRPr="006A323D">
        <w:rPr>
          <w:rFonts w:ascii="Times New Roman" w:hAnsi="Times New Roman"/>
          <w:sz w:val="26"/>
          <w:szCs w:val="26"/>
        </w:rPr>
        <w:t xml:space="preserve"> Возрастная категория от 0 до 17 лет составляла 8,3 тыс. человек, население 70 лет и старше – 5,4 тыс. человек.</w:t>
      </w:r>
    </w:p>
    <w:p w:rsidR="006A323D" w:rsidRPr="006A323D" w:rsidRDefault="006A323D" w:rsidP="006A323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>Современную демографическую ситуацию в городском округе, можно охарактеризовать как неблагоприятную - так, как и по краю в целом.</w:t>
      </w:r>
      <w:r w:rsidRPr="006A323D">
        <w:t xml:space="preserve"> </w:t>
      </w:r>
      <w:r w:rsidRPr="006A323D">
        <w:rPr>
          <w:rFonts w:ascii="Times New Roman" w:hAnsi="Times New Roman"/>
          <w:sz w:val="26"/>
          <w:szCs w:val="26"/>
        </w:rPr>
        <w:t>Это закономерный процесс, в основе которого лежат как успехи медицины, повышение качества жизни, так и другие факторы, способствующие продлению жизни значительной части населения.</w:t>
      </w:r>
    </w:p>
    <w:p w:rsidR="006A323D" w:rsidRPr="006A323D" w:rsidRDefault="006A323D" w:rsidP="006A323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 xml:space="preserve">В течение 2015 - 2020 гг. численность населения </w:t>
      </w:r>
      <w:proofErr w:type="spellStart"/>
      <w:r w:rsidRPr="006A323D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6A323D">
        <w:rPr>
          <w:rFonts w:ascii="Times New Roman" w:hAnsi="Times New Roman"/>
          <w:sz w:val="26"/>
          <w:szCs w:val="26"/>
        </w:rPr>
        <w:t xml:space="preserve"> городского округа сократилась (на 4,8 %), наблюдается стабильная тенденция постепенного снижения численности населения, которая обусловлена миграционной и естественной убылью населения.</w:t>
      </w:r>
    </w:p>
    <w:p w:rsidR="006A323D" w:rsidRPr="006A323D" w:rsidRDefault="006A323D" w:rsidP="006A323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lastRenderedPageBreak/>
        <w:t xml:space="preserve">В 2020 году по данным территориального органа Федеральной службы государственной статистики по Приморскому краю родилось на 16 малышей больше, чем за 2019 год. (2020 год 399 родившихся, 2019 год – 383). Умерших в 2020 году к уровню 2019 года учтено на 100 человек больше (2020 год 846 умерших, 2019 год – 746). Число </w:t>
      </w:r>
      <w:proofErr w:type="gramStart"/>
      <w:r w:rsidRPr="006A323D">
        <w:rPr>
          <w:rFonts w:ascii="Times New Roman" w:hAnsi="Times New Roman"/>
          <w:sz w:val="26"/>
          <w:szCs w:val="26"/>
        </w:rPr>
        <w:t>зарегистрированных</w:t>
      </w:r>
      <w:proofErr w:type="gramEnd"/>
      <w:r w:rsidRPr="006A323D">
        <w:rPr>
          <w:rFonts w:ascii="Times New Roman" w:hAnsi="Times New Roman"/>
          <w:sz w:val="26"/>
          <w:szCs w:val="26"/>
        </w:rPr>
        <w:t xml:space="preserve"> умерших превысило число родившихся в 2,1 раза.</w:t>
      </w:r>
    </w:p>
    <w:p w:rsidR="006A323D" w:rsidRPr="006A323D" w:rsidRDefault="006A323D" w:rsidP="006A323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 xml:space="preserve">Число прибывших на территорию </w:t>
      </w:r>
      <w:proofErr w:type="spellStart"/>
      <w:r w:rsidRPr="006A323D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6A323D">
        <w:rPr>
          <w:rFonts w:ascii="Times New Roman" w:hAnsi="Times New Roman"/>
          <w:sz w:val="26"/>
          <w:szCs w:val="26"/>
        </w:rPr>
        <w:t xml:space="preserve"> городского округа к уровню 2019 года сократилось на 104 человека (2020 год 1468 прибывших, 2019 год – 1572), число выбывших – на 227 человек (2020 год 1435 выбывших, 2019 год – 1662). При этом</w:t>
      </w:r>
      <w:proofErr w:type="gramStart"/>
      <w:r w:rsidRPr="006A323D">
        <w:rPr>
          <w:rFonts w:ascii="Times New Roman" w:hAnsi="Times New Roman"/>
          <w:sz w:val="26"/>
          <w:szCs w:val="26"/>
        </w:rPr>
        <w:t>,</w:t>
      </w:r>
      <w:proofErr w:type="gramEnd"/>
      <w:r w:rsidRPr="006A323D">
        <w:rPr>
          <w:rFonts w:ascii="Times New Roman" w:hAnsi="Times New Roman"/>
          <w:sz w:val="26"/>
          <w:szCs w:val="26"/>
        </w:rPr>
        <w:t xml:space="preserve"> в 2020 году наблюдается миграционный прирост в количестве 33 человек, в 2019 году миграционная убыль составила 90 человек.</w:t>
      </w:r>
    </w:p>
    <w:p w:rsidR="006A323D" w:rsidRPr="006A323D" w:rsidRDefault="006A323D" w:rsidP="006A323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 xml:space="preserve">При анализе общей смертности можно отметить, что процент смертности мужского населения превышает показатель смертности женского населения: в     </w:t>
      </w:r>
      <w:r w:rsidRPr="00CE4A52">
        <w:rPr>
          <w:rFonts w:ascii="Times New Roman" w:hAnsi="Times New Roman"/>
          <w:sz w:val="26"/>
          <w:szCs w:val="26"/>
        </w:rPr>
        <w:t>2018 г. –53,4 %, в 2019 г. – 52,4 %.</w:t>
      </w:r>
      <w:r w:rsidRPr="006A323D">
        <w:t xml:space="preserve"> </w:t>
      </w:r>
    </w:p>
    <w:p w:rsidR="006A323D" w:rsidRPr="006A323D" w:rsidRDefault="006A323D" w:rsidP="006A323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A323D">
        <w:rPr>
          <w:rFonts w:ascii="Times New Roman" w:hAnsi="Times New Roman"/>
          <w:sz w:val="26"/>
          <w:szCs w:val="26"/>
        </w:rPr>
        <w:t>Отмечается увеличение показателей смертности от заболеваний органов дыхания в 2,1 раза (2020 год – 45 случаев, 2019 год – 21 случай), из них, за счет увеличения пневмоний в 7,5 раз (2020 год – 30 случаев, 2019 год – 4 случая) Рост смертей от пневмонии в основном за счет лиц, заболевших COVID-19, также за счет лиц, злоупотребляющих алкоголем и умирающим вне больничных организаций.</w:t>
      </w:r>
      <w:proofErr w:type="gramEnd"/>
    </w:p>
    <w:p w:rsidR="006A323D" w:rsidRPr="006A323D" w:rsidRDefault="006A323D" w:rsidP="006A323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>Рост смертей от болезней системы кровообращения составил к уровню 2019 года 38 (2020 год – 334 случая, 2019 год – 296 случаев).</w:t>
      </w:r>
    </w:p>
    <w:p w:rsidR="006A323D" w:rsidRPr="006A323D" w:rsidRDefault="006A323D" w:rsidP="006A323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>Незначительное снижение смертности отмечается от болезней органов пищеварения - на 7 случаев и болезней мочеполовой системы – на 5 случаев.</w:t>
      </w:r>
    </w:p>
    <w:p w:rsidR="006A323D" w:rsidRPr="006A323D" w:rsidRDefault="006A323D" w:rsidP="006A323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 xml:space="preserve">Одной из самых важных причин смертности является низкий социальный уровень жизни: курение, злоупотребление алкоголем, что зачастую присутствует в поведении жителей </w:t>
      </w:r>
      <w:proofErr w:type="spellStart"/>
      <w:r w:rsidRPr="006A323D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6A323D">
        <w:rPr>
          <w:rFonts w:ascii="Times New Roman" w:hAnsi="Times New Roman"/>
          <w:sz w:val="26"/>
          <w:szCs w:val="26"/>
        </w:rPr>
        <w:t xml:space="preserve"> городского округа.</w:t>
      </w:r>
    </w:p>
    <w:p w:rsidR="006A323D" w:rsidRDefault="006A323D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A340A2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2. Приоритеты муниципальной политики Дальнегорского </w:t>
      </w:r>
    </w:p>
    <w:p w:rsidR="00A340A2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городского округа в сфере реализации муниципальной программы,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i/>
          <w:sz w:val="26"/>
          <w:szCs w:val="26"/>
        </w:rPr>
      </w:pPr>
      <w:r w:rsidRPr="00555956">
        <w:rPr>
          <w:b/>
          <w:sz w:val="26"/>
          <w:szCs w:val="26"/>
        </w:rPr>
        <w:t>цели и задачи муниципальной программы</w:t>
      </w:r>
    </w:p>
    <w:p w:rsidR="006A323D" w:rsidRPr="006A323D" w:rsidRDefault="006A323D" w:rsidP="00D53539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6A323D">
        <w:rPr>
          <w:sz w:val="26"/>
          <w:szCs w:val="26"/>
        </w:rPr>
        <w:lastRenderedPageBreak/>
        <w:t xml:space="preserve">Приоритеты государственной политики в сфере охраны здоровья населения в </w:t>
      </w:r>
      <w:r>
        <w:rPr>
          <w:sz w:val="26"/>
          <w:szCs w:val="26"/>
        </w:rPr>
        <w:t>Дальнегорском</w:t>
      </w:r>
      <w:r w:rsidRPr="006A323D">
        <w:rPr>
          <w:sz w:val="26"/>
          <w:szCs w:val="26"/>
        </w:rPr>
        <w:t xml:space="preserve"> городском округе, а также механизмы их достижения определены исходя </w:t>
      </w:r>
      <w:proofErr w:type="gramStart"/>
      <w:r w:rsidRPr="006A323D">
        <w:rPr>
          <w:sz w:val="26"/>
          <w:szCs w:val="26"/>
        </w:rPr>
        <w:t>из</w:t>
      </w:r>
      <w:proofErr w:type="gramEnd"/>
      <w:r w:rsidRPr="006A323D">
        <w:rPr>
          <w:sz w:val="26"/>
          <w:szCs w:val="26"/>
        </w:rPr>
        <w:t>:</w:t>
      </w:r>
    </w:p>
    <w:p w:rsidR="006A323D" w:rsidRPr="006A323D" w:rsidRDefault="006A323D" w:rsidP="00D53539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6A323D">
        <w:rPr>
          <w:sz w:val="26"/>
          <w:szCs w:val="26"/>
        </w:rPr>
        <w:t>-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6A323D" w:rsidRPr="006A323D" w:rsidRDefault="006A323D" w:rsidP="00D53539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6A323D">
        <w:rPr>
          <w:sz w:val="26"/>
          <w:szCs w:val="26"/>
        </w:rPr>
        <w:t xml:space="preserve">- Федерального закона "Об основах охраны здоровья граждан в Российской Федерации" от 21 ноября 2011 года № 323-ФЗ; </w:t>
      </w:r>
    </w:p>
    <w:p w:rsidR="006A323D" w:rsidRPr="006A323D" w:rsidRDefault="006A323D" w:rsidP="00D53539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6A323D">
        <w:rPr>
          <w:sz w:val="26"/>
          <w:szCs w:val="26"/>
        </w:rPr>
        <w:t>- Постановления Администрации Приморского края от 27 декабря 2019 г.       № 932-па «Об утверждении государственной программы Приморского края «Развитие здравоохранения Приморского края» на 2020-2027 годы»;</w:t>
      </w:r>
    </w:p>
    <w:p w:rsidR="006A323D" w:rsidRPr="006A323D" w:rsidRDefault="006A323D" w:rsidP="00D53539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6A323D">
        <w:rPr>
          <w:sz w:val="26"/>
          <w:szCs w:val="26"/>
        </w:rPr>
        <w:t>- Регионального проекта «Формирование системы мотивации граждан к здоровому образу жизни, включая здоровое питание и отказ от вредных привычек (Укрепление общественного здоровья);</w:t>
      </w:r>
    </w:p>
    <w:p w:rsidR="006A323D" w:rsidRPr="006A323D" w:rsidRDefault="006A323D" w:rsidP="00D53539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6A323D">
        <w:rPr>
          <w:sz w:val="26"/>
          <w:szCs w:val="26"/>
        </w:rPr>
        <w:t>- Приказа министерства здравоохранения Приморского края от 30 января 2020 года № 18/</w:t>
      </w:r>
      <w:proofErr w:type="spellStart"/>
      <w:proofErr w:type="gramStart"/>
      <w:r w:rsidRPr="006A323D">
        <w:rPr>
          <w:sz w:val="26"/>
          <w:szCs w:val="26"/>
        </w:rPr>
        <w:t>пр</w:t>
      </w:r>
      <w:proofErr w:type="spellEnd"/>
      <w:proofErr w:type="gramEnd"/>
      <w:r w:rsidRPr="006A323D">
        <w:rPr>
          <w:sz w:val="26"/>
          <w:szCs w:val="26"/>
        </w:rPr>
        <w:t>/100 «Об утверждении программы «Укрепление общественного здоровья на 2020 - 2024 годы» на территории Приморского края;</w:t>
      </w:r>
    </w:p>
    <w:p w:rsidR="006A323D" w:rsidRPr="006A323D" w:rsidRDefault="006A323D" w:rsidP="00D53539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6A323D">
        <w:rPr>
          <w:sz w:val="26"/>
          <w:szCs w:val="26"/>
        </w:rPr>
        <w:t xml:space="preserve">- Стратегии социально-экономического развития </w:t>
      </w:r>
      <w:proofErr w:type="spellStart"/>
      <w:r w:rsidR="00D53539">
        <w:rPr>
          <w:sz w:val="26"/>
          <w:szCs w:val="26"/>
        </w:rPr>
        <w:t>Дальнегорского</w:t>
      </w:r>
      <w:proofErr w:type="spellEnd"/>
      <w:r w:rsidRPr="006A323D">
        <w:rPr>
          <w:sz w:val="26"/>
          <w:szCs w:val="26"/>
        </w:rPr>
        <w:t xml:space="preserve"> городско округа до 2030 года, утвержденной </w:t>
      </w:r>
      <w:r w:rsidR="00D53539">
        <w:rPr>
          <w:sz w:val="26"/>
          <w:szCs w:val="26"/>
        </w:rPr>
        <w:t>постановлением администрации</w:t>
      </w:r>
      <w:r w:rsidRPr="006A323D">
        <w:rPr>
          <w:sz w:val="26"/>
          <w:szCs w:val="26"/>
        </w:rPr>
        <w:t xml:space="preserve"> </w:t>
      </w:r>
      <w:proofErr w:type="spellStart"/>
      <w:r w:rsidR="00D53539">
        <w:rPr>
          <w:sz w:val="26"/>
          <w:szCs w:val="26"/>
        </w:rPr>
        <w:t>Дальнегорс</w:t>
      </w:r>
      <w:r w:rsidRPr="006A323D">
        <w:rPr>
          <w:sz w:val="26"/>
          <w:szCs w:val="26"/>
        </w:rPr>
        <w:t>кого</w:t>
      </w:r>
      <w:proofErr w:type="spellEnd"/>
      <w:r w:rsidRPr="006A323D">
        <w:rPr>
          <w:sz w:val="26"/>
          <w:szCs w:val="26"/>
        </w:rPr>
        <w:t xml:space="preserve"> городского округа от </w:t>
      </w:r>
      <w:r w:rsidR="00D53539">
        <w:rPr>
          <w:sz w:val="26"/>
          <w:szCs w:val="26"/>
        </w:rPr>
        <w:t>18.12.</w:t>
      </w:r>
      <w:r w:rsidRPr="006A323D">
        <w:rPr>
          <w:sz w:val="26"/>
          <w:szCs w:val="26"/>
        </w:rPr>
        <w:t>201</w:t>
      </w:r>
      <w:r w:rsidR="00D53539">
        <w:rPr>
          <w:sz w:val="26"/>
          <w:szCs w:val="26"/>
        </w:rPr>
        <w:t>8</w:t>
      </w:r>
      <w:r w:rsidRPr="006A323D">
        <w:rPr>
          <w:sz w:val="26"/>
          <w:szCs w:val="26"/>
        </w:rPr>
        <w:t xml:space="preserve"> № </w:t>
      </w:r>
      <w:r w:rsidR="00D53539">
        <w:rPr>
          <w:sz w:val="26"/>
          <w:szCs w:val="26"/>
        </w:rPr>
        <w:t>803-па</w:t>
      </w:r>
      <w:r w:rsidRPr="006A323D">
        <w:rPr>
          <w:sz w:val="26"/>
          <w:szCs w:val="26"/>
        </w:rPr>
        <w:t>.</w:t>
      </w:r>
    </w:p>
    <w:p w:rsidR="006A323D" w:rsidRPr="006A323D" w:rsidRDefault="006A323D" w:rsidP="00D53539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6A323D">
        <w:rPr>
          <w:sz w:val="26"/>
          <w:szCs w:val="26"/>
        </w:rPr>
        <w:t xml:space="preserve">Муниципальная программа «Укрепление общественного здоровья населения </w:t>
      </w:r>
      <w:proofErr w:type="spellStart"/>
      <w:r w:rsidR="00D53539">
        <w:rPr>
          <w:sz w:val="26"/>
          <w:szCs w:val="26"/>
        </w:rPr>
        <w:t>Дальнегорского</w:t>
      </w:r>
      <w:proofErr w:type="spellEnd"/>
      <w:r w:rsidRPr="006A323D">
        <w:rPr>
          <w:sz w:val="26"/>
          <w:szCs w:val="26"/>
        </w:rPr>
        <w:t xml:space="preserve"> городского округа на 202</w:t>
      </w:r>
      <w:r w:rsidR="00D53539">
        <w:rPr>
          <w:sz w:val="26"/>
          <w:szCs w:val="26"/>
        </w:rPr>
        <w:t>2</w:t>
      </w:r>
      <w:r w:rsidRPr="006A323D">
        <w:rPr>
          <w:sz w:val="26"/>
          <w:szCs w:val="26"/>
        </w:rPr>
        <w:t>-202</w:t>
      </w:r>
      <w:r w:rsidR="00D53539">
        <w:rPr>
          <w:sz w:val="26"/>
          <w:szCs w:val="26"/>
        </w:rPr>
        <w:t>6</w:t>
      </w:r>
      <w:r w:rsidRPr="006A323D">
        <w:rPr>
          <w:sz w:val="26"/>
          <w:szCs w:val="26"/>
        </w:rPr>
        <w:t xml:space="preserve"> годы» (далее Программа) разработана в рамках регионального проекта «</w:t>
      </w:r>
      <w:r w:rsidRPr="006A323D">
        <w:rPr>
          <w:snapToGrid w:val="0"/>
          <w:sz w:val="26"/>
          <w:szCs w:val="26"/>
        </w:rPr>
        <w:t xml:space="preserve">Формирование системы мотивации граждан к здоровому образу жизни, включая здоровое питание и отказ от вредных привычек» </w:t>
      </w:r>
      <w:r w:rsidRPr="006A323D">
        <w:rPr>
          <w:sz w:val="26"/>
          <w:szCs w:val="26"/>
        </w:rPr>
        <w:t>федерального проекта «Укрепление общественного здоровья» национального проекта «Демография», с целью достижения высокого уровня здоровья настоящих и будущих поколений  жителей города, в том числе формирования ответственного</w:t>
      </w:r>
      <w:proofErr w:type="gramEnd"/>
      <w:r w:rsidRPr="006A323D">
        <w:rPr>
          <w:sz w:val="26"/>
          <w:szCs w:val="26"/>
        </w:rPr>
        <w:t xml:space="preserve"> отношения населения к своему здоровью, создания условий для ведения здорового образа жизни, сохранения и развития человеческого потенциала. </w:t>
      </w:r>
    </w:p>
    <w:p w:rsidR="006A323D" w:rsidRPr="006A323D" w:rsidRDefault="006A323D" w:rsidP="00D53539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6A323D">
        <w:rPr>
          <w:sz w:val="26"/>
          <w:szCs w:val="26"/>
        </w:rPr>
        <w:t xml:space="preserve">Актуальность Программы очевидна, т.к. 60% всех влияний на здоровье человека, на продолжительность его жизни – это его образ жизни. </w:t>
      </w:r>
      <w:r w:rsidRPr="006A323D">
        <w:rPr>
          <w:sz w:val="26"/>
          <w:szCs w:val="26"/>
          <w:shd w:val="clear" w:color="auto" w:fill="FFFFFF"/>
        </w:rPr>
        <w:t xml:space="preserve">Состояние </w:t>
      </w:r>
      <w:r w:rsidRPr="006A323D">
        <w:rPr>
          <w:sz w:val="26"/>
          <w:szCs w:val="26"/>
          <w:shd w:val="clear" w:color="auto" w:fill="FFFFFF"/>
        </w:rPr>
        <w:lastRenderedPageBreak/>
        <w:t>здоровья - важный показатель социального, экономического и экологического благополучия, показатель качества жизни населения.</w:t>
      </w:r>
      <w:r w:rsidRPr="006A323D">
        <w:rPr>
          <w:sz w:val="26"/>
          <w:szCs w:val="26"/>
        </w:rPr>
        <w:t xml:space="preserve"> </w:t>
      </w:r>
    </w:p>
    <w:p w:rsidR="006A323D" w:rsidRPr="006A323D" w:rsidRDefault="006A323D" w:rsidP="00D53539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6A323D">
        <w:rPr>
          <w:sz w:val="26"/>
          <w:szCs w:val="26"/>
        </w:rPr>
        <w:t>        </w:t>
      </w:r>
      <w:proofErr w:type="gramStart"/>
      <w:r w:rsidRPr="006A323D">
        <w:rPr>
          <w:sz w:val="26"/>
          <w:szCs w:val="26"/>
        </w:rPr>
        <w:t xml:space="preserve"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 </w:t>
      </w:r>
      <w:proofErr w:type="gramEnd"/>
    </w:p>
    <w:p w:rsidR="006A323D" w:rsidRPr="006A323D" w:rsidRDefault="006A323D" w:rsidP="00D53539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6A323D">
        <w:rPr>
          <w:sz w:val="26"/>
          <w:szCs w:val="26"/>
        </w:rPr>
        <w:t xml:space="preserve">Повысить уровень здоровья населения возможно через формирование политики, ориентированной на его укрепление и оздоровление окружающей среды, через формирование ответственного отношения людей к своему здоровью и здоровью окружающих. </w:t>
      </w:r>
    </w:p>
    <w:p w:rsidR="006A323D" w:rsidRPr="006A323D" w:rsidRDefault="006A323D" w:rsidP="00D53539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6A323D">
        <w:rPr>
          <w:sz w:val="26"/>
          <w:szCs w:val="26"/>
        </w:rPr>
        <w:t>Ведение гражданами здорового образа жизни повлияет на снижение смертности, в том числе среди трудоспособного населения, на снижение заболеваемости среди взрослых и детей, на снижение вероятности преждевременного выхода на пенсию по инвалидности, предупреждение болезней и выявление болезней на ранних стадиях. Как следствие, сократятся расходы на амбулаторное содержание и лечение больных в стационаре.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обстановке.</w:t>
      </w:r>
    </w:p>
    <w:p w:rsidR="006A323D" w:rsidRPr="006A323D" w:rsidRDefault="006A323D" w:rsidP="00D53539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6A323D">
        <w:rPr>
          <w:sz w:val="26"/>
          <w:szCs w:val="26"/>
        </w:rPr>
        <w:t xml:space="preserve">Финансово-экономическим результатом от реализации Программы станет увеличение в бюджет поступлений налога на доходы физических лиц за счёт роста числа трудоспособного населения, снижения выплат по больничным листам, уменьшение времени нетрудоспособности, в том числе за больными детьми. </w:t>
      </w:r>
    </w:p>
    <w:p w:rsidR="006A323D" w:rsidRPr="006A323D" w:rsidRDefault="006A323D" w:rsidP="00D53539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6A323D">
        <w:rPr>
          <w:sz w:val="26"/>
          <w:szCs w:val="26"/>
        </w:rPr>
        <w:t xml:space="preserve">        В основу успешной реализации муниципальной программы положены следующие принципы: </w:t>
      </w:r>
    </w:p>
    <w:p w:rsidR="006A323D" w:rsidRPr="006A323D" w:rsidRDefault="006A323D" w:rsidP="00D53539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6A323D">
        <w:rPr>
          <w:sz w:val="26"/>
          <w:szCs w:val="26"/>
        </w:rPr>
        <w:t xml:space="preserve"> - программные мероприятия доступны для всех жителей вне зависимости от социального статуса, уровня доходов; </w:t>
      </w:r>
    </w:p>
    <w:p w:rsidR="006A323D" w:rsidRPr="006A323D" w:rsidRDefault="006A323D" w:rsidP="00D53539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6A323D">
        <w:rPr>
          <w:sz w:val="26"/>
          <w:szCs w:val="26"/>
        </w:rPr>
        <w:t> - программные мероприятия охватывают все возрастные и социальные группы населения: детей, молодёжь, трудоспособное население, граждан пожилого возраста.</w:t>
      </w:r>
    </w:p>
    <w:p w:rsidR="006A323D" w:rsidRPr="006A323D" w:rsidRDefault="006A323D" w:rsidP="00D53539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6A323D">
        <w:rPr>
          <w:sz w:val="26"/>
          <w:szCs w:val="26"/>
        </w:rPr>
        <w:t xml:space="preserve">Программа призвана способствовать более полному удовлетворению потребностей населения </w:t>
      </w:r>
      <w:proofErr w:type="spellStart"/>
      <w:r w:rsidR="00D53539">
        <w:rPr>
          <w:sz w:val="26"/>
          <w:szCs w:val="26"/>
        </w:rPr>
        <w:t>Дальнегорского</w:t>
      </w:r>
      <w:proofErr w:type="spellEnd"/>
      <w:r w:rsidRPr="006A323D">
        <w:rPr>
          <w:sz w:val="26"/>
          <w:szCs w:val="26"/>
        </w:rPr>
        <w:t xml:space="preserve"> городского округа в формировании благоприятной для жизни и здоровья среды обитания (социальной, </w:t>
      </w:r>
      <w:r w:rsidRPr="006A323D">
        <w:rPr>
          <w:sz w:val="26"/>
          <w:szCs w:val="26"/>
        </w:rPr>
        <w:lastRenderedPageBreak/>
        <w:t>психологической, информационной, экологической), формированию культуры здоровья населения города и ответственного отношения к своему физическому и психологическому здоровью, а также предлагает консолидацию усилий органов местного самоуправления, учреждений, предприятий и организаций всех форм собственности, в формировании благоприятной среды обитания здорового образа</w:t>
      </w:r>
      <w:proofErr w:type="gramEnd"/>
      <w:r w:rsidRPr="006A323D">
        <w:rPr>
          <w:sz w:val="26"/>
          <w:szCs w:val="26"/>
        </w:rPr>
        <w:t xml:space="preserve"> жизни населения.</w:t>
      </w:r>
    </w:p>
    <w:p w:rsidR="00D90E2C" w:rsidRPr="006D2012" w:rsidRDefault="00D90E2C" w:rsidP="00D53539">
      <w:pPr>
        <w:pStyle w:val="a8"/>
        <w:spacing w:line="360" w:lineRule="auto"/>
        <w:jc w:val="both"/>
        <w:rPr>
          <w:sz w:val="26"/>
          <w:szCs w:val="26"/>
          <w:shd w:val="clear" w:color="auto" w:fill="FFFFFF"/>
          <w:lang w:eastAsia="ko-KR"/>
        </w:rPr>
      </w:pPr>
    </w:p>
    <w:p w:rsidR="00991917" w:rsidRPr="00555956" w:rsidRDefault="00991917" w:rsidP="009B4252">
      <w:pPr>
        <w:pStyle w:val="a8"/>
        <w:spacing w:line="276" w:lineRule="auto"/>
        <w:jc w:val="center"/>
        <w:rPr>
          <w:b/>
          <w:sz w:val="26"/>
          <w:szCs w:val="26"/>
          <w:shd w:val="clear" w:color="auto" w:fill="FFFFFF"/>
          <w:lang w:eastAsia="ko-KR"/>
        </w:rPr>
      </w:pPr>
      <w:r w:rsidRPr="00555956">
        <w:rPr>
          <w:b/>
          <w:sz w:val="26"/>
          <w:szCs w:val="26"/>
          <w:shd w:val="clear" w:color="auto" w:fill="FFFFFF"/>
          <w:lang w:eastAsia="ko-KR"/>
        </w:rPr>
        <w:t>3.  И</w:t>
      </w:r>
      <w:r w:rsidR="00D90E2C" w:rsidRPr="00555956">
        <w:rPr>
          <w:b/>
          <w:sz w:val="26"/>
          <w:szCs w:val="26"/>
          <w:shd w:val="clear" w:color="auto" w:fill="FFFFFF"/>
          <w:lang w:eastAsia="ko-KR"/>
        </w:rPr>
        <w:t xml:space="preserve">ндикаторы, показатели муниципальной программы с расшифровкой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  <w:shd w:val="clear" w:color="auto" w:fill="FFFFFF"/>
          <w:lang w:eastAsia="ko-KR"/>
        </w:rPr>
      </w:pPr>
      <w:r w:rsidRPr="00555956">
        <w:rPr>
          <w:b/>
          <w:sz w:val="26"/>
          <w:szCs w:val="26"/>
          <w:shd w:val="clear" w:color="auto" w:fill="FFFFFF"/>
          <w:lang w:eastAsia="ko-KR"/>
        </w:rPr>
        <w:t>плановых значений по годам ее реализации</w:t>
      </w:r>
    </w:p>
    <w:p w:rsidR="00546389" w:rsidRDefault="00546389" w:rsidP="00546389">
      <w:pPr>
        <w:pStyle w:val="a8"/>
        <w:spacing w:line="360" w:lineRule="auto"/>
        <w:ind w:firstLine="851"/>
        <w:jc w:val="both"/>
        <w:rPr>
          <w:sz w:val="26"/>
          <w:szCs w:val="26"/>
        </w:rPr>
      </w:pPr>
    </w:p>
    <w:p w:rsidR="00D90E2C" w:rsidRPr="004A18F0" w:rsidRDefault="00D90E2C" w:rsidP="004A18F0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4A18F0">
        <w:rPr>
          <w:sz w:val="26"/>
          <w:szCs w:val="26"/>
        </w:rPr>
        <w:t>Степень достижения запланированных результатов и намеченной цели муниц</w:t>
      </w:r>
      <w:r w:rsidR="00FF6C7A" w:rsidRPr="004A18F0">
        <w:rPr>
          <w:sz w:val="26"/>
          <w:szCs w:val="26"/>
        </w:rPr>
        <w:t xml:space="preserve">ипальной программы определяется </w:t>
      </w:r>
      <w:r w:rsidRPr="004A18F0">
        <w:rPr>
          <w:sz w:val="26"/>
          <w:szCs w:val="26"/>
        </w:rPr>
        <w:t xml:space="preserve">индикаторами </w:t>
      </w:r>
      <w:r w:rsidR="00FF6C7A" w:rsidRPr="004A18F0">
        <w:rPr>
          <w:sz w:val="26"/>
          <w:szCs w:val="26"/>
        </w:rPr>
        <w:t xml:space="preserve">и показателями </w:t>
      </w:r>
      <w:r w:rsidRPr="004A18F0">
        <w:rPr>
          <w:sz w:val="26"/>
          <w:szCs w:val="26"/>
        </w:rPr>
        <w:t>муниципальной программы:</w:t>
      </w:r>
      <w:r w:rsidR="00FF6C7A" w:rsidRPr="004A18F0">
        <w:rPr>
          <w:sz w:val="26"/>
          <w:szCs w:val="26"/>
        </w:rPr>
        <w:t xml:space="preserve"> </w:t>
      </w:r>
    </w:p>
    <w:p w:rsidR="00BA03A0" w:rsidRPr="004A18F0" w:rsidRDefault="00BA03A0" w:rsidP="004A18F0">
      <w:pPr>
        <w:pStyle w:val="a8"/>
        <w:spacing w:line="360" w:lineRule="auto"/>
        <w:ind w:firstLine="709"/>
        <w:jc w:val="both"/>
        <w:rPr>
          <w:spacing w:val="-6"/>
          <w:sz w:val="26"/>
          <w:szCs w:val="26"/>
        </w:rPr>
      </w:pPr>
      <w:r w:rsidRPr="004A18F0">
        <w:rPr>
          <w:sz w:val="26"/>
          <w:szCs w:val="26"/>
        </w:rPr>
        <w:t xml:space="preserve">- доля населения, охваченного профилактическими мероприятиями, направленными на снижение распространения неинфекционных и инфекционных заболеваний, от общей численности жителей </w:t>
      </w:r>
      <w:proofErr w:type="spellStart"/>
      <w:r w:rsidRPr="004A18F0">
        <w:rPr>
          <w:sz w:val="26"/>
          <w:szCs w:val="26"/>
        </w:rPr>
        <w:t>Дальнегорского</w:t>
      </w:r>
      <w:proofErr w:type="spellEnd"/>
      <w:r w:rsidRPr="004A18F0">
        <w:rPr>
          <w:sz w:val="26"/>
          <w:szCs w:val="26"/>
        </w:rPr>
        <w:t xml:space="preserve"> городского округа </w:t>
      </w:r>
      <w:r w:rsidRPr="004A18F0">
        <w:rPr>
          <w:color w:val="000000"/>
          <w:sz w:val="26"/>
          <w:szCs w:val="26"/>
        </w:rPr>
        <w:t xml:space="preserve">с </w:t>
      </w:r>
      <w:r w:rsidR="00664C56">
        <w:rPr>
          <w:color w:val="000000"/>
          <w:sz w:val="26"/>
          <w:szCs w:val="26"/>
        </w:rPr>
        <w:t>47,95</w:t>
      </w:r>
      <w:r w:rsidRPr="004A18F0">
        <w:rPr>
          <w:color w:val="000000"/>
          <w:sz w:val="26"/>
          <w:szCs w:val="26"/>
        </w:rPr>
        <w:t xml:space="preserve"> % в 202</w:t>
      </w:r>
      <w:r w:rsidR="00664C56">
        <w:rPr>
          <w:color w:val="000000"/>
          <w:sz w:val="26"/>
          <w:szCs w:val="26"/>
        </w:rPr>
        <w:t>1</w:t>
      </w:r>
      <w:r w:rsidRPr="004A18F0">
        <w:rPr>
          <w:color w:val="000000"/>
          <w:sz w:val="26"/>
          <w:szCs w:val="26"/>
        </w:rPr>
        <w:t xml:space="preserve"> году до 64,11% в 2026 году</w:t>
      </w:r>
      <w:r w:rsidRPr="004A18F0">
        <w:rPr>
          <w:sz w:val="26"/>
          <w:szCs w:val="26"/>
        </w:rPr>
        <w:t>.</w:t>
      </w:r>
    </w:p>
    <w:p w:rsidR="00BA03A0" w:rsidRPr="004A18F0" w:rsidRDefault="00BA03A0" w:rsidP="004A18F0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4A18F0">
        <w:rPr>
          <w:sz w:val="26"/>
          <w:szCs w:val="26"/>
        </w:rPr>
        <w:t xml:space="preserve">- Количество жителей </w:t>
      </w:r>
      <w:proofErr w:type="spellStart"/>
      <w:r w:rsidRPr="004A18F0">
        <w:rPr>
          <w:sz w:val="26"/>
          <w:szCs w:val="26"/>
        </w:rPr>
        <w:t>Дальнегорского</w:t>
      </w:r>
      <w:proofErr w:type="spellEnd"/>
      <w:r w:rsidRPr="004A18F0">
        <w:rPr>
          <w:sz w:val="26"/>
          <w:szCs w:val="26"/>
        </w:rPr>
        <w:t xml:space="preserve"> городского округа принявших участие в проведенных тематических встречах, классных часах, опросах о здоровом образе жизни, включая рациональное питание, пагубное влиянии вредных </w:t>
      </w:r>
      <w:proofErr w:type="gramStart"/>
      <w:r w:rsidRPr="004A18F0">
        <w:rPr>
          <w:sz w:val="26"/>
          <w:szCs w:val="26"/>
        </w:rPr>
        <w:t>привычек</w:t>
      </w:r>
      <w:proofErr w:type="gramEnd"/>
      <w:r w:rsidRPr="004A18F0">
        <w:rPr>
          <w:sz w:val="26"/>
          <w:szCs w:val="26"/>
        </w:rPr>
        <w:t xml:space="preserve"> в том числе с привлечением врачей педиатров, терапевтов, психиатров, наркологов, </w:t>
      </w:r>
      <w:r w:rsidRPr="004A18F0">
        <w:rPr>
          <w:color w:val="000000"/>
          <w:sz w:val="26"/>
          <w:szCs w:val="26"/>
        </w:rPr>
        <w:t xml:space="preserve">с </w:t>
      </w:r>
      <w:r w:rsidR="00664C56">
        <w:rPr>
          <w:color w:val="000000"/>
          <w:sz w:val="26"/>
          <w:szCs w:val="26"/>
        </w:rPr>
        <w:t>11461</w:t>
      </w:r>
      <w:r w:rsidRPr="004A18F0">
        <w:rPr>
          <w:color w:val="000000"/>
          <w:sz w:val="26"/>
          <w:szCs w:val="26"/>
        </w:rPr>
        <w:t xml:space="preserve"> чел в 202</w:t>
      </w:r>
      <w:r w:rsidR="00664C56">
        <w:rPr>
          <w:color w:val="000000"/>
          <w:sz w:val="26"/>
          <w:szCs w:val="26"/>
        </w:rPr>
        <w:t>1</w:t>
      </w:r>
      <w:r w:rsidRPr="004A18F0">
        <w:rPr>
          <w:color w:val="000000"/>
          <w:sz w:val="26"/>
          <w:szCs w:val="26"/>
        </w:rPr>
        <w:t xml:space="preserve"> году до 14413 чел в 2026 году</w:t>
      </w:r>
      <w:r w:rsidRPr="004A18F0">
        <w:rPr>
          <w:sz w:val="26"/>
          <w:szCs w:val="26"/>
        </w:rPr>
        <w:t xml:space="preserve">; </w:t>
      </w:r>
    </w:p>
    <w:p w:rsidR="00BA03A0" w:rsidRPr="004A18F0" w:rsidRDefault="00BA03A0" w:rsidP="004A18F0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4A18F0">
        <w:rPr>
          <w:sz w:val="26"/>
          <w:szCs w:val="26"/>
        </w:rPr>
        <w:t xml:space="preserve"> - Количество жителей </w:t>
      </w:r>
      <w:proofErr w:type="spellStart"/>
      <w:r w:rsidRPr="004A18F0">
        <w:rPr>
          <w:sz w:val="26"/>
          <w:szCs w:val="26"/>
        </w:rPr>
        <w:t>Дальнегорского</w:t>
      </w:r>
      <w:proofErr w:type="spellEnd"/>
      <w:r w:rsidRPr="004A18F0">
        <w:rPr>
          <w:sz w:val="26"/>
          <w:szCs w:val="26"/>
        </w:rPr>
        <w:t xml:space="preserve"> городского округа принявших участие в </w:t>
      </w:r>
      <w:r w:rsidRPr="004A18F0">
        <w:rPr>
          <w:color w:val="000000"/>
          <w:sz w:val="26"/>
          <w:szCs w:val="26"/>
        </w:rPr>
        <w:t>комплексе физкультурных и спортивных мероприятий среди различных групп населения</w:t>
      </w:r>
      <w:r w:rsidRPr="004A18F0">
        <w:rPr>
          <w:sz w:val="26"/>
          <w:szCs w:val="26"/>
        </w:rPr>
        <w:t xml:space="preserve"> в целях </w:t>
      </w:r>
      <w:r w:rsidRPr="004A18F0">
        <w:rPr>
          <w:color w:val="000000"/>
          <w:sz w:val="26"/>
          <w:szCs w:val="26"/>
        </w:rPr>
        <w:t>формирования навыков здорового образа жизни, с 16</w:t>
      </w:r>
      <w:r w:rsidR="00664C56">
        <w:rPr>
          <w:color w:val="000000"/>
          <w:sz w:val="26"/>
          <w:szCs w:val="26"/>
        </w:rPr>
        <w:t>0</w:t>
      </w:r>
      <w:r w:rsidRPr="004A18F0">
        <w:rPr>
          <w:color w:val="000000"/>
          <w:sz w:val="26"/>
          <w:szCs w:val="26"/>
        </w:rPr>
        <w:t>0 чел в 202</w:t>
      </w:r>
      <w:r w:rsidR="00664C56">
        <w:rPr>
          <w:color w:val="000000"/>
          <w:sz w:val="26"/>
          <w:szCs w:val="26"/>
        </w:rPr>
        <w:t>1</w:t>
      </w:r>
      <w:r w:rsidRPr="004A18F0">
        <w:rPr>
          <w:color w:val="000000"/>
          <w:sz w:val="26"/>
          <w:szCs w:val="26"/>
        </w:rPr>
        <w:t xml:space="preserve"> году до 1800 чел в 2026 году</w:t>
      </w:r>
      <w:r w:rsidRPr="004A18F0">
        <w:rPr>
          <w:sz w:val="26"/>
          <w:szCs w:val="26"/>
        </w:rPr>
        <w:t>;</w:t>
      </w:r>
    </w:p>
    <w:p w:rsidR="00BA03A0" w:rsidRPr="004A18F0" w:rsidRDefault="00BA03A0" w:rsidP="004A18F0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4A18F0">
        <w:rPr>
          <w:sz w:val="26"/>
          <w:szCs w:val="26"/>
        </w:rPr>
        <w:t xml:space="preserve">- Количество жителей </w:t>
      </w:r>
      <w:proofErr w:type="spellStart"/>
      <w:r w:rsidRPr="004A18F0">
        <w:rPr>
          <w:sz w:val="26"/>
          <w:szCs w:val="26"/>
        </w:rPr>
        <w:t>Дальнегорского</w:t>
      </w:r>
      <w:proofErr w:type="spellEnd"/>
      <w:r w:rsidRPr="004A18F0">
        <w:rPr>
          <w:sz w:val="26"/>
          <w:szCs w:val="26"/>
        </w:rPr>
        <w:t xml:space="preserve"> городского округа получивших консультации по вопросам профилактики заболеваний в КГБУЗ «</w:t>
      </w:r>
      <w:proofErr w:type="spellStart"/>
      <w:r w:rsidRPr="004A18F0">
        <w:rPr>
          <w:sz w:val="26"/>
          <w:szCs w:val="26"/>
        </w:rPr>
        <w:t>Дальнегорская</w:t>
      </w:r>
      <w:proofErr w:type="spellEnd"/>
      <w:r w:rsidRPr="004A18F0">
        <w:rPr>
          <w:sz w:val="26"/>
          <w:szCs w:val="26"/>
        </w:rPr>
        <w:t xml:space="preserve"> ЦГБ», </w:t>
      </w:r>
      <w:r w:rsidRPr="004A18F0">
        <w:rPr>
          <w:color w:val="000000"/>
          <w:sz w:val="26"/>
          <w:szCs w:val="26"/>
        </w:rPr>
        <w:t>с 2</w:t>
      </w:r>
      <w:r w:rsidR="00664C56">
        <w:rPr>
          <w:color w:val="000000"/>
          <w:sz w:val="26"/>
          <w:szCs w:val="26"/>
        </w:rPr>
        <w:t>402</w:t>
      </w:r>
      <w:r w:rsidRPr="004A18F0">
        <w:rPr>
          <w:color w:val="000000"/>
          <w:sz w:val="26"/>
          <w:szCs w:val="26"/>
        </w:rPr>
        <w:t xml:space="preserve"> чел в 202</w:t>
      </w:r>
      <w:r w:rsidR="00664C56">
        <w:rPr>
          <w:color w:val="000000"/>
          <w:sz w:val="26"/>
          <w:szCs w:val="26"/>
        </w:rPr>
        <w:t>1</w:t>
      </w:r>
      <w:r w:rsidRPr="004A18F0">
        <w:rPr>
          <w:color w:val="000000"/>
          <w:sz w:val="26"/>
          <w:szCs w:val="26"/>
        </w:rPr>
        <w:t xml:space="preserve"> году до 3500 чел в 2026 году</w:t>
      </w:r>
      <w:r w:rsidRPr="004A18F0">
        <w:rPr>
          <w:sz w:val="26"/>
          <w:szCs w:val="26"/>
        </w:rPr>
        <w:t>;</w:t>
      </w:r>
    </w:p>
    <w:p w:rsidR="00546389" w:rsidRPr="004A18F0" w:rsidRDefault="00BA03A0" w:rsidP="004A18F0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4A18F0">
        <w:rPr>
          <w:sz w:val="26"/>
          <w:szCs w:val="26"/>
        </w:rPr>
        <w:t xml:space="preserve">- Количество жителей </w:t>
      </w:r>
      <w:proofErr w:type="spellStart"/>
      <w:r w:rsidRPr="004A18F0">
        <w:rPr>
          <w:sz w:val="26"/>
          <w:szCs w:val="26"/>
        </w:rPr>
        <w:t>Дальнегорского</w:t>
      </w:r>
      <w:proofErr w:type="spellEnd"/>
      <w:r w:rsidRPr="004A18F0">
        <w:rPr>
          <w:sz w:val="26"/>
          <w:szCs w:val="26"/>
        </w:rPr>
        <w:t xml:space="preserve"> городского округа, прошедших профилактические медицинские осмотры и диспансеризацию, </w:t>
      </w:r>
      <w:r w:rsidRPr="004A18F0">
        <w:rPr>
          <w:color w:val="000000"/>
          <w:sz w:val="26"/>
          <w:szCs w:val="26"/>
        </w:rPr>
        <w:t>с 4</w:t>
      </w:r>
      <w:r w:rsidR="00664C56">
        <w:rPr>
          <w:color w:val="000000"/>
          <w:sz w:val="26"/>
          <w:szCs w:val="26"/>
        </w:rPr>
        <w:t>3</w:t>
      </w:r>
      <w:r w:rsidRPr="004A18F0">
        <w:rPr>
          <w:color w:val="000000"/>
          <w:sz w:val="26"/>
          <w:szCs w:val="26"/>
        </w:rPr>
        <w:t>00 чел в 202</w:t>
      </w:r>
      <w:r w:rsidR="00664C56">
        <w:rPr>
          <w:color w:val="000000"/>
          <w:sz w:val="26"/>
          <w:szCs w:val="26"/>
        </w:rPr>
        <w:t>1</w:t>
      </w:r>
      <w:r w:rsidRPr="004A18F0">
        <w:rPr>
          <w:color w:val="000000"/>
          <w:sz w:val="26"/>
          <w:szCs w:val="26"/>
        </w:rPr>
        <w:t xml:space="preserve"> году до 6200 чел в 2026 году</w:t>
      </w:r>
      <w:r w:rsidRPr="004A18F0">
        <w:rPr>
          <w:sz w:val="26"/>
          <w:szCs w:val="26"/>
        </w:rPr>
        <w:t xml:space="preserve"> чел.</w:t>
      </w:r>
    </w:p>
    <w:p w:rsidR="00991917" w:rsidRPr="00535C10" w:rsidRDefault="00D90E2C" w:rsidP="009B4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35C10">
        <w:rPr>
          <w:rFonts w:ascii="Times New Roman" w:hAnsi="Times New Roman"/>
          <w:b/>
          <w:sz w:val="26"/>
          <w:szCs w:val="26"/>
        </w:rPr>
        <w:lastRenderedPageBreak/>
        <w:t>4.</w:t>
      </w:r>
      <w:r w:rsidR="00535C10" w:rsidRPr="00535C10">
        <w:rPr>
          <w:rFonts w:ascii="Times New Roman" w:hAnsi="Times New Roman"/>
          <w:b/>
          <w:sz w:val="26"/>
          <w:szCs w:val="26"/>
        </w:rPr>
        <w:t xml:space="preserve"> </w:t>
      </w:r>
      <w:r w:rsidRPr="00535C10">
        <w:rPr>
          <w:rFonts w:ascii="Times New Roman" w:hAnsi="Times New Roman"/>
          <w:b/>
          <w:sz w:val="26"/>
          <w:szCs w:val="26"/>
        </w:rPr>
        <w:t xml:space="preserve">Обобщенная характеристика </w:t>
      </w:r>
      <w:proofErr w:type="gramStart"/>
      <w:r w:rsidRPr="00535C10">
        <w:rPr>
          <w:rFonts w:ascii="Times New Roman" w:hAnsi="Times New Roman"/>
          <w:b/>
          <w:sz w:val="26"/>
          <w:szCs w:val="26"/>
        </w:rPr>
        <w:t>реализуемых</w:t>
      </w:r>
      <w:proofErr w:type="gramEnd"/>
      <w:r w:rsidRPr="00535C10">
        <w:rPr>
          <w:rFonts w:ascii="Times New Roman" w:hAnsi="Times New Roman"/>
          <w:b/>
          <w:sz w:val="26"/>
          <w:szCs w:val="26"/>
        </w:rPr>
        <w:t xml:space="preserve"> в составе муниципальной </w:t>
      </w:r>
    </w:p>
    <w:p w:rsidR="00D90E2C" w:rsidRPr="00555956" w:rsidRDefault="00D90E2C" w:rsidP="009B4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35C10">
        <w:rPr>
          <w:rFonts w:ascii="Times New Roman" w:hAnsi="Times New Roman"/>
          <w:b/>
          <w:sz w:val="26"/>
          <w:szCs w:val="26"/>
        </w:rPr>
        <w:t xml:space="preserve">программы подпрограмм </w:t>
      </w:r>
      <w:r w:rsidR="005077FB" w:rsidRPr="00535C10">
        <w:rPr>
          <w:rFonts w:ascii="Times New Roman" w:hAnsi="Times New Roman"/>
          <w:b/>
          <w:sz w:val="26"/>
          <w:szCs w:val="26"/>
        </w:rPr>
        <w:t>и отдельных мероприятий</w:t>
      </w:r>
    </w:p>
    <w:p w:rsidR="00546389" w:rsidRDefault="00546389" w:rsidP="006D42D8">
      <w:pPr>
        <w:pStyle w:val="a8"/>
        <w:spacing w:line="360" w:lineRule="auto"/>
        <w:ind w:firstLine="709"/>
        <w:jc w:val="both"/>
        <w:rPr>
          <w:sz w:val="26"/>
          <w:szCs w:val="26"/>
        </w:rPr>
      </w:pPr>
    </w:p>
    <w:p w:rsidR="00CE4A52" w:rsidRPr="005B1506" w:rsidRDefault="00CE4A52" w:rsidP="006D42D8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5B1506">
        <w:rPr>
          <w:sz w:val="26"/>
          <w:szCs w:val="26"/>
        </w:rPr>
        <w:t>4.1. В состав  муниципальной программы входят отдельные мероприятия:</w:t>
      </w:r>
    </w:p>
    <w:p w:rsidR="00546389" w:rsidRDefault="00546389" w:rsidP="006D42D8">
      <w:pPr>
        <w:pStyle w:val="a8"/>
        <w:spacing w:line="360" w:lineRule="auto"/>
        <w:ind w:firstLine="709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Отдельное мероприятие </w:t>
      </w:r>
      <w:r w:rsidR="00CE4A52" w:rsidRPr="006A767E">
        <w:rPr>
          <w:sz w:val="26"/>
          <w:szCs w:val="26"/>
        </w:rPr>
        <w:t xml:space="preserve">1. </w:t>
      </w:r>
      <w:r w:rsidRPr="00546389">
        <w:rPr>
          <w:snapToGrid w:val="0"/>
          <w:sz w:val="26"/>
          <w:szCs w:val="26"/>
        </w:rPr>
        <w:t xml:space="preserve">Формирование системы мотивации граждан </w:t>
      </w:r>
      <w:proofErr w:type="spellStart"/>
      <w:r w:rsidRPr="00546389">
        <w:rPr>
          <w:snapToGrid w:val="0"/>
          <w:sz w:val="26"/>
          <w:szCs w:val="26"/>
        </w:rPr>
        <w:t>Дальнегорского</w:t>
      </w:r>
      <w:proofErr w:type="spellEnd"/>
      <w:r w:rsidRPr="00546389">
        <w:rPr>
          <w:snapToGrid w:val="0"/>
          <w:sz w:val="26"/>
          <w:szCs w:val="26"/>
        </w:rPr>
        <w:t xml:space="preserve"> городс</w:t>
      </w:r>
      <w:bookmarkStart w:id="0" w:name="_GoBack"/>
      <w:bookmarkEnd w:id="0"/>
      <w:r w:rsidRPr="00546389">
        <w:rPr>
          <w:snapToGrid w:val="0"/>
          <w:sz w:val="26"/>
          <w:szCs w:val="26"/>
        </w:rPr>
        <w:t>кого округа к здоровому образу жизни, включая здоровое питание и отказ от вредных привычек</w:t>
      </w:r>
    </w:p>
    <w:p w:rsidR="006D42D8" w:rsidRDefault="006D42D8" w:rsidP="006D42D8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</w:t>
      </w:r>
      <w:r w:rsidRPr="006D42D8">
        <w:rPr>
          <w:sz w:val="26"/>
          <w:szCs w:val="26"/>
        </w:rPr>
        <w:t>ероприятие 1.1</w:t>
      </w:r>
      <w:r w:rsidR="0054638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46389" w:rsidRPr="00546389">
        <w:rPr>
          <w:sz w:val="26"/>
          <w:szCs w:val="26"/>
        </w:rPr>
        <w:t xml:space="preserve">Проведение тематических встреч, классных часов, опросов  о здоровом образе жизни, включая рациональное питание, пагубное влиянии вредных </w:t>
      </w:r>
      <w:proofErr w:type="gramStart"/>
      <w:r w:rsidR="00546389" w:rsidRPr="00546389">
        <w:rPr>
          <w:sz w:val="26"/>
          <w:szCs w:val="26"/>
        </w:rPr>
        <w:t>привычек</w:t>
      </w:r>
      <w:proofErr w:type="gramEnd"/>
      <w:r w:rsidR="00546389" w:rsidRPr="00546389">
        <w:rPr>
          <w:sz w:val="26"/>
          <w:szCs w:val="26"/>
        </w:rPr>
        <w:t xml:space="preserve"> в том числе с привлечением врачей педиатров, терапевтов, психиатров, наркологов и др.</w:t>
      </w:r>
      <w:r w:rsidR="00481B34" w:rsidRPr="00481B34">
        <w:t xml:space="preserve"> </w:t>
      </w:r>
      <w:r w:rsidR="00481B34" w:rsidRPr="00481B34">
        <w:rPr>
          <w:sz w:val="26"/>
          <w:szCs w:val="26"/>
        </w:rPr>
        <w:t>(изготовление листовок, буклетов, плакатов)</w:t>
      </w:r>
    </w:p>
    <w:p w:rsidR="006D42D8" w:rsidRDefault="006D42D8" w:rsidP="006D42D8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42D8">
        <w:rPr>
          <w:sz w:val="26"/>
          <w:szCs w:val="26"/>
        </w:rPr>
        <w:t>Мероприятие 1.2</w:t>
      </w:r>
      <w:r>
        <w:rPr>
          <w:sz w:val="26"/>
          <w:szCs w:val="26"/>
        </w:rPr>
        <w:t xml:space="preserve"> </w:t>
      </w:r>
      <w:r w:rsidR="00546389" w:rsidRPr="00546389">
        <w:rPr>
          <w:sz w:val="26"/>
          <w:szCs w:val="26"/>
        </w:rPr>
        <w:t>Организация и проведение комплекса физкультурных и спортивных мероприятий среди различных групп населения в целях формирования у жителей навыков здорового образа жизни</w:t>
      </w:r>
    </w:p>
    <w:p w:rsidR="00CE4A52" w:rsidRPr="006A767E" w:rsidRDefault="00546389" w:rsidP="006D42D8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Отдельное мероприятие </w:t>
      </w:r>
      <w:r w:rsidR="00CE4A52" w:rsidRPr="006A767E">
        <w:rPr>
          <w:sz w:val="26"/>
          <w:szCs w:val="26"/>
        </w:rPr>
        <w:t xml:space="preserve">2. </w:t>
      </w:r>
      <w:r w:rsidRPr="00546389">
        <w:rPr>
          <w:sz w:val="26"/>
          <w:szCs w:val="26"/>
        </w:rPr>
        <w:t>Повышение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лечение;</w:t>
      </w:r>
    </w:p>
    <w:p w:rsidR="006D42D8" w:rsidRDefault="006D42D8" w:rsidP="006D42D8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</w:t>
      </w:r>
      <w:r w:rsidRPr="006D42D8">
        <w:rPr>
          <w:sz w:val="26"/>
          <w:szCs w:val="26"/>
        </w:rPr>
        <w:t>ероприятие 2.1</w:t>
      </w:r>
      <w:r>
        <w:rPr>
          <w:sz w:val="26"/>
          <w:szCs w:val="26"/>
        </w:rPr>
        <w:t xml:space="preserve"> </w:t>
      </w:r>
      <w:r w:rsidR="00546389" w:rsidRPr="00546389">
        <w:rPr>
          <w:sz w:val="26"/>
          <w:szCs w:val="26"/>
        </w:rPr>
        <w:t xml:space="preserve">Проведение комплексных профилактических услуг на предприятиях </w:t>
      </w:r>
      <w:proofErr w:type="spellStart"/>
      <w:r w:rsidR="00546389" w:rsidRPr="00546389">
        <w:rPr>
          <w:sz w:val="26"/>
          <w:szCs w:val="26"/>
        </w:rPr>
        <w:t>Дальнегорского</w:t>
      </w:r>
      <w:proofErr w:type="spellEnd"/>
      <w:r w:rsidR="00546389" w:rsidRPr="00546389">
        <w:rPr>
          <w:sz w:val="26"/>
          <w:szCs w:val="26"/>
        </w:rPr>
        <w:t xml:space="preserve"> городского округа, профилактиче</w:t>
      </w:r>
      <w:r w:rsidR="00546389">
        <w:rPr>
          <w:sz w:val="26"/>
          <w:szCs w:val="26"/>
        </w:rPr>
        <w:t>ских осмотров и диспансеризации;</w:t>
      </w:r>
    </w:p>
    <w:p w:rsidR="006D42D8" w:rsidRDefault="006D42D8" w:rsidP="006D42D8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мероприятие 2.2 </w:t>
      </w:r>
      <w:r w:rsidR="00546389" w:rsidRPr="00546389">
        <w:rPr>
          <w:sz w:val="26"/>
          <w:szCs w:val="26"/>
        </w:rPr>
        <w:t>Проведение консультации в КГБУЗ «</w:t>
      </w:r>
      <w:proofErr w:type="spellStart"/>
      <w:r w:rsidR="00546389" w:rsidRPr="00546389">
        <w:rPr>
          <w:sz w:val="26"/>
          <w:szCs w:val="26"/>
        </w:rPr>
        <w:t>Дальнегорская</w:t>
      </w:r>
      <w:proofErr w:type="spellEnd"/>
      <w:r w:rsidR="00546389" w:rsidRPr="00546389">
        <w:rPr>
          <w:sz w:val="26"/>
          <w:szCs w:val="26"/>
        </w:rPr>
        <w:t xml:space="preserve"> ЦГБ» по вопросам профилактики заболеваний</w:t>
      </w:r>
    </w:p>
    <w:p w:rsidR="00CE4A52" w:rsidRPr="005B1506" w:rsidRDefault="00CE4A52" w:rsidP="006D42D8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5B1506">
        <w:rPr>
          <w:sz w:val="26"/>
          <w:szCs w:val="26"/>
        </w:rPr>
        <w:t>Обобщенная характеристика реализуемых в составе муниципальной программы подпрограмм, сроки и ожидаемые результаты их реализации, ответственный исполнитель, приведены в приложении № 2 к муниципальной программе.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5. Механизм реализации муниципальной программы</w:t>
      </w:r>
    </w:p>
    <w:p w:rsidR="00BA03A0" w:rsidRDefault="00BA03A0" w:rsidP="00BA03A0">
      <w:pPr>
        <w:pStyle w:val="a8"/>
        <w:spacing w:line="360" w:lineRule="auto"/>
        <w:ind w:firstLine="709"/>
        <w:jc w:val="both"/>
        <w:rPr>
          <w:sz w:val="26"/>
          <w:szCs w:val="26"/>
        </w:rPr>
      </w:pPr>
    </w:p>
    <w:p w:rsidR="002A13FE" w:rsidRDefault="002A13FE" w:rsidP="00BA03A0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Механизм реализации мероприятий муниципальной программы основан на обеспечении достижения запланированных результатов и величин показателей, установленных в муниципальной программе.</w:t>
      </w:r>
    </w:p>
    <w:p w:rsidR="002A13FE" w:rsidRDefault="002A13FE" w:rsidP="00BA03A0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Реализация муниципальной программы осуществляется в течение пяти лет, в период с 2022 года по 2026 год путем выполнения программных мероприятий.</w:t>
      </w:r>
    </w:p>
    <w:p w:rsidR="002A13FE" w:rsidRDefault="002A13FE" w:rsidP="00BA03A0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Текущее управление реализацией муниципальной программы осуществляется ответственным исполнителем совместно с соисполнителями, муниципальной программы.</w:t>
      </w:r>
    </w:p>
    <w:p w:rsidR="002A13FE" w:rsidRDefault="002A13FE" w:rsidP="00BA03A0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исполнитель:</w:t>
      </w:r>
    </w:p>
    <w:p w:rsidR="002A13FE" w:rsidRDefault="002A13FE" w:rsidP="00BA03A0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формирует структуру муниципальной программы;</w:t>
      </w:r>
    </w:p>
    <w:p w:rsidR="002A13FE" w:rsidRDefault="002A13FE" w:rsidP="00BA03A0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обеспечивает разработку муниципальной программы, ее согласование с соисполнителями и утверждение в порядке, установленном муниципальными правовыми актами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округа;</w:t>
      </w:r>
    </w:p>
    <w:p w:rsidR="002A13FE" w:rsidRDefault="002A13FE" w:rsidP="00BA03A0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размещает утвержденную муниципальную программу, все изменения к ней в сети Интернет:</w:t>
      </w:r>
    </w:p>
    <w:p w:rsidR="002A13FE" w:rsidRDefault="002A13FE" w:rsidP="00BA03A0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официальном сайте администрации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</w:t>
      </w:r>
      <w:hyperlink r:id="rId9" w:history="1">
        <w:r>
          <w:rPr>
            <w:rStyle w:val="a3"/>
            <w:sz w:val="26"/>
            <w:szCs w:val="26"/>
          </w:rPr>
          <w:t>www.dalnegorsk-mo.ru</w:t>
        </w:r>
      </w:hyperlink>
      <w:r>
        <w:rPr>
          <w:sz w:val="26"/>
          <w:szCs w:val="26"/>
        </w:rPr>
        <w:t>;</w:t>
      </w:r>
    </w:p>
    <w:p w:rsidR="002A13FE" w:rsidRDefault="002A13FE" w:rsidP="00BA03A0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государственном реестре документов стратегического планирования, посредством заполнения электронной формы уведомления в системе ГАС «Управление»;</w:t>
      </w:r>
    </w:p>
    <w:p w:rsidR="002A13FE" w:rsidRDefault="002A13FE" w:rsidP="00BA03A0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организует реализацию муниципальной программы, обеспечивает внесение изменений в муниципальную программу и несет ответственность за достижение индикаторов (показателей) муниципальной программы, а также ожидаемых результатов ее реализации;</w:t>
      </w:r>
    </w:p>
    <w:p w:rsidR="002A13FE" w:rsidRDefault="002A13FE" w:rsidP="00BA03A0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5) осуществляет оперативный контроль реализации муниципальной программы с целью выявления возникновения проблем и отклонений хода реализации муниципальной программы от запланированного и принимает меры по их устранению;</w:t>
      </w:r>
      <w:proofErr w:type="gramEnd"/>
    </w:p>
    <w:p w:rsidR="002A13FE" w:rsidRDefault="002A13FE" w:rsidP="00BA03A0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6) предоставляет отчетные данные в </w:t>
      </w:r>
      <w:r w:rsidR="004D24D2">
        <w:rPr>
          <w:sz w:val="26"/>
          <w:szCs w:val="26"/>
        </w:rPr>
        <w:t>Управление</w:t>
      </w:r>
      <w:r>
        <w:rPr>
          <w:sz w:val="26"/>
          <w:szCs w:val="26"/>
        </w:rPr>
        <w:t xml:space="preserve"> экономики администрации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для проведения мониторинга реализации муниципальной программы (на бумажном и электронном носителе</w:t>
      </w:r>
      <w:r w:rsidR="004D24D2">
        <w:rPr>
          <w:sz w:val="26"/>
          <w:szCs w:val="26"/>
        </w:rPr>
        <w:t>)</w:t>
      </w:r>
      <w:r w:rsidR="007E004A">
        <w:rPr>
          <w:sz w:val="30"/>
          <w:szCs w:val="30"/>
        </w:rPr>
        <w:t>:</w:t>
      </w:r>
      <w:r w:rsidR="007E004A">
        <w:br/>
      </w:r>
      <w:r w:rsidR="007E004A" w:rsidRPr="007E004A">
        <w:rPr>
          <w:sz w:val="26"/>
          <w:szCs w:val="26"/>
        </w:rPr>
        <w:t xml:space="preserve">- по итогам за 1 квартал, за 1 полугодие, за 9 месяцев, в срок до 15 числа месяца, следующего за отчетным периодом отчетные формы 9, 10, 11, 12, 13 (приложение </w:t>
      </w:r>
      <w:proofErr w:type="spellStart"/>
      <w:r w:rsidR="007E004A" w:rsidRPr="007E004A">
        <w:rPr>
          <w:sz w:val="26"/>
          <w:szCs w:val="26"/>
        </w:rPr>
        <w:t>No</w:t>
      </w:r>
      <w:proofErr w:type="spellEnd"/>
      <w:r w:rsidR="007E004A" w:rsidRPr="007E004A">
        <w:rPr>
          <w:sz w:val="26"/>
          <w:szCs w:val="26"/>
        </w:rPr>
        <w:t xml:space="preserve"> 9, 10, 11, 12, 13 к Порядку «Принятия</w:t>
      </w:r>
      <w:proofErr w:type="gramEnd"/>
      <w:r w:rsidR="007E004A" w:rsidRPr="007E004A">
        <w:rPr>
          <w:sz w:val="26"/>
          <w:szCs w:val="26"/>
        </w:rPr>
        <w:t xml:space="preserve"> решений о разработке, формировании, реализации и проведении </w:t>
      </w:r>
      <w:proofErr w:type="gramStart"/>
      <w:r w:rsidR="007E004A" w:rsidRPr="007E004A">
        <w:rPr>
          <w:sz w:val="26"/>
          <w:szCs w:val="26"/>
        </w:rPr>
        <w:t xml:space="preserve">оценки эффективности реализации муниципальных </w:t>
      </w:r>
      <w:r w:rsidR="007E004A" w:rsidRPr="007E004A">
        <w:rPr>
          <w:sz w:val="26"/>
          <w:szCs w:val="26"/>
        </w:rPr>
        <w:lastRenderedPageBreak/>
        <w:t>программ администрации</w:t>
      </w:r>
      <w:proofErr w:type="gramEnd"/>
      <w:r w:rsidR="007E004A" w:rsidRPr="007E004A">
        <w:rPr>
          <w:sz w:val="26"/>
          <w:szCs w:val="26"/>
        </w:rPr>
        <w:t xml:space="preserve"> </w:t>
      </w:r>
      <w:proofErr w:type="spellStart"/>
      <w:r w:rsidR="007E004A" w:rsidRPr="007E004A">
        <w:rPr>
          <w:sz w:val="26"/>
          <w:szCs w:val="26"/>
        </w:rPr>
        <w:t>Дальнегорского</w:t>
      </w:r>
      <w:proofErr w:type="spellEnd"/>
      <w:r w:rsidR="007E004A" w:rsidRPr="007E004A">
        <w:rPr>
          <w:sz w:val="26"/>
          <w:szCs w:val="26"/>
        </w:rPr>
        <w:t xml:space="preserve"> городского округа» утвержденным постановлением администрации </w:t>
      </w:r>
      <w:proofErr w:type="spellStart"/>
      <w:r w:rsidR="007E004A" w:rsidRPr="007E004A">
        <w:rPr>
          <w:sz w:val="26"/>
          <w:szCs w:val="26"/>
        </w:rPr>
        <w:t>Дальнегорского</w:t>
      </w:r>
      <w:proofErr w:type="spellEnd"/>
      <w:r w:rsidR="007E004A" w:rsidRPr="007E004A">
        <w:rPr>
          <w:sz w:val="26"/>
          <w:szCs w:val="26"/>
        </w:rPr>
        <w:t xml:space="preserve"> городского округа от 19.07.2018 № 488-па с изменениями)</w:t>
      </w:r>
    </w:p>
    <w:p w:rsidR="007E004A" w:rsidRPr="007E004A" w:rsidRDefault="007E004A" w:rsidP="00BA03A0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7E004A">
        <w:rPr>
          <w:sz w:val="26"/>
          <w:szCs w:val="26"/>
        </w:rPr>
        <w:t>- в срок до 01 марта года, следующего за отчетным годом - годовой отчет о ходе реализации и оценке эффективности реализации муниципальной программы (далее - годовой отчет);</w:t>
      </w:r>
    </w:p>
    <w:p w:rsidR="002A13FE" w:rsidRDefault="002A13FE" w:rsidP="00BA03A0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ежегодно, не позднее 15 декабря текущего финансового года, направляет в </w:t>
      </w:r>
      <w:r w:rsidR="004D24D2">
        <w:rPr>
          <w:sz w:val="26"/>
          <w:szCs w:val="26"/>
        </w:rPr>
        <w:t>Управление</w:t>
      </w:r>
      <w:r>
        <w:rPr>
          <w:sz w:val="26"/>
          <w:szCs w:val="26"/>
        </w:rPr>
        <w:t xml:space="preserve"> экономики администрации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согласованный с соисполнителями план-график реализации муниципальной программы на очередной финансовый год. </w:t>
      </w:r>
    </w:p>
    <w:p w:rsidR="002A13FE" w:rsidRDefault="002A13FE" w:rsidP="00BA03A0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Соисполнители:</w:t>
      </w:r>
    </w:p>
    <w:p w:rsidR="002A13FE" w:rsidRPr="00535C10" w:rsidRDefault="002A13FE" w:rsidP="00BA03A0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535C10">
        <w:rPr>
          <w:sz w:val="26"/>
          <w:szCs w:val="26"/>
        </w:rPr>
        <w:t>1) обеспечивают разработку и реализацию подпрограмм, основных мероприятий, в реализации которых предполагается их участие;</w:t>
      </w:r>
    </w:p>
    <w:p w:rsidR="00313208" w:rsidRPr="00535C10" w:rsidRDefault="002A13FE" w:rsidP="00BA03A0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535C10">
        <w:rPr>
          <w:sz w:val="26"/>
          <w:szCs w:val="26"/>
        </w:rPr>
        <w:t xml:space="preserve">2) </w:t>
      </w:r>
      <w:r w:rsidR="007E004A" w:rsidRPr="00535C10">
        <w:rPr>
          <w:sz w:val="26"/>
          <w:szCs w:val="26"/>
        </w:rPr>
        <w:t xml:space="preserve">по итогам за 1 квартал, за 1 полугодие, за 9 месяцев представляют в срок до 10 числа месяца, следующего за отчетным периодом, ответственному исполнителю информацию о ходе реализации мероприятий </w:t>
      </w:r>
      <w:proofErr w:type="spellStart"/>
      <w:r w:rsidR="007E004A" w:rsidRPr="00535C10">
        <w:rPr>
          <w:sz w:val="26"/>
          <w:szCs w:val="26"/>
        </w:rPr>
        <w:t>подпрограмм</w:t>
      </w:r>
      <w:proofErr w:type="gramStart"/>
      <w:r w:rsidR="007E004A" w:rsidRPr="00535C10">
        <w:rPr>
          <w:sz w:val="26"/>
          <w:szCs w:val="26"/>
        </w:rPr>
        <w:t>,о</w:t>
      </w:r>
      <w:proofErr w:type="gramEnd"/>
      <w:r w:rsidR="007E004A" w:rsidRPr="00535C10">
        <w:rPr>
          <w:sz w:val="26"/>
          <w:szCs w:val="26"/>
        </w:rPr>
        <w:t>сновных</w:t>
      </w:r>
      <w:proofErr w:type="spellEnd"/>
      <w:r w:rsidR="007E004A" w:rsidRPr="00535C10">
        <w:rPr>
          <w:sz w:val="26"/>
          <w:szCs w:val="26"/>
        </w:rPr>
        <w:t xml:space="preserve"> мероприятий, отдельных мероприятий, в реализации которых принимали участие (формы 9,10,11,12,13 - приложения </w:t>
      </w:r>
      <w:r w:rsidR="00535C10">
        <w:rPr>
          <w:sz w:val="26"/>
          <w:szCs w:val="26"/>
        </w:rPr>
        <w:t>№</w:t>
      </w:r>
      <w:r w:rsidR="007E004A" w:rsidRPr="00535C10">
        <w:rPr>
          <w:sz w:val="26"/>
          <w:szCs w:val="26"/>
        </w:rPr>
        <w:t xml:space="preserve"> 9,10,11,12,13 к </w:t>
      </w:r>
      <w:r w:rsidR="00313208" w:rsidRPr="00535C10">
        <w:rPr>
          <w:sz w:val="26"/>
          <w:szCs w:val="26"/>
        </w:rPr>
        <w:t xml:space="preserve">Порядку «Принятия решений о разработке, формировании, реализации и проведении оценки эффективности реализации муниципальных программ администрации </w:t>
      </w:r>
      <w:proofErr w:type="spellStart"/>
      <w:proofErr w:type="gramStart"/>
      <w:r w:rsidR="00313208" w:rsidRPr="00535C10">
        <w:rPr>
          <w:sz w:val="26"/>
          <w:szCs w:val="26"/>
        </w:rPr>
        <w:t>Дальнегорского</w:t>
      </w:r>
      <w:proofErr w:type="spellEnd"/>
      <w:r w:rsidR="00313208" w:rsidRPr="00535C10">
        <w:rPr>
          <w:sz w:val="26"/>
          <w:szCs w:val="26"/>
        </w:rPr>
        <w:t xml:space="preserve"> городского округа» утвержденным постановлением администрации </w:t>
      </w:r>
      <w:proofErr w:type="spellStart"/>
      <w:r w:rsidR="00313208" w:rsidRPr="00535C10">
        <w:rPr>
          <w:sz w:val="26"/>
          <w:szCs w:val="26"/>
        </w:rPr>
        <w:t>Дальнегорского</w:t>
      </w:r>
      <w:proofErr w:type="spellEnd"/>
      <w:r w:rsidR="00313208" w:rsidRPr="00535C10">
        <w:rPr>
          <w:sz w:val="26"/>
          <w:szCs w:val="26"/>
        </w:rPr>
        <w:t xml:space="preserve"> городского округа от 19.07.2018 № 488-па с изменениями)</w:t>
      </w:r>
      <w:r w:rsidR="007E004A" w:rsidRPr="00535C10">
        <w:rPr>
          <w:sz w:val="26"/>
          <w:szCs w:val="26"/>
        </w:rPr>
        <w:t xml:space="preserve"> при наличии данных;</w:t>
      </w:r>
      <w:proofErr w:type="gramEnd"/>
    </w:p>
    <w:p w:rsidR="002A13FE" w:rsidRPr="00535C10" w:rsidRDefault="007E004A" w:rsidP="00BA03A0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535C10">
        <w:rPr>
          <w:sz w:val="26"/>
          <w:szCs w:val="26"/>
        </w:rPr>
        <w:t xml:space="preserve">3) по итогам отчетного года представляют ответственному исполнителю информацию (с приложением отчетных форм 9,10,11,12,13 - приложения </w:t>
      </w:r>
      <w:r w:rsidR="00535C10">
        <w:rPr>
          <w:sz w:val="26"/>
          <w:szCs w:val="26"/>
        </w:rPr>
        <w:t>№</w:t>
      </w:r>
      <w:r w:rsidRPr="00535C10">
        <w:rPr>
          <w:sz w:val="26"/>
          <w:szCs w:val="26"/>
        </w:rPr>
        <w:t xml:space="preserve">9,10,11,12,13 к </w:t>
      </w:r>
      <w:r w:rsidR="00313208" w:rsidRPr="00535C10">
        <w:rPr>
          <w:sz w:val="26"/>
          <w:szCs w:val="26"/>
        </w:rPr>
        <w:t xml:space="preserve">Порядку «Принятия решений о разработке, формировании, реализации и проведении оценки эффективности реализации муниципальных программ администрации </w:t>
      </w:r>
      <w:proofErr w:type="spellStart"/>
      <w:r w:rsidR="00313208" w:rsidRPr="00535C10">
        <w:rPr>
          <w:sz w:val="26"/>
          <w:szCs w:val="26"/>
        </w:rPr>
        <w:t>Дальнегорского</w:t>
      </w:r>
      <w:proofErr w:type="spellEnd"/>
      <w:r w:rsidR="00313208" w:rsidRPr="00535C10">
        <w:rPr>
          <w:sz w:val="26"/>
          <w:szCs w:val="26"/>
        </w:rPr>
        <w:t xml:space="preserve"> городского округа» утвержденным постановлением администрации </w:t>
      </w:r>
      <w:proofErr w:type="spellStart"/>
      <w:r w:rsidR="00313208" w:rsidRPr="00535C10">
        <w:rPr>
          <w:sz w:val="26"/>
          <w:szCs w:val="26"/>
        </w:rPr>
        <w:t>Дальнегорского</w:t>
      </w:r>
      <w:proofErr w:type="spellEnd"/>
      <w:r w:rsidR="00313208" w:rsidRPr="00535C10">
        <w:rPr>
          <w:sz w:val="26"/>
          <w:szCs w:val="26"/>
        </w:rPr>
        <w:t xml:space="preserve"> городского округа от 19.07.2018 № 488-па с изменениями)</w:t>
      </w:r>
      <w:r w:rsidRPr="00535C10">
        <w:rPr>
          <w:sz w:val="26"/>
          <w:szCs w:val="26"/>
        </w:rPr>
        <w:t>, необходимую для проведения оценки эффективности реализации муниципальной программы и подготовки годового отчета, в срок</w:t>
      </w:r>
      <w:proofErr w:type="gramEnd"/>
      <w:r w:rsidRPr="00535C10">
        <w:rPr>
          <w:sz w:val="26"/>
          <w:szCs w:val="26"/>
        </w:rPr>
        <w:t xml:space="preserve"> до 15 февраля года, следующего за отчетным годом;</w:t>
      </w:r>
    </w:p>
    <w:p w:rsidR="002A13FE" w:rsidRDefault="002A13FE" w:rsidP="00BA03A0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4) несут ответственность за достижение индикаторов (показателей) подпрограмм, отдельных мероприятий, в реализации которых принимали участие.</w:t>
      </w:r>
    </w:p>
    <w:p w:rsidR="00925635" w:rsidRDefault="00925635" w:rsidP="00BA03A0">
      <w:pPr>
        <w:pStyle w:val="a8"/>
        <w:spacing w:line="360" w:lineRule="auto"/>
        <w:ind w:firstLine="708"/>
        <w:jc w:val="both"/>
        <w:rPr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546389" w:rsidRDefault="00546389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D90E2C" w:rsidRPr="00C259DB" w:rsidRDefault="00D90E2C" w:rsidP="009B4252">
      <w:pPr>
        <w:pStyle w:val="a8"/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6D2012">
        <w:rPr>
          <w:sz w:val="26"/>
          <w:szCs w:val="26"/>
        </w:rPr>
        <w:t xml:space="preserve">Оценка применения мер государственного регулирования в сфере реализации муниципальной программы, включая сведения об основных мерах правового регулирования </w:t>
      </w:r>
      <w:r w:rsidRPr="00986EDA">
        <w:rPr>
          <w:sz w:val="26"/>
          <w:szCs w:val="26"/>
        </w:rPr>
        <w:t>в сфере реализации муниципальной программы, представлена в приложениях</w:t>
      </w:r>
      <w:r w:rsidR="00FF6C7A" w:rsidRPr="00986EDA">
        <w:rPr>
          <w:sz w:val="26"/>
          <w:szCs w:val="26"/>
        </w:rPr>
        <w:t xml:space="preserve"> </w:t>
      </w:r>
      <w:r w:rsidRPr="00986EDA">
        <w:rPr>
          <w:sz w:val="26"/>
          <w:szCs w:val="26"/>
        </w:rPr>
        <w:t>№ 3, № 4 к муниципальной программе.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D60C25" w:rsidRDefault="00D60C25" w:rsidP="00D60C25">
      <w:pPr>
        <w:pStyle w:val="a8"/>
        <w:spacing w:line="360" w:lineRule="auto"/>
        <w:ind w:firstLine="709"/>
        <w:jc w:val="both"/>
        <w:rPr>
          <w:sz w:val="26"/>
          <w:szCs w:val="26"/>
        </w:rPr>
      </w:pPr>
    </w:p>
    <w:p w:rsidR="00D60C25" w:rsidRPr="005B1506" w:rsidRDefault="00546389" w:rsidP="00D60C25">
      <w:pPr>
        <w:pStyle w:val="a8"/>
        <w:spacing w:line="360" w:lineRule="auto"/>
        <w:ind w:firstLine="709"/>
        <w:jc w:val="both"/>
        <w:rPr>
          <w:sz w:val="26"/>
          <w:szCs w:val="26"/>
        </w:rPr>
      </w:pPr>
      <w:r w:rsidRPr="00546389">
        <w:rPr>
          <w:sz w:val="26"/>
          <w:szCs w:val="26"/>
        </w:rPr>
        <w:t>Выполнение муниципальных заданий на оказание муниципальных услуг (выполнение работ) муниципальными бюджетными и автономными учреждениями города Дальнегорска в рамках муниципальной программы не предусмотрено</w:t>
      </w:r>
      <w:r w:rsidR="00D60C25" w:rsidRPr="00546389">
        <w:rPr>
          <w:sz w:val="26"/>
          <w:szCs w:val="26"/>
        </w:rPr>
        <w:t xml:space="preserve"> (приложение № 5 к муниципальной программе).</w:t>
      </w:r>
    </w:p>
    <w:p w:rsidR="00D90E2C" w:rsidRPr="000954EC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1B09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8. Ресурсное обеспечение реализации муниципальной программы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за счет средств бюджета Дальнегорского городского округа</w:t>
      </w:r>
    </w:p>
    <w:p w:rsidR="00D60C25" w:rsidRPr="00F52D5F" w:rsidRDefault="00D60C25" w:rsidP="00D60C2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Общий объём финансирования мероприятий муниципальной программы составляет </w:t>
      </w:r>
      <w:r w:rsidR="00664C56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>0,00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D60C25" w:rsidRPr="00F52D5F" w:rsidRDefault="00D60C25" w:rsidP="00D60C2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22</w:t>
      </w:r>
      <w:r w:rsidRPr="00F52D5F">
        <w:rPr>
          <w:rFonts w:ascii="Times New Roman" w:hAnsi="Times New Roman"/>
          <w:sz w:val="26"/>
          <w:szCs w:val="26"/>
        </w:rPr>
        <w:t xml:space="preserve"> год – </w:t>
      </w:r>
      <w:r w:rsidR="00664C5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0,0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D60C25" w:rsidRPr="00F52D5F" w:rsidRDefault="00D60C25" w:rsidP="00D60C2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23</w:t>
      </w:r>
      <w:r w:rsidRPr="00F52D5F">
        <w:rPr>
          <w:rFonts w:ascii="Times New Roman" w:hAnsi="Times New Roman"/>
          <w:sz w:val="26"/>
          <w:szCs w:val="26"/>
        </w:rPr>
        <w:t xml:space="preserve"> год – </w:t>
      </w:r>
      <w:r w:rsidR="00664C5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0,0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D60C25" w:rsidRPr="00F52D5F" w:rsidRDefault="00D60C25" w:rsidP="00D60C2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24</w:t>
      </w:r>
      <w:r w:rsidRPr="00F52D5F">
        <w:rPr>
          <w:rFonts w:ascii="Times New Roman" w:hAnsi="Times New Roman"/>
          <w:sz w:val="26"/>
          <w:szCs w:val="26"/>
        </w:rPr>
        <w:t xml:space="preserve"> год – </w:t>
      </w:r>
      <w:r w:rsidR="00664C5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0,0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D60C25" w:rsidRPr="00F52D5F" w:rsidRDefault="00D60C25" w:rsidP="00D60C2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25</w:t>
      </w:r>
      <w:r w:rsidRPr="00F52D5F">
        <w:rPr>
          <w:rFonts w:ascii="Times New Roman" w:hAnsi="Times New Roman"/>
          <w:sz w:val="26"/>
          <w:szCs w:val="26"/>
        </w:rPr>
        <w:t xml:space="preserve"> год – </w:t>
      </w:r>
      <w:r w:rsidR="00664C5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0,0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D60C25" w:rsidRPr="00F52D5F" w:rsidRDefault="00D60C25" w:rsidP="00D60C2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26</w:t>
      </w:r>
      <w:r w:rsidRPr="00F52D5F">
        <w:rPr>
          <w:rFonts w:ascii="Times New Roman" w:hAnsi="Times New Roman"/>
          <w:sz w:val="26"/>
          <w:szCs w:val="26"/>
        </w:rPr>
        <w:t xml:space="preserve"> год – </w:t>
      </w:r>
      <w:r w:rsidR="00664C5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0,0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D60C25" w:rsidRPr="00F52D5F" w:rsidRDefault="00D60C25" w:rsidP="00D60C2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           Объём финансирования мероприятий муниципальной программы за счет средств бюджета  </w:t>
      </w:r>
      <w:proofErr w:type="spellStart"/>
      <w:r w:rsidRPr="00F52D5F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F52D5F">
        <w:rPr>
          <w:rFonts w:ascii="Times New Roman" w:hAnsi="Times New Roman"/>
          <w:sz w:val="26"/>
          <w:szCs w:val="26"/>
        </w:rPr>
        <w:t xml:space="preserve">  городского  округа составляет </w:t>
      </w:r>
      <w:r>
        <w:rPr>
          <w:rFonts w:ascii="Times New Roman" w:hAnsi="Times New Roman"/>
          <w:sz w:val="26"/>
          <w:szCs w:val="26"/>
        </w:rPr>
        <w:t>0,0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664C56" w:rsidRPr="00F52D5F" w:rsidRDefault="00664C56" w:rsidP="00664C5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22</w:t>
      </w:r>
      <w:r w:rsidRPr="00F52D5F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50,0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664C56" w:rsidRPr="00F52D5F" w:rsidRDefault="00664C56" w:rsidP="00664C5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23</w:t>
      </w:r>
      <w:r w:rsidRPr="00F52D5F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50,0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664C56" w:rsidRPr="00F52D5F" w:rsidRDefault="00664C56" w:rsidP="00664C5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24</w:t>
      </w:r>
      <w:r w:rsidRPr="00F52D5F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50,0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664C56" w:rsidRPr="00F52D5F" w:rsidRDefault="00664C56" w:rsidP="00664C5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25</w:t>
      </w:r>
      <w:r w:rsidRPr="00F52D5F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50,0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664C56" w:rsidRPr="00F52D5F" w:rsidRDefault="00664C56" w:rsidP="00664C5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26</w:t>
      </w:r>
      <w:r w:rsidRPr="00F52D5F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50,0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D90E2C" w:rsidRPr="0035544A" w:rsidRDefault="00D90E2C" w:rsidP="004A18F0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544A">
        <w:rPr>
          <w:rFonts w:ascii="Times New Roman" w:hAnsi="Times New Roman"/>
          <w:sz w:val="26"/>
          <w:szCs w:val="26"/>
        </w:rPr>
        <w:lastRenderedPageBreak/>
        <w:t>Ресурсное обеспечение реализации муниципальной программы за счет средств бюджета Дальнегорского городского округа с расшифровкой по главным распорядителям средств бюджета Дальнегорского городского округа, отдельным мероприятиям, а также по годам реализации муниципальной программы представлено в приложении № 6 к настоящей муниципальной программе.</w:t>
      </w:r>
    </w:p>
    <w:p w:rsidR="00D90E2C" w:rsidRPr="00FD762C" w:rsidRDefault="00D90E2C" w:rsidP="004A18F0">
      <w:pPr>
        <w:pStyle w:val="a8"/>
        <w:spacing w:line="360" w:lineRule="auto"/>
        <w:ind w:firstLine="708"/>
        <w:jc w:val="both"/>
        <w:rPr>
          <w:spacing w:val="-6"/>
          <w:sz w:val="26"/>
          <w:szCs w:val="26"/>
        </w:rPr>
      </w:pPr>
      <w:r w:rsidRPr="00FD762C">
        <w:rPr>
          <w:spacing w:val="-6"/>
          <w:sz w:val="26"/>
          <w:szCs w:val="26"/>
        </w:rPr>
        <w:t>Привлечение средств на реализацию мероприятий муниципальной программы из внебюджетных источников осуществляется ответственным исполнителем или соисполнителями муниципальной программы на договорной основе.</w:t>
      </w:r>
    </w:p>
    <w:p w:rsidR="00D90E2C" w:rsidRPr="00366585" w:rsidRDefault="00D90E2C" w:rsidP="004A18F0">
      <w:pPr>
        <w:pStyle w:val="a8"/>
        <w:spacing w:line="360" w:lineRule="auto"/>
        <w:ind w:firstLine="708"/>
        <w:jc w:val="both"/>
        <w:rPr>
          <w:sz w:val="26"/>
          <w:szCs w:val="26"/>
        </w:rPr>
      </w:pPr>
      <w:r w:rsidRPr="00366585">
        <w:rPr>
          <w:sz w:val="26"/>
          <w:szCs w:val="26"/>
        </w:rPr>
        <w:t>Мероприятия муниципальной программы и объемы ее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период.</w:t>
      </w:r>
    </w:p>
    <w:p w:rsidR="00D90E2C" w:rsidRDefault="00D90E2C" w:rsidP="002F0997">
      <w:pPr>
        <w:pStyle w:val="a8"/>
        <w:spacing w:line="276" w:lineRule="auto"/>
        <w:jc w:val="center"/>
        <w:rPr>
          <w:sz w:val="26"/>
          <w:szCs w:val="26"/>
        </w:rPr>
      </w:pPr>
    </w:p>
    <w:p w:rsidR="00D90E2C" w:rsidRPr="0043606F" w:rsidRDefault="00D90E2C" w:rsidP="002F0997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43606F">
        <w:rPr>
          <w:b/>
          <w:sz w:val="26"/>
          <w:szCs w:val="26"/>
        </w:rPr>
        <w:t>9. Сроки и этапы реализации муниципальной программы</w:t>
      </w:r>
    </w:p>
    <w:p w:rsidR="00D90E2C" w:rsidRDefault="00D90E2C" w:rsidP="002F0997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Муниципаль</w:t>
      </w:r>
      <w:r w:rsidR="00935A01">
        <w:rPr>
          <w:sz w:val="26"/>
          <w:szCs w:val="26"/>
        </w:rPr>
        <w:t>ная программа реализуется в 20</w:t>
      </w:r>
      <w:r w:rsidR="00D60C25">
        <w:rPr>
          <w:sz w:val="26"/>
          <w:szCs w:val="26"/>
        </w:rPr>
        <w:t>22</w:t>
      </w:r>
      <w:r w:rsidR="00935A01">
        <w:rPr>
          <w:sz w:val="26"/>
          <w:szCs w:val="26"/>
        </w:rPr>
        <w:t xml:space="preserve"> – 202</w:t>
      </w:r>
      <w:r w:rsidR="00D60C25">
        <w:rPr>
          <w:sz w:val="26"/>
          <w:szCs w:val="26"/>
        </w:rPr>
        <w:t>6</w:t>
      </w:r>
      <w:r w:rsidRPr="006D2012">
        <w:rPr>
          <w:sz w:val="26"/>
          <w:szCs w:val="26"/>
        </w:rPr>
        <w:t xml:space="preserve"> годах в один этап.</w:t>
      </w:r>
    </w:p>
    <w:p w:rsidR="009306DD" w:rsidRPr="006D2012" w:rsidRDefault="009306DD" w:rsidP="002F0997">
      <w:pPr>
        <w:pStyle w:val="a8"/>
        <w:spacing w:line="276" w:lineRule="auto"/>
        <w:ind w:firstLine="709"/>
        <w:jc w:val="both"/>
        <w:rPr>
          <w:sz w:val="26"/>
          <w:szCs w:val="26"/>
        </w:rPr>
      </w:pPr>
    </w:p>
    <w:p w:rsidR="0043606F" w:rsidRDefault="009306DD" w:rsidP="0043606F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43606F">
        <w:rPr>
          <w:b/>
          <w:sz w:val="26"/>
          <w:szCs w:val="26"/>
        </w:rPr>
        <w:t>10. Оценка эффективности реализации муниципальной программы</w:t>
      </w:r>
    </w:p>
    <w:p w:rsidR="00AD01EB" w:rsidRPr="0043606F" w:rsidRDefault="00AD01EB" w:rsidP="0043606F">
      <w:pPr>
        <w:pStyle w:val="a8"/>
        <w:spacing w:line="276" w:lineRule="auto"/>
        <w:ind w:firstLine="709"/>
        <w:rPr>
          <w:sz w:val="26"/>
          <w:szCs w:val="26"/>
        </w:rPr>
      </w:pPr>
      <w:r w:rsidRPr="0043606F">
        <w:rPr>
          <w:sz w:val="26"/>
          <w:szCs w:val="26"/>
        </w:rPr>
        <w:t>Оценка эффективности реализации муниципальной программы осуществляется по следующим критериям: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достижения цели подпрограмм, отдельных мероприятий муниципальной программы;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достижения задач муниципальной программы;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эффективности использования бюджетных и внебюджетных средств.</w:t>
      </w:r>
    </w:p>
    <w:p w:rsidR="00AD01EB" w:rsidRPr="00AD01EB" w:rsidRDefault="00AD01EB" w:rsidP="0043606F">
      <w:pPr>
        <w:pStyle w:val="a8"/>
        <w:spacing w:line="276" w:lineRule="auto"/>
        <w:jc w:val="center"/>
      </w:pPr>
    </w:p>
    <w:p w:rsidR="00AD01EB" w:rsidRPr="00AD01EB" w:rsidRDefault="00AD01EB" w:rsidP="0043606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Оценка эффективности муниципальной программы включает в себя следующие показатели: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1. расчет степени достижения цели подпрограмм, отдельных мероприятий муниципальной программы: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1.1. применяется для индикаторов, у которых положительным результатом считается превышение фактического значения индикатора над плановым значением: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107949</wp:posOffset>
                </wp:positionV>
                <wp:extent cx="5715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5A1FAA"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05pt,8.5pt" to="11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spacing w:before="24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lastRenderedPageBreak/>
        <w:t xml:space="preserve">I </w:t>
      </w:r>
      <w:r w:rsidRPr="00AD01EB">
        <w:rPr>
          <w:rFonts w:ascii="Times New Roman" w:hAnsi="Times New Roman"/>
          <w:sz w:val="26"/>
          <w:szCs w:val="26"/>
          <w:vertAlign w:val="subscript"/>
        </w:rPr>
        <w:t>ц</w:t>
      </w:r>
      <w:r w:rsidRPr="00AD01EB">
        <w:rPr>
          <w:rFonts w:ascii="Times New Roman" w:hAnsi="Times New Roman"/>
          <w:sz w:val="26"/>
          <w:szCs w:val="26"/>
        </w:rPr>
        <w:t xml:space="preserve">  – фактическое достижение цели муниципальной программы; 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фактическое значение индикатора;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плановое значение индикатора; 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формулы, если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>ц&gt;1, значение принимается равным 1.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2. расчет степени достижения задач муниципальной программы, отдельных мероприятий:</w:t>
      </w:r>
    </w:p>
    <w:p w:rsid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2.1. применяется для показателей, у которых положительным результатом считается превышение фактического значения показателя над  плановым значением показателя:</w:t>
      </w:r>
    </w:p>
    <w:p w:rsidR="00EF7B28" w:rsidRPr="00AD01EB" w:rsidRDefault="00EF7B28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3CB687"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pGdU&#10;U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="00AD01EB" w:rsidRPr="00AD01EB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 </w:t>
      </w:r>
      <w:r w:rsidRPr="00AD01EB">
        <w:rPr>
          <w:rFonts w:ascii="Times New Roman" w:hAnsi="Times New Roman" w:cs="Times New Roman"/>
          <w:sz w:val="26"/>
          <w:szCs w:val="26"/>
        </w:rPr>
        <w:t>– фактическое достижение задачи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плановое значение показателя;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3. среднее значение достижения задач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, отдельных мероприятий</w:t>
      </w:r>
      <w:r w:rsidRPr="00AD01EB">
        <w:rPr>
          <w:rFonts w:ascii="Times New Roman" w:hAnsi="Times New Roman" w:cs="Times New Roman"/>
          <w:sz w:val="26"/>
          <w:szCs w:val="26"/>
        </w:rPr>
        <w:t>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SUM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задача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F6A211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9.5pt" to="14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   </w:t>
      </w:r>
      <w:r w:rsidR="00AD01EB" w:rsidRPr="00AD01EB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AD01EB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 </w:t>
      </w:r>
      <w:r w:rsidRPr="00AD01EB">
        <w:rPr>
          <w:rFonts w:ascii="Times New Roman" w:hAnsi="Times New Roman" w:cs="Times New Roman"/>
          <w:sz w:val="26"/>
          <w:szCs w:val="26"/>
        </w:rPr>
        <w:t>– среднее значение выполнения задач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SUM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</w:t>
      </w:r>
      <w:r w:rsidRPr="00AD01EB">
        <w:rPr>
          <w:rFonts w:ascii="Times New Roman" w:hAnsi="Times New Roman" w:cs="Times New Roman"/>
          <w:sz w:val="26"/>
          <w:szCs w:val="26"/>
        </w:rPr>
        <w:t>– суммарное значение фактического выполнения задач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n – количество задач муниципальной программы.</w:t>
      </w:r>
    </w:p>
    <w:p w:rsidR="00AD01EB" w:rsidRPr="00AD01EB" w:rsidRDefault="00AD01EB" w:rsidP="0043606F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1EB">
        <w:rPr>
          <w:rFonts w:ascii="Times New Roman" w:hAnsi="Times New Roman" w:cs="Times New Roman"/>
          <w:b/>
          <w:sz w:val="26"/>
          <w:szCs w:val="26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и средним значением достижения                                задач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и средним значением достижения задач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составляет свыше 10%, то показатели задач не способствуют  достижению цели муниципальной программы.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lastRenderedPageBreak/>
        <w:t>4. Среднее значение достижения целей подпрограмм, отдельных мероприятий будет являться расчетной оценкой достижения цели муниципальной программы: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4.1.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AD01EB">
        <w:rPr>
          <w:rFonts w:ascii="Times New Roman" w:hAnsi="Times New Roman" w:cs="Times New Roman"/>
          <w:sz w:val="26"/>
          <w:szCs w:val="26"/>
        </w:rPr>
        <w:t>&gt;= 0,9, цель реализации муниципальной  программы выполняется, программа имеет высокую эффективность;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4.2.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 &gt; 0,7, цель реализации муниципальной программы достигнута не полностью, программа имеет недостаточную эффективность;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4.3.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 &lt; 0,7, цель реализации муниципальной программы не достигнута, программа признается неэффективной;</w:t>
      </w:r>
    </w:p>
    <w:p w:rsid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5. Расчет степени эффективности использования бюджетных и внебюджетных средств:</w:t>
      </w:r>
    </w:p>
    <w:p w:rsidR="00EF7B28" w:rsidRPr="00AD01EB" w:rsidRDefault="00EF7B28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Ф 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09831E"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L8cA&#10;H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Э </w:t>
      </w:r>
      <w:proofErr w:type="spellStart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="00AD01EB" w:rsidRPr="00AD01EB">
        <w:rPr>
          <w:rFonts w:ascii="Times New Roman" w:hAnsi="Times New Roman" w:cs="Times New Roman"/>
          <w:sz w:val="26"/>
          <w:szCs w:val="26"/>
        </w:rPr>
        <w:t>=                           х 100%,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Ф план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Э </w:t>
      </w:r>
      <w:proofErr w:type="spellStart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 </w:t>
      </w:r>
      <w:r w:rsidRPr="00AD01EB">
        <w:rPr>
          <w:rFonts w:ascii="Times New Roman" w:hAnsi="Times New Roman" w:cs="Times New Roman"/>
          <w:sz w:val="26"/>
          <w:szCs w:val="26"/>
        </w:rPr>
        <w:t>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Ф факт – фактическое освоение средств бюджета и внебюджетных средств в отчетном периоде;</w:t>
      </w:r>
    </w:p>
    <w:p w:rsidR="00D90E2C" w:rsidRPr="006D2012" w:rsidRDefault="00AD01EB" w:rsidP="00CB3A06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Ф план – запланированный объем средств бюджета и внебюджетных средств в отчетном периоде.</w:t>
      </w:r>
    </w:p>
    <w:sectPr w:rsidR="00D90E2C" w:rsidRPr="006D2012" w:rsidSect="00F032D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C6" w:rsidRDefault="008F51C6" w:rsidP="00752EB0">
      <w:pPr>
        <w:spacing w:after="0" w:line="240" w:lineRule="auto"/>
      </w:pPr>
      <w:r>
        <w:separator/>
      </w:r>
    </w:p>
  </w:endnote>
  <w:endnote w:type="continuationSeparator" w:id="0">
    <w:p w:rsidR="008F51C6" w:rsidRDefault="008F51C6" w:rsidP="0075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741680"/>
      <w:showingPlcHdr/>
    </w:sdtPr>
    <w:sdtEndPr>
      <w:rPr>
        <w:rFonts w:ascii="Times New Roman" w:hAnsi="Times New Roman"/>
        <w:sz w:val="24"/>
        <w:szCs w:val="24"/>
      </w:rPr>
    </w:sdtEndPr>
    <w:sdtContent>
      <w:p w:rsidR="00FF6C7A" w:rsidRPr="00D907E9" w:rsidRDefault="00481B34">
        <w:pPr>
          <w:pStyle w:val="af2"/>
          <w:jc w:val="right"/>
          <w:rPr>
            <w:rFonts w:ascii="Times New Roman" w:hAnsi="Times New Roman"/>
            <w:sz w:val="24"/>
            <w:szCs w:val="24"/>
          </w:rPr>
        </w:pPr>
      </w:p>
    </w:sdtContent>
  </w:sdt>
  <w:p w:rsidR="00FF6C7A" w:rsidRDefault="00FF6C7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C6" w:rsidRDefault="008F51C6" w:rsidP="00752EB0">
      <w:pPr>
        <w:spacing w:after="0" w:line="240" w:lineRule="auto"/>
      </w:pPr>
      <w:r>
        <w:separator/>
      </w:r>
    </w:p>
  </w:footnote>
  <w:footnote w:type="continuationSeparator" w:id="0">
    <w:p w:rsidR="008F51C6" w:rsidRDefault="008F51C6" w:rsidP="0075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478988"/>
      <w:showingPlcHdr/>
    </w:sdtPr>
    <w:sdtEndPr/>
    <w:sdtContent>
      <w:p w:rsidR="00FF6C7A" w:rsidRDefault="001555C5">
        <w:pPr>
          <w:pStyle w:val="af0"/>
          <w:jc w:val="center"/>
        </w:pPr>
        <w:r>
          <w:t xml:space="preserve">     </w:t>
        </w:r>
      </w:p>
    </w:sdtContent>
  </w:sdt>
  <w:p w:rsidR="00FF6C7A" w:rsidRDefault="00FF6C7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6E3E"/>
    <w:multiLevelType w:val="hybridMultilevel"/>
    <w:tmpl w:val="2C5C5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186E90"/>
    <w:multiLevelType w:val="hybridMultilevel"/>
    <w:tmpl w:val="8A2E9404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A8008D0"/>
    <w:multiLevelType w:val="hybridMultilevel"/>
    <w:tmpl w:val="ECE468DE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7F233C65"/>
    <w:multiLevelType w:val="hybridMultilevel"/>
    <w:tmpl w:val="0F66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FD"/>
    <w:rsid w:val="00002E11"/>
    <w:rsid w:val="00003D4D"/>
    <w:rsid w:val="0000533B"/>
    <w:rsid w:val="000066AE"/>
    <w:rsid w:val="00014E46"/>
    <w:rsid w:val="00016755"/>
    <w:rsid w:val="00023954"/>
    <w:rsid w:val="00023E50"/>
    <w:rsid w:val="00025432"/>
    <w:rsid w:val="00025BC9"/>
    <w:rsid w:val="00027BA1"/>
    <w:rsid w:val="00027E5C"/>
    <w:rsid w:val="00040093"/>
    <w:rsid w:val="000441CD"/>
    <w:rsid w:val="00045EEE"/>
    <w:rsid w:val="00046FFE"/>
    <w:rsid w:val="00051ABF"/>
    <w:rsid w:val="00056D28"/>
    <w:rsid w:val="000574F6"/>
    <w:rsid w:val="000605D9"/>
    <w:rsid w:val="00061F37"/>
    <w:rsid w:val="00064D64"/>
    <w:rsid w:val="000713D5"/>
    <w:rsid w:val="00074193"/>
    <w:rsid w:val="00077AFA"/>
    <w:rsid w:val="00077D5B"/>
    <w:rsid w:val="00080586"/>
    <w:rsid w:val="00081A02"/>
    <w:rsid w:val="00081DDE"/>
    <w:rsid w:val="00081FB3"/>
    <w:rsid w:val="00090056"/>
    <w:rsid w:val="000954EC"/>
    <w:rsid w:val="00096F77"/>
    <w:rsid w:val="000A6551"/>
    <w:rsid w:val="000B032A"/>
    <w:rsid w:val="000B313E"/>
    <w:rsid w:val="000B6DB4"/>
    <w:rsid w:val="000C150A"/>
    <w:rsid w:val="000C3778"/>
    <w:rsid w:val="000C3CEC"/>
    <w:rsid w:val="000C5DE2"/>
    <w:rsid w:val="000C65AA"/>
    <w:rsid w:val="000C6E60"/>
    <w:rsid w:val="000D1CEA"/>
    <w:rsid w:val="000D40CD"/>
    <w:rsid w:val="000D75D4"/>
    <w:rsid w:val="000E2C6F"/>
    <w:rsid w:val="000E3562"/>
    <w:rsid w:val="000E4C14"/>
    <w:rsid w:val="000E66EA"/>
    <w:rsid w:val="000F1708"/>
    <w:rsid w:val="000F2FAB"/>
    <w:rsid w:val="000F4C70"/>
    <w:rsid w:val="000F5272"/>
    <w:rsid w:val="000F64B5"/>
    <w:rsid w:val="0010372A"/>
    <w:rsid w:val="00104B39"/>
    <w:rsid w:val="00105438"/>
    <w:rsid w:val="00112AE6"/>
    <w:rsid w:val="00123523"/>
    <w:rsid w:val="00130985"/>
    <w:rsid w:val="00133687"/>
    <w:rsid w:val="0013639E"/>
    <w:rsid w:val="00142D9F"/>
    <w:rsid w:val="00146840"/>
    <w:rsid w:val="00147C6E"/>
    <w:rsid w:val="001525DF"/>
    <w:rsid w:val="00152E64"/>
    <w:rsid w:val="001530E3"/>
    <w:rsid w:val="00153A65"/>
    <w:rsid w:val="001555C5"/>
    <w:rsid w:val="00160AE2"/>
    <w:rsid w:val="00161444"/>
    <w:rsid w:val="0016242D"/>
    <w:rsid w:val="00162734"/>
    <w:rsid w:val="001634D9"/>
    <w:rsid w:val="00163B22"/>
    <w:rsid w:val="0016457F"/>
    <w:rsid w:val="00166D31"/>
    <w:rsid w:val="001702A9"/>
    <w:rsid w:val="00190133"/>
    <w:rsid w:val="00192DA4"/>
    <w:rsid w:val="00193773"/>
    <w:rsid w:val="001944A6"/>
    <w:rsid w:val="00195C27"/>
    <w:rsid w:val="00196049"/>
    <w:rsid w:val="00196F5B"/>
    <w:rsid w:val="00196FCB"/>
    <w:rsid w:val="001A1F0B"/>
    <w:rsid w:val="001A7577"/>
    <w:rsid w:val="001B2EF3"/>
    <w:rsid w:val="001C14B0"/>
    <w:rsid w:val="001C2513"/>
    <w:rsid w:val="001C3ADE"/>
    <w:rsid w:val="001C4DD3"/>
    <w:rsid w:val="001E4158"/>
    <w:rsid w:val="001E66AA"/>
    <w:rsid w:val="001E6800"/>
    <w:rsid w:val="001E7894"/>
    <w:rsid w:val="001F3048"/>
    <w:rsid w:val="001F371C"/>
    <w:rsid w:val="001F4A8D"/>
    <w:rsid w:val="00201666"/>
    <w:rsid w:val="002124C4"/>
    <w:rsid w:val="00216322"/>
    <w:rsid w:val="0021670F"/>
    <w:rsid w:val="002175F3"/>
    <w:rsid w:val="0022018A"/>
    <w:rsid w:val="00234A82"/>
    <w:rsid w:val="00235E9A"/>
    <w:rsid w:val="00241639"/>
    <w:rsid w:val="00242672"/>
    <w:rsid w:val="00247569"/>
    <w:rsid w:val="002545EB"/>
    <w:rsid w:val="0025774B"/>
    <w:rsid w:val="002603C1"/>
    <w:rsid w:val="0026600D"/>
    <w:rsid w:val="002661A2"/>
    <w:rsid w:val="00267814"/>
    <w:rsid w:val="00272970"/>
    <w:rsid w:val="002774ED"/>
    <w:rsid w:val="00277D87"/>
    <w:rsid w:val="002802A1"/>
    <w:rsid w:val="00281E9F"/>
    <w:rsid w:val="00290713"/>
    <w:rsid w:val="00291D64"/>
    <w:rsid w:val="0029434C"/>
    <w:rsid w:val="002A13FE"/>
    <w:rsid w:val="002A7477"/>
    <w:rsid w:val="002B28CC"/>
    <w:rsid w:val="002D2EC2"/>
    <w:rsid w:val="002D3AE8"/>
    <w:rsid w:val="002D7E15"/>
    <w:rsid w:val="002E1645"/>
    <w:rsid w:val="002E54A9"/>
    <w:rsid w:val="002E6923"/>
    <w:rsid w:val="002F0997"/>
    <w:rsid w:val="002F1B85"/>
    <w:rsid w:val="002F79CB"/>
    <w:rsid w:val="00300AD5"/>
    <w:rsid w:val="0030188E"/>
    <w:rsid w:val="00310A49"/>
    <w:rsid w:val="00311DCB"/>
    <w:rsid w:val="00313208"/>
    <w:rsid w:val="00326A03"/>
    <w:rsid w:val="003308D1"/>
    <w:rsid w:val="003352B2"/>
    <w:rsid w:val="00341880"/>
    <w:rsid w:val="00344549"/>
    <w:rsid w:val="00345D53"/>
    <w:rsid w:val="00346884"/>
    <w:rsid w:val="0035056B"/>
    <w:rsid w:val="0035507D"/>
    <w:rsid w:val="0035544A"/>
    <w:rsid w:val="00356D62"/>
    <w:rsid w:val="003632F1"/>
    <w:rsid w:val="003654D6"/>
    <w:rsid w:val="00366585"/>
    <w:rsid w:val="00367C75"/>
    <w:rsid w:val="003717E0"/>
    <w:rsid w:val="00373F34"/>
    <w:rsid w:val="00382470"/>
    <w:rsid w:val="0038274F"/>
    <w:rsid w:val="00385198"/>
    <w:rsid w:val="00391CBE"/>
    <w:rsid w:val="003950A6"/>
    <w:rsid w:val="003A1C26"/>
    <w:rsid w:val="003A6E5E"/>
    <w:rsid w:val="003B1EB0"/>
    <w:rsid w:val="003B24DD"/>
    <w:rsid w:val="003B76F2"/>
    <w:rsid w:val="003C6989"/>
    <w:rsid w:val="003C6ACC"/>
    <w:rsid w:val="003D3870"/>
    <w:rsid w:val="003D4F05"/>
    <w:rsid w:val="003E0024"/>
    <w:rsid w:val="003F59C7"/>
    <w:rsid w:val="00400B2A"/>
    <w:rsid w:val="004078B8"/>
    <w:rsid w:val="004100D6"/>
    <w:rsid w:val="00410846"/>
    <w:rsid w:val="00410C95"/>
    <w:rsid w:val="0041326D"/>
    <w:rsid w:val="00415B03"/>
    <w:rsid w:val="00420E98"/>
    <w:rsid w:val="00423FBE"/>
    <w:rsid w:val="004272BA"/>
    <w:rsid w:val="00431435"/>
    <w:rsid w:val="0043606F"/>
    <w:rsid w:val="0043611E"/>
    <w:rsid w:val="004369F9"/>
    <w:rsid w:val="00436E3C"/>
    <w:rsid w:val="004371A2"/>
    <w:rsid w:val="00437A31"/>
    <w:rsid w:val="00444155"/>
    <w:rsid w:val="00445C1F"/>
    <w:rsid w:val="00445FC4"/>
    <w:rsid w:val="00446CD9"/>
    <w:rsid w:val="0045491D"/>
    <w:rsid w:val="00456945"/>
    <w:rsid w:val="00463A78"/>
    <w:rsid w:val="004647D1"/>
    <w:rsid w:val="004668E0"/>
    <w:rsid w:val="004721B0"/>
    <w:rsid w:val="00472970"/>
    <w:rsid w:val="00472DA4"/>
    <w:rsid w:val="00473012"/>
    <w:rsid w:val="00480764"/>
    <w:rsid w:val="00481B34"/>
    <w:rsid w:val="00481D49"/>
    <w:rsid w:val="00481EFC"/>
    <w:rsid w:val="00485883"/>
    <w:rsid w:val="004869D4"/>
    <w:rsid w:val="00490E9C"/>
    <w:rsid w:val="0049397F"/>
    <w:rsid w:val="00496E9F"/>
    <w:rsid w:val="004A18F0"/>
    <w:rsid w:val="004A1AB7"/>
    <w:rsid w:val="004A468B"/>
    <w:rsid w:val="004A5292"/>
    <w:rsid w:val="004B28E5"/>
    <w:rsid w:val="004B42AC"/>
    <w:rsid w:val="004C2300"/>
    <w:rsid w:val="004D02FB"/>
    <w:rsid w:val="004D24D2"/>
    <w:rsid w:val="004D4F05"/>
    <w:rsid w:val="004D7552"/>
    <w:rsid w:val="004E0897"/>
    <w:rsid w:val="004E5F95"/>
    <w:rsid w:val="004F022E"/>
    <w:rsid w:val="004F3870"/>
    <w:rsid w:val="004F40C7"/>
    <w:rsid w:val="004F70C3"/>
    <w:rsid w:val="004F712A"/>
    <w:rsid w:val="00501312"/>
    <w:rsid w:val="00503BBC"/>
    <w:rsid w:val="00503E90"/>
    <w:rsid w:val="00505166"/>
    <w:rsid w:val="005077FB"/>
    <w:rsid w:val="00513060"/>
    <w:rsid w:val="00516231"/>
    <w:rsid w:val="005207E9"/>
    <w:rsid w:val="00520E9B"/>
    <w:rsid w:val="005274D7"/>
    <w:rsid w:val="005318AB"/>
    <w:rsid w:val="00534FA1"/>
    <w:rsid w:val="00535B62"/>
    <w:rsid w:val="00535C10"/>
    <w:rsid w:val="00543753"/>
    <w:rsid w:val="00546389"/>
    <w:rsid w:val="00551918"/>
    <w:rsid w:val="00555956"/>
    <w:rsid w:val="0055707F"/>
    <w:rsid w:val="00557376"/>
    <w:rsid w:val="00562192"/>
    <w:rsid w:val="0056316E"/>
    <w:rsid w:val="0056342B"/>
    <w:rsid w:val="00566FC0"/>
    <w:rsid w:val="00572178"/>
    <w:rsid w:val="00573F47"/>
    <w:rsid w:val="00574DD4"/>
    <w:rsid w:val="00582222"/>
    <w:rsid w:val="00582C91"/>
    <w:rsid w:val="005832D0"/>
    <w:rsid w:val="00583850"/>
    <w:rsid w:val="00590862"/>
    <w:rsid w:val="00596A2B"/>
    <w:rsid w:val="005A0F3B"/>
    <w:rsid w:val="005A3615"/>
    <w:rsid w:val="005A4F05"/>
    <w:rsid w:val="005A5AEE"/>
    <w:rsid w:val="005A673F"/>
    <w:rsid w:val="005A6F3B"/>
    <w:rsid w:val="005B1A36"/>
    <w:rsid w:val="005B26BF"/>
    <w:rsid w:val="005B5C35"/>
    <w:rsid w:val="005B7F75"/>
    <w:rsid w:val="005C09C7"/>
    <w:rsid w:val="005C427D"/>
    <w:rsid w:val="005D03E2"/>
    <w:rsid w:val="005D4C0C"/>
    <w:rsid w:val="005D6EFC"/>
    <w:rsid w:val="005E4872"/>
    <w:rsid w:val="005E5EDB"/>
    <w:rsid w:val="005E609A"/>
    <w:rsid w:val="005F598A"/>
    <w:rsid w:val="005F674D"/>
    <w:rsid w:val="005F71BE"/>
    <w:rsid w:val="005F7A61"/>
    <w:rsid w:val="006004D5"/>
    <w:rsid w:val="006049A4"/>
    <w:rsid w:val="006078D8"/>
    <w:rsid w:val="00607E77"/>
    <w:rsid w:val="006142E0"/>
    <w:rsid w:val="00614BD4"/>
    <w:rsid w:val="00614C93"/>
    <w:rsid w:val="0062756D"/>
    <w:rsid w:val="00632C71"/>
    <w:rsid w:val="0063707B"/>
    <w:rsid w:val="00640281"/>
    <w:rsid w:val="00640593"/>
    <w:rsid w:val="006419E9"/>
    <w:rsid w:val="00644B31"/>
    <w:rsid w:val="006501AC"/>
    <w:rsid w:val="006524E1"/>
    <w:rsid w:val="00655958"/>
    <w:rsid w:val="00657C8B"/>
    <w:rsid w:val="006611AB"/>
    <w:rsid w:val="00662A7A"/>
    <w:rsid w:val="00663A98"/>
    <w:rsid w:val="00663ADD"/>
    <w:rsid w:val="00664C56"/>
    <w:rsid w:val="00671228"/>
    <w:rsid w:val="00672580"/>
    <w:rsid w:val="006802F8"/>
    <w:rsid w:val="006833EE"/>
    <w:rsid w:val="0069224C"/>
    <w:rsid w:val="006A0043"/>
    <w:rsid w:val="006A2FFB"/>
    <w:rsid w:val="006A323D"/>
    <w:rsid w:val="006A4079"/>
    <w:rsid w:val="006A61F4"/>
    <w:rsid w:val="006A767E"/>
    <w:rsid w:val="006B644E"/>
    <w:rsid w:val="006B665A"/>
    <w:rsid w:val="006B71E0"/>
    <w:rsid w:val="006B7C2C"/>
    <w:rsid w:val="006C0360"/>
    <w:rsid w:val="006C210D"/>
    <w:rsid w:val="006C554F"/>
    <w:rsid w:val="006C5FAD"/>
    <w:rsid w:val="006D2012"/>
    <w:rsid w:val="006D2921"/>
    <w:rsid w:val="006D42D8"/>
    <w:rsid w:val="006D58F3"/>
    <w:rsid w:val="006E08D9"/>
    <w:rsid w:val="006E1559"/>
    <w:rsid w:val="006E3D02"/>
    <w:rsid w:val="006E6BF1"/>
    <w:rsid w:val="00702DF5"/>
    <w:rsid w:val="007045F0"/>
    <w:rsid w:val="007059AD"/>
    <w:rsid w:val="00710F43"/>
    <w:rsid w:val="0071398B"/>
    <w:rsid w:val="0071561C"/>
    <w:rsid w:val="00720BE5"/>
    <w:rsid w:val="007303FF"/>
    <w:rsid w:val="0073713A"/>
    <w:rsid w:val="00740C49"/>
    <w:rsid w:val="0074139E"/>
    <w:rsid w:val="00743239"/>
    <w:rsid w:val="00752EB0"/>
    <w:rsid w:val="007565B4"/>
    <w:rsid w:val="00756BE0"/>
    <w:rsid w:val="00756C1C"/>
    <w:rsid w:val="00761156"/>
    <w:rsid w:val="00765215"/>
    <w:rsid w:val="00765D61"/>
    <w:rsid w:val="0076608B"/>
    <w:rsid w:val="007662FD"/>
    <w:rsid w:val="00767728"/>
    <w:rsid w:val="00771158"/>
    <w:rsid w:val="007831E6"/>
    <w:rsid w:val="007841F7"/>
    <w:rsid w:val="007901AF"/>
    <w:rsid w:val="00792EFF"/>
    <w:rsid w:val="00794698"/>
    <w:rsid w:val="007971D6"/>
    <w:rsid w:val="007A7E6F"/>
    <w:rsid w:val="007B12EA"/>
    <w:rsid w:val="007B1791"/>
    <w:rsid w:val="007B5B56"/>
    <w:rsid w:val="007C7CF6"/>
    <w:rsid w:val="007D0834"/>
    <w:rsid w:val="007D2A19"/>
    <w:rsid w:val="007D3227"/>
    <w:rsid w:val="007E004A"/>
    <w:rsid w:val="007E528A"/>
    <w:rsid w:val="007E706A"/>
    <w:rsid w:val="007F23A3"/>
    <w:rsid w:val="007F3875"/>
    <w:rsid w:val="007F4EC5"/>
    <w:rsid w:val="007F659E"/>
    <w:rsid w:val="00803060"/>
    <w:rsid w:val="00807042"/>
    <w:rsid w:val="00807774"/>
    <w:rsid w:val="00812DBB"/>
    <w:rsid w:val="00813A25"/>
    <w:rsid w:val="00815B74"/>
    <w:rsid w:val="00816653"/>
    <w:rsid w:val="008178DD"/>
    <w:rsid w:val="00833BE9"/>
    <w:rsid w:val="00836F6E"/>
    <w:rsid w:val="00843CB3"/>
    <w:rsid w:val="00844417"/>
    <w:rsid w:val="00845362"/>
    <w:rsid w:val="00864412"/>
    <w:rsid w:val="00873347"/>
    <w:rsid w:val="00875408"/>
    <w:rsid w:val="0087540E"/>
    <w:rsid w:val="00875DE1"/>
    <w:rsid w:val="00882516"/>
    <w:rsid w:val="008908F2"/>
    <w:rsid w:val="00893C39"/>
    <w:rsid w:val="00896B6F"/>
    <w:rsid w:val="008A130E"/>
    <w:rsid w:val="008A38D0"/>
    <w:rsid w:val="008A487D"/>
    <w:rsid w:val="008A4E09"/>
    <w:rsid w:val="008A6936"/>
    <w:rsid w:val="008B52C2"/>
    <w:rsid w:val="008C1033"/>
    <w:rsid w:val="008C2C16"/>
    <w:rsid w:val="008C6BB2"/>
    <w:rsid w:val="008C79C4"/>
    <w:rsid w:val="008D0637"/>
    <w:rsid w:val="008D3B08"/>
    <w:rsid w:val="008D6A3C"/>
    <w:rsid w:val="008D6D52"/>
    <w:rsid w:val="008D711A"/>
    <w:rsid w:val="008E01B5"/>
    <w:rsid w:val="008E067D"/>
    <w:rsid w:val="008E2DC1"/>
    <w:rsid w:val="008F0C74"/>
    <w:rsid w:val="008F20C1"/>
    <w:rsid w:val="008F4A5E"/>
    <w:rsid w:val="008F51C6"/>
    <w:rsid w:val="008F6622"/>
    <w:rsid w:val="0090330F"/>
    <w:rsid w:val="00903DAA"/>
    <w:rsid w:val="009052A3"/>
    <w:rsid w:val="0090551C"/>
    <w:rsid w:val="0090724A"/>
    <w:rsid w:val="00907F68"/>
    <w:rsid w:val="0091054D"/>
    <w:rsid w:val="0091146A"/>
    <w:rsid w:val="009118FA"/>
    <w:rsid w:val="009119C2"/>
    <w:rsid w:val="0091307D"/>
    <w:rsid w:val="00914887"/>
    <w:rsid w:val="00920C4C"/>
    <w:rsid w:val="00922804"/>
    <w:rsid w:val="00925221"/>
    <w:rsid w:val="00925635"/>
    <w:rsid w:val="00925C60"/>
    <w:rsid w:val="0092699B"/>
    <w:rsid w:val="009306DD"/>
    <w:rsid w:val="0093146D"/>
    <w:rsid w:val="009315EE"/>
    <w:rsid w:val="00933C59"/>
    <w:rsid w:val="00934B46"/>
    <w:rsid w:val="00935A01"/>
    <w:rsid w:val="00935F07"/>
    <w:rsid w:val="009369F2"/>
    <w:rsid w:val="00937988"/>
    <w:rsid w:val="00951D13"/>
    <w:rsid w:val="009534EF"/>
    <w:rsid w:val="00955EB2"/>
    <w:rsid w:val="00957942"/>
    <w:rsid w:val="0096552B"/>
    <w:rsid w:val="00967DD1"/>
    <w:rsid w:val="00970BB9"/>
    <w:rsid w:val="00977D64"/>
    <w:rsid w:val="00981E5B"/>
    <w:rsid w:val="00982088"/>
    <w:rsid w:val="0098222B"/>
    <w:rsid w:val="00982D04"/>
    <w:rsid w:val="00986EDA"/>
    <w:rsid w:val="00987DFF"/>
    <w:rsid w:val="00990A7B"/>
    <w:rsid w:val="009912D9"/>
    <w:rsid w:val="00991917"/>
    <w:rsid w:val="009A11AE"/>
    <w:rsid w:val="009A3C48"/>
    <w:rsid w:val="009A6E07"/>
    <w:rsid w:val="009B4252"/>
    <w:rsid w:val="009B56F8"/>
    <w:rsid w:val="009B63F4"/>
    <w:rsid w:val="009C116E"/>
    <w:rsid w:val="009C3FA9"/>
    <w:rsid w:val="009C4232"/>
    <w:rsid w:val="009D1A45"/>
    <w:rsid w:val="009D407E"/>
    <w:rsid w:val="009D63A5"/>
    <w:rsid w:val="009E2B6B"/>
    <w:rsid w:val="009E3872"/>
    <w:rsid w:val="009E3BC0"/>
    <w:rsid w:val="009F6677"/>
    <w:rsid w:val="00A00D16"/>
    <w:rsid w:val="00A1523D"/>
    <w:rsid w:val="00A15473"/>
    <w:rsid w:val="00A1663B"/>
    <w:rsid w:val="00A340A2"/>
    <w:rsid w:val="00A36E18"/>
    <w:rsid w:val="00A4052C"/>
    <w:rsid w:val="00A42003"/>
    <w:rsid w:val="00A4224B"/>
    <w:rsid w:val="00A45B95"/>
    <w:rsid w:val="00A46B66"/>
    <w:rsid w:val="00A47AB0"/>
    <w:rsid w:val="00A5064C"/>
    <w:rsid w:val="00A573A0"/>
    <w:rsid w:val="00A60359"/>
    <w:rsid w:val="00A61964"/>
    <w:rsid w:val="00A63C97"/>
    <w:rsid w:val="00A668B3"/>
    <w:rsid w:val="00A7479C"/>
    <w:rsid w:val="00A82D1D"/>
    <w:rsid w:val="00A83291"/>
    <w:rsid w:val="00A84611"/>
    <w:rsid w:val="00A8520A"/>
    <w:rsid w:val="00A85C5E"/>
    <w:rsid w:val="00A918DD"/>
    <w:rsid w:val="00A93706"/>
    <w:rsid w:val="00A93765"/>
    <w:rsid w:val="00AA41E9"/>
    <w:rsid w:val="00AA626D"/>
    <w:rsid w:val="00AB1484"/>
    <w:rsid w:val="00AB2185"/>
    <w:rsid w:val="00AB29AC"/>
    <w:rsid w:val="00AB3AEE"/>
    <w:rsid w:val="00AC087F"/>
    <w:rsid w:val="00AC0A62"/>
    <w:rsid w:val="00AC3EED"/>
    <w:rsid w:val="00AC58C9"/>
    <w:rsid w:val="00AD01EB"/>
    <w:rsid w:val="00AE2650"/>
    <w:rsid w:val="00AF0821"/>
    <w:rsid w:val="00AF6BEB"/>
    <w:rsid w:val="00B10FF7"/>
    <w:rsid w:val="00B15AE5"/>
    <w:rsid w:val="00B16C51"/>
    <w:rsid w:val="00B215EF"/>
    <w:rsid w:val="00B221C4"/>
    <w:rsid w:val="00B31775"/>
    <w:rsid w:val="00B3218B"/>
    <w:rsid w:val="00B3232C"/>
    <w:rsid w:val="00B426CD"/>
    <w:rsid w:val="00B45FCF"/>
    <w:rsid w:val="00B46603"/>
    <w:rsid w:val="00B468AC"/>
    <w:rsid w:val="00B55DA6"/>
    <w:rsid w:val="00B601FF"/>
    <w:rsid w:val="00B60A7D"/>
    <w:rsid w:val="00B614CC"/>
    <w:rsid w:val="00B62623"/>
    <w:rsid w:val="00B640AE"/>
    <w:rsid w:val="00B66CD6"/>
    <w:rsid w:val="00B71E3E"/>
    <w:rsid w:val="00B727CA"/>
    <w:rsid w:val="00B74271"/>
    <w:rsid w:val="00B74F5E"/>
    <w:rsid w:val="00B76D88"/>
    <w:rsid w:val="00B816B2"/>
    <w:rsid w:val="00B93FAB"/>
    <w:rsid w:val="00B954E1"/>
    <w:rsid w:val="00B96DE9"/>
    <w:rsid w:val="00B97588"/>
    <w:rsid w:val="00BA0174"/>
    <w:rsid w:val="00BA03A0"/>
    <w:rsid w:val="00BA0DD2"/>
    <w:rsid w:val="00BA140A"/>
    <w:rsid w:val="00BA396E"/>
    <w:rsid w:val="00BA6EBF"/>
    <w:rsid w:val="00BB27DB"/>
    <w:rsid w:val="00BB62B1"/>
    <w:rsid w:val="00BB63F6"/>
    <w:rsid w:val="00BC5993"/>
    <w:rsid w:val="00BC6B40"/>
    <w:rsid w:val="00BC739B"/>
    <w:rsid w:val="00BD07D5"/>
    <w:rsid w:val="00BD1F51"/>
    <w:rsid w:val="00BD51BE"/>
    <w:rsid w:val="00BD6E63"/>
    <w:rsid w:val="00BE0B79"/>
    <w:rsid w:val="00BF0BB8"/>
    <w:rsid w:val="00BF44DB"/>
    <w:rsid w:val="00C01C15"/>
    <w:rsid w:val="00C03569"/>
    <w:rsid w:val="00C04D28"/>
    <w:rsid w:val="00C17549"/>
    <w:rsid w:val="00C24CBD"/>
    <w:rsid w:val="00C259DB"/>
    <w:rsid w:val="00C263E0"/>
    <w:rsid w:val="00C31F05"/>
    <w:rsid w:val="00C3475E"/>
    <w:rsid w:val="00C351F7"/>
    <w:rsid w:val="00C35B17"/>
    <w:rsid w:val="00C46B42"/>
    <w:rsid w:val="00C539D4"/>
    <w:rsid w:val="00C54C7A"/>
    <w:rsid w:val="00C61B09"/>
    <w:rsid w:val="00C644BB"/>
    <w:rsid w:val="00C71960"/>
    <w:rsid w:val="00C73211"/>
    <w:rsid w:val="00C73F67"/>
    <w:rsid w:val="00C74CE0"/>
    <w:rsid w:val="00C7754D"/>
    <w:rsid w:val="00C9061D"/>
    <w:rsid w:val="00C91153"/>
    <w:rsid w:val="00C91552"/>
    <w:rsid w:val="00C919C5"/>
    <w:rsid w:val="00C92288"/>
    <w:rsid w:val="00C92E35"/>
    <w:rsid w:val="00C93AE5"/>
    <w:rsid w:val="00C9418B"/>
    <w:rsid w:val="00C967E0"/>
    <w:rsid w:val="00C978B7"/>
    <w:rsid w:val="00CA0E96"/>
    <w:rsid w:val="00CA2328"/>
    <w:rsid w:val="00CA2EDA"/>
    <w:rsid w:val="00CA304F"/>
    <w:rsid w:val="00CA58F2"/>
    <w:rsid w:val="00CA6D10"/>
    <w:rsid w:val="00CA7364"/>
    <w:rsid w:val="00CA7FF1"/>
    <w:rsid w:val="00CB00A5"/>
    <w:rsid w:val="00CB3A06"/>
    <w:rsid w:val="00CB4907"/>
    <w:rsid w:val="00CB560E"/>
    <w:rsid w:val="00CB56C2"/>
    <w:rsid w:val="00CB5E20"/>
    <w:rsid w:val="00CB72BA"/>
    <w:rsid w:val="00CC036F"/>
    <w:rsid w:val="00CC34C4"/>
    <w:rsid w:val="00CC43B7"/>
    <w:rsid w:val="00CD0F56"/>
    <w:rsid w:val="00CD2B6B"/>
    <w:rsid w:val="00CD4C59"/>
    <w:rsid w:val="00CE29FF"/>
    <w:rsid w:val="00CE43B0"/>
    <w:rsid w:val="00CE4A52"/>
    <w:rsid w:val="00CE51D5"/>
    <w:rsid w:val="00CF2139"/>
    <w:rsid w:val="00CF2A5B"/>
    <w:rsid w:val="00CF4192"/>
    <w:rsid w:val="00CF66C9"/>
    <w:rsid w:val="00D00158"/>
    <w:rsid w:val="00D005FD"/>
    <w:rsid w:val="00D00C29"/>
    <w:rsid w:val="00D05071"/>
    <w:rsid w:val="00D1109C"/>
    <w:rsid w:val="00D11DF5"/>
    <w:rsid w:val="00D2053A"/>
    <w:rsid w:val="00D25723"/>
    <w:rsid w:val="00D25B83"/>
    <w:rsid w:val="00D31911"/>
    <w:rsid w:val="00D340A9"/>
    <w:rsid w:val="00D36CE2"/>
    <w:rsid w:val="00D41263"/>
    <w:rsid w:val="00D41545"/>
    <w:rsid w:val="00D426D5"/>
    <w:rsid w:val="00D53539"/>
    <w:rsid w:val="00D60C25"/>
    <w:rsid w:val="00D61FD6"/>
    <w:rsid w:val="00D71930"/>
    <w:rsid w:val="00D72088"/>
    <w:rsid w:val="00D74916"/>
    <w:rsid w:val="00D754EC"/>
    <w:rsid w:val="00D87A0C"/>
    <w:rsid w:val="00D904FD"/>
    <w:rsid w:val="00D907E9"/>
    <w:rsid w:val="00D90E2C"/>
    <w:rsid w:val="00D943E0"/>
    <w:rsid w:val="00D94D3C"/>
    <w:rsid w:val="00D95DF3"/>
    <w:rsid w:val="00D97573"/>
    <w:rsid w:val="00DA301E"/>
    <w:rsid w:val="00DA6FAE"/>
    <w:rsid w:val="00DB0003"/>
    <w:rsid w:val="00DB3110"/>
    <w:rsid w:val="00DB43E6"/>
    <w:rsid w:val="00DB521A"/>
    <w:rsid w:val="00DC5718"/>
    <w:rsid w:val="00DC5F65"/>
    <w:rsid w:val="00DC77E4"/>
    <w:rsid w:val="00DD21DF"/>
    <w:rsid w:val="00DD2730"/>
    <w:rsid w:val="00DD66FE"/>
    <w:rsid w:val="00DE26F6"/>
    <w:rsid w:val="00DF6CA0"/>
    <w:rsid w:val="00DF6D1A"/>
    <w:rsid w:val="00DF79D2"/>
    <w:rsid w:val="00E042D3"/>
    <w:rsid w:val="00E1504C"/>
    <w:rsid w:val="00E169A1"/>
    <w:rsid w:val="00E17347"/>
    <w:rsid w:val="00E217CA"/>
    <w:rsid w:val="00E21BD9"/>
    <w:rsid w:val="00E21CB4"/>
    <w:rsid w:val="00E23710"/>
    <w:rsid w:val="00E25DA8"/>
    <w:rsid w:val="00E261B2"/>
    <w:rsid w:val="00E33E79"/>
    <w:rsid w:val="00E359D2"/>
    <w:rsid w:val="00E41E2B"/>
    <w:rsid w:val="00E44D8E"/>
    <w:rsid w:val="00E45213"/>
    <w:rsid w:val="00E465A3"/>
    <w:rsid w:val="00E51193"/>
    <w:rsid w:val="00E536CC"/>
    <w:rsid w:val="00E579AF"/>
    <w:rsid w:val="00E600C8"/>
    <w:rsid w:val="00E67B60"/>
    <w:rsid w:val="00E72C6D"/>
    <w:rsid w:val="00E82BC4"/>
    <w:rsid w:val="00E835BA"/>
    <w:rsid w:val="00E84BC8"/>
    <w:rsid w:val="00E85B90"/>
    <w:rsid w:val="00E87EC8"/>
    <w:rsid w:val="00E920C9"/>
    <w:rsid w:val="00E9263E"/>
    <w:rsid w:val="00E96BA3"/>
    <w:rsid w:val="00E97A0C"/>
    <w:rsid w:val="00EA131C"/>
    <w:rsid w:val="00EA151A"/>
    <w:rsid w:val="00EA18C3"/>
    <w:rsid w:val="00EA1A41"/>
    <w:rsid w:val="00EA2824"/>
    <w:rsid w:val="00EA3FCC"/>
    <w:rsid w:val="00EA45E6"/>
    <w:rsid w:val="00EB371E"/>
    <w:rsid w:val="00EB3B38"/>
    <w:rsid w:val="00EB42AF"/>
    <w:rsid w:val="00EC1607"/>
    <w:rsid w:val="00EC1B23"/>
    <w:rsid w:val="00EC3593"/>
    <w:rsid w:val="00EC72B2"/>
    <w:rsid w:val="00ED42CE"/>
    <w:rsid w:val="00EE3C6C"/>
    <w:rsid w:val="00EE6DCB"/>
    <w:rsid w:val="00EE7912"/>
    <w:rsid w:val="00EF7B28"/>
    <w:rsid w:val="00F032D5"/>
    <w:rsid w:val="00F10202"/>
    <w:rsid w:val="00F1210E"/>
    <w:rsid w:val="00F126A1"/>
    <w:rsid w:val="00F1539B"/>
    <w:rsid w:val="00F23F6B"/>
    <w:rsid w:val="00F26CAC"/>
    <w:rsid w:val="00F27527"/>
    <w:rsid w:val="00F31A90"/>
    <w:rsid w:val="00F37EBB"/>
    <w:rsid w:val="00F4079F"/>
    <w:rsid w:val="00F43AC9"/>
    <w:rsid w:val="00F46DF3"/>
    <w:rsid w:val="00F51A2B"/>
    <w:rsid w:val="00F52D5F"/>
    <w:rsid w:val="00F568FD"/>
    <w:rsid w:val="00F60767"/>
    <w:rsid w:val="00F65476"/>
    <w:rsid w:val="00F65AB7"/>
    <w:rsid w:val="00F73F89"/>
    <w:rsid w:val="00F75694"/>
    <w:rsid w:val="00F80344"/>
    <w:rsid w:val="00F83C7F"/>
    <w:rsid w:val="00F8772B"/>
    <w:rsid w:val="00F921F6"/>
    <w:rsid w:val="00F96E7B"/>
    <w:rsid w:val="00F975FD"/>
    <w:rsid w:val="00FA1FC5"/>
    <w:rsid w:val="00FA2515"/>
    <w:rsid w:val="00FA34E1"/>
    <w:rsid w:val="00FB722B"/>
    <w:rsid w:val="00FB7B9B"/>
    <w:rsid w:val="00FC63C3"/>
    <w:rsid w:val="00FD0C31"/>
    <w:rsid w:val="00FD34CD"/>
    <w:rsid w:val="00FD3894"/>
    <w:rsid w:val="00FD5305"/>
    <w:rsid w:val="00FD762C"/>
    <w:rsid w:val="00FE1047"/>
    <w:rsid w:val="00FE1FA4"/>
    <w:rsid w:val="00FE2C9D"/>
    <w:rsid w:val="00FE6C27"/>
    <w:rsid w:val="00FE7010"/>
    <w:rsid w:val="00FF01C2"/>
    <w:rsid w:val="00FF4CCB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  <w:style w:type="paragraph" w:customStyle="1" w:styleId="3">
    <w:name w:val="Стиль3"/>
    <w:basedOn w:val="21"/>
    <w:rsid w:val="00051ABF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051AB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1ABF"/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7E0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  <w:style w:type="paragraph" w:customStyle="1" w:styleId="3">
    <w:name w:val="Стиль3"/>
    <w:basedOn w:val="21"/>
    <w:rsid w:val="00051ABF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051AB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1ABF"/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7E0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alnegorsk-m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30CD-557E-4523-8585-B3B5EBF9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18</Pages>
  <Words>3762</Words>
  <Characters>27611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Анастасия Бакина</cp:lastModifiedBy>
  <cp:revision>18</cp:revision>
  <cp:lastPrinted>2021-08-20T04:45:00Z</cp:lastPrinted>
  <dcterms:created xsi:type="dcterms:W3CDTF">2021-03-12T07:34:00Z</dcterms:created>
  <dcterms:modified xsi:type="dcterms:W3CDTF">2021-08-20T04:52:00Z</dcterms:modified>
</cp:coreProperties>
</file>