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4E" w:rsidRPr="00677FC3" w:rsidRDefault="00CF1B4E" w:rsidP="00037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C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F49AF" w:rsidRPr="00BF1DF5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к прогнозу социально-экономического развития</w:t>
      </w:r>
      <w:r w:rsidR="00037F9D" w:rsidRPr="00BF1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b/>
          <w:sz w:val="26"/>
          <w:szCs w:val="26"/>
        </w:rPr>
        <w:t xml:space="preserve">Дальнегорского </w:t>
      </w:r>
      <w:r w:rsidR="00037F9D" w:rsidRPr="00BF1DF5">
        <w:rPr>
          <w:rFonts w:ascii="Times New Roman" w:hAnsi="Times New Roman" w:cs="Times New Roman"/>
          <w:b/>
          <w:sz w:val="26"/>
          <w:szCs w:val="26"/>
        </w:rPr>
        <w:br/>
      </w:r>
      <w:r w:rsidRPr="00BF1DF5">
        <w:rPr>
          <w:rFonts w:ascii="Times New Roman" w:hAnsi="Times New Roman" w:cs="Times New Roman"/>
          <w:b/>
          <w:sz w:val="26"/>
          <w:szCs w:val="26"/>
        </w:rPr>
        <w:t>городского округа на 20</w:t>
      </w:r>
      <w:r w:rsidR="00A37A8F" w:rsidRPr="00BF1DF5">
        <w:rPr>
          <w:rFonts w:ascii="Times New Roman" w:hAnsi="Times New Roman" w:cs="Times New Roman"/>
          <w:b/>
          <w:sz w:val="26"/>
          <w:szCs w:val="26"/>
        </w:rPr>
        <w:t>2</w:t>
      </w:r>
      <w:r w:rsidR="009E70BE" w:rsidRPr="00BF1DF5">
        <w:rPr>
          <w:rFonts w:ascii="Times New Roman" w:hAnsi="Times New Roman" w:cs="Times New Roman"/>
          <w:b/>
          <w:sz w:val="26"/>
          <w:szCs w:val="26"/>
        </w:rPr>
        <w:t>1</w:t>
      </w:r>
      <w:r w:rsidRPr="00BF1DF5">
        <w:rPr>
          <w:rFonts w:ascii="Times New Roman" w:hAnsi="Times New Roman" w:cs="Times New Roman"/>
          <w:b/>
          <w:sz w:val="26"/>
          <w:szCs w:val="26"/>
        </w:rPr>
        <w:t xml:space="preserve"> год и на </w:t>
      </w:r>
      <w:r w:rsidR="00EA4381" w:rsidRPr="00BF1DF5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3165A9" w:rsidRPr="00BF1DF5">
        <w:rPr>
          <w:rFonts w:ascii="Times New Roman" w:hAnsi="Times New Roman" w:cs="Times New Roman"/>
          <w:b/>
          <w:sz w:val="26"/>
          <w:szCs w:val="26"/>
        </w:rPr>
        <w:t>2</w:t>
      </w:r>
      <w:r w:rsidR="009E70BE" w:rsidRPr="00BF1DF5">
        <w:rPr>
          <w:rFonts w:ascii="Times New Roman" w:hAnsi="Times New Roman" w:cs="Times New Roman"/>
          <w:b/>
          <w:sz w:val="26"/>
          <w:szCs w:val="26"/>
        </w:rPr>
        <w:t>2</w:t>
      </w:r>
      <w:r w:rsidR="00EA4381" w:rsidRPr="00BF1DF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9E70BE" w:rsidRPr="00BF1DF5">
        <w:rPr>
          <w:rFonts w:ascii="Times New Roman" w:hAnsi="Times New Roman" w:cs="Times New Roman"/>
          <w:b/>
          <w:sz w:val="26"/>
          <w:szCs w:val="26"/>
        </w:rPr>
        <w:t>3</w:t>
      </w:r>
      <w:r w:rsidR="00EA4381" w:rsidRPr="00BF1DF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37F9D" w:rsidRPr="00BF1DF5" w:rsidRDefault="00037F9D" w:rsidP="007225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19" w:rsidRPr="00BF1DF5" w:rsidRDefault="00EA4381" w:rsidP="005E36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</w:t>
      </w:r>
      <w:r w:rsidR="00FF49AF" w:rsidRPr="00BF1DF5">
        <w:rPr>
          <w:rFonts w:ascii="Times New Roman" w:hAnsi="Times New Roman" w:cs="Times New Roman"/>
          <w:sz w:val="26"/>
          <w:szCs w:val="26"/>
        </w:rPr>
        <w:t xml:space="preserve">рогноз Дальнегорского городского округа на </w:t>
      </w:r>
      <w:r w:rsidRPr="00BF1DF5">
        <w:rPr>
          <w:rFonts w:ascii="Times New Roman" w:hAnsi="Times New Roman" w:cs="Times New Roman"/>
          <w:sz w:val="26"/>
          <w:szCs w:val="26"/>
        </w:rPr>
        <w:t>20</w:t>
      </w:r>
      <w:r w:rsidR="00A37A8F" w:rsidRPr="00BF1DF5">
        <w:rPr>
          <w:rFonts w:ascii="Times New Roman" w:hAnsi="Times New Roman" w:cs="Times New Roman"/>
          <w:sz w:val="26"/>
          <w:szCs w:val="26"/>
        </w:rPr>
        <w:t>2</w:t>
      </w:r>
      <w:r w:rsidR="009E70BE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76A25" w:rsidRPr="00BF1DF5">
        <w:rPr>
          <w:rFonts w:ascii="Times New Roman" w:hAnsi="Times New Roman" w:cs="Times New Roman"/>
          <w:sz w:val="26"/>
          <w:szCs w:val="26"/>
        </w:rPr>
        <w:t>2</w:t>
      </w:r>
      <w:r w:rsidR="009E70BE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и 202</w:t>
      </w:r>
      <w:r w:rsidR="009E70BE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F49AF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5E3619" w:rsidRPr="00BF1DF5">
        <w:rPr>
          <w:rFonts w:ascii="Times New Roman" w:hAnsi="Times New Roman" w:cs="Times New Roman"/>
          <w:sz w:val="26"/>
          <w:szCs w:val="26"/>
        </w:rPr>
        <w:t>разработан в соответствии с Бюджетным кодексом Российской Федерации,</w:t>
      </w:r>
      <w:r w:rsidR="005E3619" w:rsidRPr="00BF1DF5">
        <w:t xml:space="preserve"> </w:t>
      </w:r>
      <w:r w:rsidR="005E3619" w:rsidRPr="00BF1DF5">
        <w:rPr>
          <w:rFonts w:ascii="Times New Roman" w:hAnsi="Times New Roman" w:cs="Times New Roman"/>
          <w:sz w:val="26"/>
          <w:szCs w:val="26"/>
        </w:rPr>
        <w:t>Федеральным законом «Об общих принципах организации местного самоуправления в Российской Федерации» от 06.10.2003г. №131-ФЗ,</w:t>
      </w:r>
      <w:r w:rsidR="005E3619" w:rsidRPr="00BF1DF5">
        <w:t xml:space="preserve"> </w:t>
      </w:r>
      <w:r w:rsidR="005E3619" w:rsidRPr="00BF1DF5">
        <w:rPr>
          <w:rFonts w:ascii="Times New Roman" w:hAnsi="Times New Roman" w:cs="Times New Roman"/>
          <w:sz w:val="26"/>
          <w:szCs w:val="26"/>
        </w:rPr>
        <w:t xml:space="preserve">Федеральным законом «О стратегическом планировании в Российской Федерации» от 28.06.2014г. №172-ФЗ, постановлением администрации Дальнегорского городского округа «О порядке формирования, одобрения, мониторинга и контроля реализации прогноза социально-экономического развития Дальнегорского городского округа» от 20.06.2017 № 371-па ( с изменениями от 26.10.2017 № 618-па, от 25.12.2019 № 1149-па, от 25.08.2020 № 790-па). </w:t>
      </w:r>
    </w:p>
    <w:p w:rsidR="00FF49AF" w:rsidRPr="00BF1DF5" w:rsidRDefault="00FF49AF" w:rsidP="005E36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</w:t>
      </w:r>
      <w:r w:rsidR="00F44571" w:rsidRPr="00BF1DF5">
        <w:rPr>
          <w:rFonts w:ascii="Times New Roman" w:hAnsi="Times New Roman" w:cs="Times New Roman"/>
          <w:sz w:val="26"/>
          <w:szCs w:val="26"/>
        </w:rPr>
        <w:t>явля</w:t>
      </w:r>
      <w:r w:rsidR="007E1DB5" w:rsidRPr="00BF1DF5">
        <w:rPr>
          <w:rFonts w:ascii="Times New Roman" w:hAnsi="Times New Roman" w:cs="Times New Roman"/>
          <w:sz w:val="26"/>
          <w:szCs w:val="26"/>
        </w:rPr>
        <w:t>ю</w:t>
      </w:r>
      <w:r w:rsidR="00F44571" w:rsidRPr="00BF1DF5">
        <w:rPr>
          <w:rFonts w:ascii="Times New Roman" w:hAnsi="Times New Roman" w:cs="Times New Roman"/>
          <w:sz w:val="26"/>
          <w:szCs w:val="26"/>
        </w:rPr>
        <w:t>тся основой для составления проекта бюджета на очередной финансовый год и плановый период</w:t>
      </w:r>
      <w:r w:rsidR="007E1DB5" w:rsidRPr="00BF1DF5">
        <w:rPr>
          <w:rFonts w:ascii="Times New Roman" w:hAnsi="Times New Roman" w:cs="Times New Roman"/>
          <w:sz w:val="26"/>
          <w:szCs w:val="26"/>
        </w:rPr>
        <w:t>.</w:t>
      </w:r>
    </w:p>
    <w:p w:rsidR="00FF49AF" w:rsidRPr="00BF1DF5" w:rsidRDefault="00FF49AF" w:rsidP="00B260E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BF1DF5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152557187"/>
      <w:r w:rsidRPr="00BF1DF5">
        <w:rPr>
          <w:rFonts w:ascii="Times New Roman" w:hAnsi="Times New Roman" w:cs="Times New Roman"/>
          <w:b/>
          <w:sz w:val="26"/>
          <w:szCs w:val="26"/>
        </w:rPr>
        <w:t>Основные параметры и индикаторы прогноза</w:t>
      </w:r>
      <w:r w:rsidR="00037F9D" w:rsidRPr="00BF1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7F9D" w:rsidRPr="00BF1DF5">
        <w:rPr>
          <w:rFonts w:ascii="Times New Roman" w:hAnsi="Times New Roman" w:cs="Times New Roman"/>
          <w:b/>
          <w:sz w:val="26"/>
          <w:szCs w:val="26"/>
        </w:rPr>
        <w:br/>
      </w:r>
      <w:r w:rsidRPr="00BF1DF5">
        <w:rPr>
          <w:rFonts w:ascii="Times New Roman" w:hAnsi="Times New Roman" w:cs="Times New Roman"/>
          <w:b/>
          <w:sz w:val="26"/>
          <w:szCs w:val="26"/>
        </w:rPr>
        <w:t>социально-экономического развития</w:t>
      </w:r>
    </w:p>
    <w:p w:rsidR="00F44571" w:rsidRPr="00BF1DF5" w:rsidRDefault="00FF49AF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Прогноз подготовлен на основе</w:t>
      </w:r>
      <w:r w:rsidR="00F44571" w:rsidRPr="00BF1DF5">
        <w:rPr>
          <w:rFonts w:ascii="Times New Roman" w:hAnsi="Times New Roman" w:cs="Times New Roman"/>
          <w:sz w:val="26"/>
          <w:szCs w:val="26"/>
        </w:rPr>
        <w:t>: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571" w:rsidRPr="00BF1DF5" w:rsidRDefault="00F44571" w:rsidP="00037F9D">
      <w:pPr>
        <w:spacing w:after="0" w:line="276" w:lineRule="auto"/>
        <w:ind w:firstLine="709"/>
        <w:jc w:val="both"/>
        <w:rPr>
          <w:sz w:val="26"/>
          <w:szCs w:val="26"/>
        </w:rPr>
      </w:pPr>
      <w:r w:rsidRPr="00BF1DF5">
        <w:rPr>
          <w:sz w:val="26"/>
          <w:szCs w:val="26"/>
        </w:rPr>
        <w:t xml:space="preserve">- </w:t>
      </w:r>
      <w:r w:rsidRPr="00BF1DF5">
        <w:rPr>
          <w:rFonts w:ascii="Times New Roman" w:hAnsi="Times New Roman" w:cs="Times New Roman"/>
          <w:sz w:val="26"/>
          <w:szCs w:val="26"/>
        </w:rPr>
        <w:t>основных макроэкономических показателей социально-экономического развития городского округа за 201</w:t>
      </w:r>
      <w:r w:rsidR="009E70BE" w:rsidRPr="00BF1DF5">
        <w:rPr>
          <w:rFonts w:ascii="Times New Roman" w:hAnsi="Times New Roman" w:cs="Times New Roman"/>
          <w:sz w:val="26"/>
          <w:szCs w:val="26"/>
        </w:rPr>
        <w:t>8</w:t>
      </w:r>
      <w:r w:rsidRPr="00BF1DF5">
        <w:rPr>
          <w:rFonts w:ascii="Times New Roman" w:hAnsi="Times New Roman" w:cs="Times New Roman"/>
          <w:sz w:val="26"/>
          <w:szCs w:val="26"/>
        </w:rPr>
        <w:t>-201</w:t>
      </w:r>
      <w:r w:rsidR="009E70BE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44571" w:rsidRPr="00BF1DF5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- основных направлений и тенденций развития экономики городского округа, определяющих стратегию социально</w:t>
      </w:r>
      <w:r w:rsidR="006731D9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-</w:t>
      </w:r>
      <w:r w:rsidR="006731D9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экономического развития Дальнегорского городского округа на соответствующий период, согласованных со сценарными условиями развития Российской экономики и экономики Дальнегорского городского округа, с учетом экономической политики, осуществ</w:t>
      </w:r>
      <w:r w:rsidR="00722544" w:rsidRPr="00BF1DF5">
        <w:rPr>
          <w:rFonts w:ascii="Times New Roman" w:hAnsi="Times New Roman" w:cs="Times New Roman"/>
          <w:sz w:val="26"/>
          <w:szCs w:val="26"/>
        </w:rPr>
        <w:t>ляемой на федеральном и краевом</w:t>
      </w:r>
      <w:r w:rsidR="00980ECA" w:rsidRPr="00BF1DF5">
        <w:rPr>
          <w:rFonts w:ascii="Times New Roman" w:hAnsi="Times New Roman" w:cs="Times New Roman"/>
          <w:sz w:val="26"/>
          <w:szCs w:val="26"/>
        </w:rPr>
        <w:t xml:space="preserve"> уровнях;</w:t>
      </w:r>
    </w:p>
    <w:p w:rsidR="00F44571" w:rsidRPr="00BF1DF5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- дефляторов по видам экономической деятельности и индексов цен производителей </w:t>
      </w:r>
      <w:r w:rsidR="00980ECA" w:rsidRPr="00BF1DF5">
        <w:rPr>
          <w:rFonts w:ascii="Times New Roman" w:hAnsi="Times New Roman" w:cs="Times New Roman"/>
          <w:sz w:val="26"/>
          <w:szCs w:val="26"/>
        </w:rPr>
        <w:t>на внутреннем рынке;</w:t>
      </w:r>
    </w:p>
    <w:p w:rsidR="00F44571" w:rsidRPr="00BF1DF5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- предложений (намерений) структурных подразделений администрации Дальнегорского городского округа на среднесрочную перспективу, планов организаций, осуществляющих деятельность на территории Дальнегорского городского округа (в том числе оценка перспектив развития системообразующих предприятий</w:t>
      </w:r>
      <w:r w:rsidR="007E1DB5" w:rsidRPr="00BF1DF5">
        <w:rPr>
          <w:rFonts w:ascii="Times New Roman" w:hAnsi="Times New Roman" w:cs="Times New Roman"/>
          <w:sz w:val="26"/>
          <w:szCs w:val="26"/>
        </w:rPr>
        <w:t>).</w:t>
      </w:r>
    </w:p>
    <w:p w:rsidR="00926F82" w:rsidRPr="00BF1DF5" w:rsidRDefault="00926F82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Поставленные цели </w:t>
      </w:r>
      <w:r w:rsidR="00CE0298" w:rsidRPr="00BF1DF5">
        <w:rPr>
          <w:rFonts w:ascii="Times New Roman" w:hAnsi="Times New Roman" w:cs="Times New Roman"/>
          <w:sz w:val="26"/>
          <w:szCs w:val="26"/>
        </w:rPr>
        <w:t xml:space="preserve">и задачи и степень их выполнения в рамках прогноза социально-экономического развития Дальнегорского городского округа </w:t>
      </w:r>
      <w:r w:rsidRPr="00BF1DF5">
        <w:rPr>
          <w:rFonts w:ascii="Times New Roman" w:hAnsi="Times New Roman" w:cs="Times New Roman"/>
          <w:sz w:val="26"/>
          <w:szCs w:val="26"/>
        </w:rPr>
        <w:t>соответствуют приоритетам</w:t>
      </w:r>
      <w:r w:rsidR="00CE0298" w:rsidRPr="00BF1DF5">
        <w:rPr>
          <w:rFonts w:ascii="Times New Roman" w:hAnsi="Times New Roman" w:cs="Times New Roman"/>
          <w:sz w:val="26"/>
          <w:szCs w:val="26"/>
        </w:rPr>
        <w:t>,</w:t>
      </w:r>
      <w:r w:rsidRPr="00BF1DF5">
        <w:rPr>
          <w:rFonts w:ascii="Times New Roman" w:hAnsi="Times New Roman" w:cs="Times New Roman"/>
          <w:sz w:val="26"/>
          <w:szCs w:val="26"/>
        </w:rPr>
        <w:t xml:space="preserve"> целям и </w:t>
      </w:r>
      <w:r w:rsidR="00CE0298" w:rsidRPr="00BF1DF5">
        <w:rPr>
          <w:rFonts w:ascii="Times New Roman" w:hAnsi="Times New Roman" w:cs="Times New Roman"/>
          <w:sz w:val="26"/>
          <w:szCs w:val="26"/>
        </w:rPr>
        <w:t xml:space="preserve">задачам, </w:t>
      </w:r>
      <w:r w:rsidRPr="00BF1DF5">
        <w:rPr>
          <w:rFonts w:ascii="Times New Roman" w:hAnsi="Times New Roman" w:cs="Times New Roman"/>
          <w:sz w:val="26"/>
          <w:szCs w:val="26"/>
        </w:rPr>
        <w:t>определ</w:t>
      </w:r>
      <w:r w:rsidR="00CE0298" w:rsidRPr="00BF1DF5">
        <w:rPr>
          <w:rFonts w:ascii="Times New Roman" w:hAnsi="Times New Roman" w:cs="Times New Roman"/>
          <w:sz w:val="26"/>
          <w:szCs w:val="26"/>
        </w:rPr>
        <w:t>енны</w:t>
      </w:r>
      <w:r w:rsidR="007E1DB5" w:rsidRPr="00BF1DF5">
        <w:rPr>
          <w:rFonts w:ascii="Times New Roman" w:hAnsi="Times New Roman" w:cs="Times New Roman"/>
          <w:sz w:val="26"/>
          <w:szCs w:val="26"/>
        </w:rPr>
        <w:t>м</w:t>
      </w:r>
      <w:r w:rsidR="00CE0298" w:rsidRPr="00BF1DF5">
        <w:rPr>
          <w:rFonts w:ascii="Times New Roman" w:hAnsi="Times New Roman" w:cs="Times New Roman"/>
          <w:sz w:val="26"/>
          <w:szCs w:val="26"/>
        </w:rPr>
        <w:t xml:space="preserve"> в муниципальных программах Дальнегорского городского округа.</w:t>
      </w:r>
    </w:p>
    <w:p w:rsidR="00C70A4F" w:rsidRPr="00BF1DF5" w:rsidRDefault="00C70A4F" w:rsidP="00C70A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Вместе с тем приоритеты и задачи прогноза разработаны и с учетом приоритетов и задач, намеченных в указе Президента РФ от 7 мая 2018 г. </w:t>
      </w:r>
      <w:r w:rsidR="005867E5">
        <w:rPr>
          <w:rFonts w:ascii="Times New Roman" w:hAnsi="Times New Roman" w:cs="Times New Roman"/>
          <w:sz w:val="26"/>
          <w:szCs w:val="26"/>
        </w:rPr>
        <w:t>№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5867E5">
        <w:rPr>
          <w:rFonts w:ascii="Times New Roman" w:hAnsi="Times New Roman" w:cs="Times New Roman"/>
          <w:sz w:val="26"/>
          <w:szCs w:val="26"/>
        </w:rPr>
        <w:t>204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9C2F2B">
        <w:rPr>
          <w:rFonts w:ascii="Times New Roman" w:hAnsi="Times New Roman" w:cs="Times New Roman"/>
          <w:sz w:val="26"/>
          <w:szCs w:val="26"/>
        </w:rPr>
        <w:t>«</w:t>
      </w:r>
      <w:r w:rsidRPr="00BF1DF5">
        <w:rPr>
          <w:rFonts w:ascii="Times New Roman" w:hAnsi="Times New Roman" w:cs="Times New Roman"/>
          <w:sz w:val="26"/>
          <w:szCs w:val="26"/>
        </w:rPr>
        <w:t xml:space="preserve">О </w:t>
      </w:r>
      <w:r w:rsidRPr="00BF1DF5">
        <w:rPr>
          <w:rFonts w:ascii="Times New Roman" w:hAnsi="Times New Roman" w:cs="Times New Roman"/>
          <w:sz w:val="26"/>
          <w:szCs w:val="26"/>
        </w:rPr>
        <w:lastRenderedPageBreak/>
        <w:t>национальных целях и стратегических задачах развития Российской Федерации на период до 2024 года"</w:t>
      </w:r>
      <w:r w:rsidR="00FA61E8" w:rsidRPr="00BF1DF5">
        <w:rPr>
          <w:rFonts w:ascii="Times New Roman" w:hAnsi="Times New Roman" w:cs="Times New Roman"/>
          <w:sz w:val="26"/>
          <w:szCs w:val="26"/>
        </w:rPr>
        <w:t xml:space="preserve"> (далее - Указ № 204)</w:t>
      </w:r>
      <w:r w:rsidRPr="00BF1DF5">
        <w:rPr>
          <w:rFonts w:ascii="Times New Roman" w:hAnsi="Times New Roman" w:cs="Times New Roman"/>
          <w:sz w:val="26"/>
          <w:szCs w:val="26"/>
        </w:rPr>
        <w:t>.</w:t>
      </w:r>
    </w:p>
    <w:p w:rsidR="00960E9A" w:rsidRDefault="00145E36" w:rsidP="00960E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DF5">
        <w:rPr>
          <w:rFonts w:ascii="Times New Roman" w:eastAsia="Calibri" w:hAnsi="Times New Roman" w:cs="Times New Roman"/>
          <w:sz w:val="26"/>
          <w:szCs w:val="26"/>
        </w:rPr>
        <w:t>Прогноз на 20</w:t>
      </w:r>
      <w:r w:rsidR="006C2106" w:rsidRPr="00BF1DF5">
        <w:rPr>
          <w:rFonts w:ascii="Times New Roman" w:eastAsia="Calibri" w:hAnsi="Times New Roman" w:cs="Times New Roman"/>
          <w:sz w:val="26"/>
          <w:szCs w:val="26"/>
        </w:rPr>
        <w:t>2</w:t>
      </w:r>
      <w:r w:rsidR="009E70BE" w:rsidRPr="00BF1DF5">
        <w:rPr>
          <w:rFonts w:ascii="Times New Roman" w:eastAsia="Calibri" w:hAnsi="Times New Roman" w:cs="Times New Roman"/>
          <w:sz w:val="26"/>
          <w:szCs w:val="26"/>
        </w:rPr>
        <w:t>1</w:t>
      </w:r>
      <w:r w:rsidRPr="00BF1DF5">
        <w:rPr>
          <w:rFonts w:ascii="Times New Roman" w:eastAsia="Calibri" w:hAnsi="Times New Roman" w:cs="Times New Roman"/>
          <w:sz w:val="26"/>
          <w:szCs w:val="26"/>
        </w:rPr>
        <w:t> </w:t>
      </w:r>
      <w:r w:rsidR="009E70BE" w:rsidRPr="00BF1DF5">
        <w:rPr>
          <w:rFonts w:ascii="Times New Roman" w:eastAsia="Calibri" w:hAnsi="Times New Roman" w:cs="Times New Roman"/>
          <w:sz w:val="26"/>
          <w:szCs w:val="26"/>
        </w:rPr>
        <w:t xml:space="preserve">год и на плановый период 2022 и 2023 годов </w:t>
      </w:r>
      <w:r w:rsidRPr="00BF1DF5">
        <w:rPr>
          <w:rFonts w:ascii="Times New Roman" w:eastAsia="Calibri" w:hAnsi="Times New Roman" w:cs="Times New Roman"/>
          <w:sz w:val="26"/>
          <w:szCs w:val="26"/>
        </w:rPr>
        <w:t xml:space="preserve">разработан </w:t>
      </w:r>
      <w:r w:rsidR="00960E9A" w:rsidRPr="00960E9A">
        <w:rPr>
          <w:rFonts w:ascii="Times New Roman" w:eastAsia="Calibri" w:hAnsi="Times New Roman" w:cs="Times New Roman"/>
          <w:sz w:val="26"/>
          <w:szCs w:val="26"/>
        </w:rPr>
        <w:t>на вариативной основе в 2 вариантах</w:t>
      </w:r>
      <w:r w:rsidR="00960E9A">
        <w:rPr>
          <w:rFonts w:ascii="Times New Roman" w:eastAsia="Calibri" w:hAnsi="Times New Roman" w:cs="Times New Roman"/>
          <w:sz w:val="26"/>
          <w:szCs w:val="26"/>
        </w:rPr>
        <w:t>:</w:t>
      </w:r>
      <w:r w:rsidRPr="00BF1D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0"/>
    </w:p>
    <w:p w:rsidR="00960E9A" w:rsidRPr="00960E9A" w:rsidRDefault="00960E9A" w:rsidP="00960E9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-в</w:t>
      </w:r>
      <w:r w:rsidRPr="00960E9A">
        <w:rPr>
          <w:rFonts w:ascii="Times New Roman" w:eastAsia="Calibri" w:hAnsi="Times New Roman" w:cs="Times New Roman"/>
          <w:sz w:val="26"/>
          <w:szCs w:val="26"/>
        </w:rPr>
        <w:t xml:space="preserve"> 1 варианте Прогноза характеризуются основные тенденции и параметры развития экономики в условиях консервативных траекторий развития. с учетом существенного ухудшения внешнеэкономических и иных условий.</w:t>
      </w:r>
    </w:p>
    <w:p w:rsidR="00FF49AF" w:rsidRPr="00BF1DF5" w:rsidRDefault="00960E9A" w:rsidP="00960E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во</w:t>
      </w:r>
      <w:r w:rsidRPr="00960E9A">
        <w:rPr>
          <w:rFonts w:ascii="Times New Roman" w:eastAsia="Calibri" w:hAnsi="Times New Roman" w:cs="Times New Roman"/>
          <w:sz w:val="26"/>
          <w:szCs w:val="26"/>
        </w:rPr>
        <w:t xml:space="preserve"> 2 варианте Прогноза основные тенденции и параметры развития экономики рассматриваются в условиях отсутствия перемен внешних и внутренних факторов при сохранении основных тенденций проявления эффективности использования ресурсов.</w:t>
      </w:r>
    </w:p>
    <w:p w:rsidR="00442DAB" w:rsidRPr="00BF1DF5" w:rsidRDefault="007D054F" w:rsidP="00037F9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Демографическая ситуация, динамика численности н</w:t>
      </w:r>
      <w:r w:rsidR="00442DAB" w:rsidRPr="00BF1DF5">
        <w:rPr>
          <w:rFonts w:ascii="Times New Roman" w:hAnsi="Times New Roman" w:cs="Times New Roman"/>
          <w:b/>
          <w:sz w:val="26"/>
          <w:szCs w:val="26"/>
        </w:rPr>
        <w:t>аселени</w:t>
      </w:r>
      <w:r w:rsidRPr="00BF1DF5">
        <w:rPr>
          <w:rFonts w:ascii="Times New Roman" w:hAnsi="Times New Roman" w:cs="Times New Roman"/>
          <w:b/>
          <w:sz w:val="26"/>
          <w:szCs w:val="26"/>
        </w:rPr>
        <w:t>я</w:t>
      </w:r>
      <w:r w:rsidR="009672BE" w:rsidRPr="00BF1D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2DAB" w:rsidRPr="00BF1DF5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BF1DF5">
        <w:rPr>
          <w:szCs w:val="26"/>
        </w:rPr>
        <w:t>Демографический прогноз разработан на основании статистических данных за 201</w:t>
      </w:r>
      <w:r w:rsidR="009E70BE" w:rsidRPr="00BF1DF5">
        <w:rPr>
          <w:szCs w:val="26"/>
        </w:rPr>
        <w:t>8</w:t>
      </w:r>
      <w:r w:rsidRPr="00BF1DF5">
        <w:rPr>
          <w:szCs w:val="26"/>
        </w:rPr>
        <w:t>-201</w:t>
      </w:r>
      <w:r w:rsidR="009E70BE" w:rsidRPr="00BF1DF5">
        <w:rPr>
          <w:szCs w:val="26"/>
        </w:rPr>
        <w:t>9</w:t>
      </w:r>
      <w:r w:rsidRPr="00BF1DF5">
        <w:rPr>
          <w:szCs w:val="26"/>
        </w:rPr>
        <w:t xml:space="preserve"> годы и с учетом оценки численности населения на 20</w:t>
      </w:r>
      <w:r w:rsidR="009E70BE" w:rsidRPr="00BF1DF5">
        <w:rPr>
          <w:szCs w:val="26"/>
        </w:rPr>
        <w:t>20</w:t>
      </w:r>
      <w:r w:rsidRPr="00BF1DF5">
        <w:rPr>
          <w:szCs w:val="26"/>
        </w:rPr>
        <w:t xml:space="preserve"> год. </w:t>
      </w:r>
    </w:p>
    <w:p w:rsidR="00442DAB" w:rsidRPr="00BF1DF5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BF1DF5">
        <w:rPr>
          <w:szCs w:val="26"/>
        </w:rPr>
        <w:t>На территории Дальнегорского городского округа на протяжении ряда лет отмечается тенденция сокращения численности населения.</w:t>
      </w:r>
    </w:p>
    <w:p w:rsidR="009E70BE" w:rsidRPr="00BF1DF5" w:rsidRDefault="009E70BE" w:rsidP="00241DE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DF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численность постоянного населения (среднегодовая) Дальнегорского городского округа составляла 42,51 тыс. человек (99,0% к предыдущему году), в 2019 году – 42,08 тыс. человек (99,0% к предыдущему году). В 2020 году планируется снижение на 0,46 тыс. человек и в прогнозе составит 41,62 тыс. человек (98,9% к предыдущему году). В последующие годы прогнозируется сокращение численности населения: в 2021 году численность населения городского округа в 1 варианте предположительно составит – 41,17 тыс. человек (98,9% к предыдущему году), во втором варианте – 41,21 тыс. человек (99,0% к предыдущему году). К 202</w:t>
      </w:r>
      <w:r w:rsidR="000B1A51" w:rsidRPr="00BF1D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1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снижение в 1 варианте до </w:t>
      </w:r>
      <w:r w:rsidR="000B1A51" w:rsidRPr="00BF1DF5">
        <w:rPr>
          <w:rFonts w:ascii="Times New Roman" w:eastAsia="Times New Roman" w:hAnsi="Times New Roman" w:cs="Times New Roman"/>
          <w:sz w:val="26"/>
          <w:szCs w:val="26"/>
          <w:lang w:eastAsia="ru-RU"/>
        </w:rPr>
        <w:t>40,31</w:t>
      </w:r>
      <w:r w:rsidRPr="00BF1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(99,0% к предыдущему году), во 2 варианте до </w:t>
      </w:r>
      <w:r w:rsidR="000B1A51" w:rsidRPr="00BF1DF5">
        <w:rPr>
          <w:rFonts w:ascii="Times New Roman" w:eastAsia="Times New Roman" w:hAnsi="Times New Roman" w:cs="Times New Roman"/>
          <w:sz w:val="26"/>
          <w:szCs w:val="26"/>
          <w:lang w:eastAsia="ru-RU"/>
        </w:rPr>
        <w:t>40,42</w:t>
      </w:r>
      <w:r w:rsidRPr="00BF1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человек (99,1% к предыдущему году).</w:t>
      </w:r>
    </w:p>
    <w:p w:rsidR="00241DE4" w:rsidRPr="00BF1DF5" w:rsidRDefault="00241DE4" w:rsidP="00241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Продолжительность жизни за 201</w:t>
      </w:r>
      <w:r w:rsidR="000D3D00" w:rsidRPr="00BF1DF5">
        <w:rPr>
          <w:rFonts w:ascii="Times New Roman" w:hAnsi="Times New Roman" w:cs="Times New Roman"/>
          <w:sz w:val="26"/>
          <w:szCs w:val="26"/>
        </w:rPr>
        <w:t>8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 составила 69,</w:t>
      </w:r>
      <w:r w:rsidR="000D3D00" w:rsidRPr="00BF1DF5">
        <w:rPr>
          <w:rFonts w:ascii="Times New Roman" w:hAnsi="Times New Roman" w:cs="Times New Roman"/>
          <w:sz w:val="26"/>
          <w:szCs w:val="26"/>
        </w:rPr>
        <w:t>39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лет, ожидается к 202</w:t>
      </w:r>
      <w:r w:rsidR="009E70BE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 в 1 варианте -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0D3D00" w:rsidRPr="00BF1DF5">
        <w:rPr>
          <w:rFonts w:ascii="Times New Roman" w:hAnsi="Times New Roman" w:cs="Times New Roman"/>
          <w:sz w:val="26"/>
          <w:szCs w:val="26"/>
        </w:rPr>
        <w:t>70,</w:t>
      </w:r>
      <w:r w:rsidR="009E70BE" w:rsidRPr="00BF1DF5">
        <w:rPr>
          <w:rFonts w:ascii="Times New Roman" w:hAnsi="Times New Roman" w:cs="Times New Roman"/>
          <w:sz w:val="26"/>
          <w:szCs w:val="26"/>
        </w:rPr>
        <w:t>26</w:t>
      </w:r>
      <w:r w:rsidRPr="00BF1DF5">
        <w:rPr>
          <w:rFonts w:ascii="Times New Roman" w:hAnsi="Times New Roman" w:cs="Times New Roman"/>
          <w:sz w:val="26"/>
          <w:szCs w:val="26"/>
        </w:rPr>
        <w:t xml:space="preserve"> лет, 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во втором варианте - </w:t>
      </w:r>
      <w:r w:rsidR="009E70BE" w:rsidRPr="00BF1DF5">
        <w:rPr>
          <w:rFonts w:ascii="Times New Roman" w:hAnsi="Times New Roman" w:cs="Times New Roman"/>
          <w:sz w:val="26"/>
          <w:szCs w:val="26"/>
        </w:rPr>
        <w:t>71,46</w:t>
      </w:r>
      <w:r w:rsidR="000D3D00" w:rsidRPr="00BF1DF5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9E70BE" w:rsidRPr="00BF1DF5" w:rsidRDefault="009E70BE" w:rsidP="00B260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Общий коэффициент рождаемости (число родившихся на 1000 человек населения) в 2019 году сложился в размере 9,13, в 2020 году - ожидается – 9,03. В рамках прогноза базового варианта общий коэффициент рождаемости в последующие годы возрастает. Этому способствует реализация государственных мер поддержки молодых и многодетных семей. В 2021 году в 1 варианте 8,99, во 2 варианте 9,25 родившихся на 1000 человек населения и к 202</w:t>
      </w:r>
      <w:r w:rsidR="000B1A51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в оценке составит– 9,</w:t>
      </w:r>
      <w:r w:rsidR="000B1A51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родившихся на 1000 человек населения в 1 варианте, 9,</w:t>
      </w:r>
      <w:r w:rsidR="000B1A51" w:rsidRPr="00BF1DF5">
        <w:rPr>
          <w:rFonts w:ascii="Times New Roman" w:hAnsi="Times New Roman" w:cs="Times New Roman"/>
          <w:sz w:val="26"/>
          <w:szCs w:val="26"/>
        </w:rPr>
        <w:t>65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родившихся на 1000 человек населения во 2 варианте.</w:t>
      </w:r>
    </w:p>
    <w:p w:rsidR="000B1A51" w:rsidRPr="00BF1DF5" w:rsidRDefault="000B1A5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В связи с тем, что наблюдаются тенденции демографического старения населения, общий коэффициент смертности в 2019 году составил 18,08 умерших на 1000 человек населения, в 2020 году в оценке коэффициент прогнозируется - 18,26; в 2021 г.– 18,70 в 1 варианте, во 2 варианте - 18,25, и к 2023 году планируется </w:t>
      </w:r>
      <w:r w:rsidRPr="00BF1DF5">
        <w:rPr>
          <w:rFonts w:ascii="Times New Roman" w:hAnsi="Times New Roman" w:cs="Times New Roman"/>
          <w:sz w:val="26"/>
          <w:szCs w:val="26"/>
        </w:rPr>
        <w:lastRenderedPageBreak/>
        <w:t xml:space="preserve">снижение коэффициента до 18,98 умерших на 1000 человек населения в 1 варианте, 18,26 - во 2 варианте. </w:t>
      </w:r>
    </w:p>
    <w:p w:rsidR="00053AA4" w:rsidRPr="00BF1DF5" w:rsidRDefault="000B1A5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В результате активных мер государственной миграционной политики, направленных на повышение миграционной привлекательности Российской Федерации, реализации подпрограммы «Об оказании содействия добровольному переселению в Приморский край соотечественников, проживающих за рубежом» на 2013-2020 годы» планируется привлечение на постоянное место жительства в Дальнегорский городской округ соотечественников, проживающих за рубежом, квалифицированных специалистов, перспективной молодежи и к 2023 году численность населения, прибывшего на территорию Дальнегорского городского округа, </w:t>
      </w:r>
      <w:r w:rsidR="005E3619" w:rsidRPr="00BF1DF5">
        <w:rPr>
          <w:rFonts w:ascii="Times New Roman" w:hAnsi="Times New Roman" w:cs="Times New Roman"/>
          <w:sz w:val="26"/>
          <w:szCs w:val="26"/>
        </w:rPr>
        <w:t>предполагается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оценке в 1 варианте </w:t>
      </w:r>
      <w:r w:rsidR="00053AA4" w:rsidRPr="00BF1DF5">
        <w:rPr>
          <w:rFonts w:ascii="Times New Roman" w:hAnsi="Times New Roman" w:cs="Times New Roman"/>
          <w:sz w:val="26"/>
          <w:szCs w:val="26"/>
        </w:rPr>
        <w:t>1,605</w:t>
      </w:r>
      <w:r w:rsidRPr="00BF1DF5">
        <w:rPr>
          <w:rFonts w:ascii="Times New Roman" w:hAnsi="Times New Roman" w:cs="Times New Roman"/>
          <w:sz w:val="26"/>
          <w:szCs w:val="26"/>
        </w:rPr>
        <w:t xml:space="preserve"> тыс. человек, во 2 варианте - 1,6</w:t>
      </w:r>
      <w:r w:rsidR="00053AA4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8 тыс. человек, против 1,572 тыс. человек в 2019 году. </w:t>
      </w:r>
    </w:p>
    <w:p w:rsidR="00053AA4" w:rsidRPr="00BF1DF5" w:rsidRDefault="00053AA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В 2019 году (по данным статистики) число выбывших из территории Дальнегорского городского округа превышает число прибывших на 2,14 человека на 1000 населения. В оценке 2020 года коэффициент миграционной убыли по городскому округу в оценке - 1,92. В 2021 году в 1 варианте коэффициент миграционной убыли -т 1,7, во 2 варианте – миграционная убыль - 1,26. </w:t>
      </w:r>
    </w:p>
    <w:p w:rsidR="00E1119E" w:rsidRPr="00BF1DF5" w:rsidRDefault="00E1119E" w:rsidP="00E111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Численность населения, выбывшего с территории Дальнегорского городского округа, в прогнозе 2023 года в 1 варианте 1,651 тыс. человек, во 2 варианте - 1,640 тыс. человек, против 1,662 тыс. человек в 2019 году. Снижение к 2019 году 0,7 % в 1 варианте, 1,3 % - во 2 варианте.</w:t>
      </w:r>
    </w:p>
    <w:p w:rsidR="00FF49AF" w:rsidRPr="00BF1DF5" w:rsidRDefault="00FF49AF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FF49AF" w:rsidRPr="00BF1DF5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Доходы населения за 201</w:t>
      </w:r>
      <w:r w:rsidR="00E1119E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815F56" w:rsidRPr="00BF1DF5">
        <w:rPr>
          <w:rFonts w:ascii="Times New Roman" w:hAnsi="Times New Roman" w:cs="Times New Roman"/>
          <w:sz w:val="26"/>
          <w:szCs w:val="26"/>
        </w:rPr>
        <w:t>12</w:t>
      </w:r>
      <w:r w:rsidR="00E1119E" w:rsidRPr="00BF1DF5">
        <w:rPr>
          <w:rFonts w:ascii="Times New Roman" w:hAnsi="Times New Roman" w:cs="Times New Roman"/>
          <w:sz w:val="26"/>
          <w:szCs w:val="26"/>
        </w:rPr>
        <w:t> 786,21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3F1D68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BF1DF5">
        <w:rPr>
          <w:rFonts w:ascii="Times New Roman" w:hAnsi="Times New Roman" w:cs="Times New Roman"/>
          <w:sz w:val="26"/>
          <w:szCs w:val="26"/>
        </w:rPr>
        <w:t>В</w:t>
      </w:r>
      <w:r w:rsidRPr="00BF1DF5">
        <w:rPr>
          <w:rFonts w:ascii="Times New Roman" w:hAnsi="Times New Roman" w:cs="Times New Roman"/>
          <w:sz w:val="26"/>
          <w:szCs w:val="26"/>
        </w:rPr>
        <w:t xml:space="preserve"> 20</w:t>
      </w:r>
      <w:r w:rsidR="00E1119E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BF1DF5">
        <w:rPr>
          <w:rFonts w:ascii="Times New Roman" w:hAnsi="Times New Roman" w:cs="Times New Roman"/>
          <w:sz w:val="26"/>
          <w:szCs w:val="26"/>
        </w:rPr>
        <w:t>у</w:t>
      </w:r>
      <w:r w:rsidRPr="00BF1DF5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E1119E" w:rsidRPr="00BF1DF5">
        <w:rPr>
          <w:rFonts w:ascii="Times New Roman" w:hAnsi="Times New Roman" w:cs="Times New Roman"/>
          <w:sz w:val="26"/>
          <w:szCs w:val="26"/>
        </w:rPr>
        <w:t>13323,76</w:t>
      </w:r>
      <w:r w:rsidR="003F1D68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млн.</w:t>
      </w:r>
      <w:r w:rsidR="000320A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рублей (рост </w:t>
      </w:r>
      <w:r w:rsidR="00815F56" w:rsidRPr="00BF1DF5">
        <w:rPr>
          <w:rFonts w:ascii="Times New Roman" w:hAnsi="Times New Roman" w:cs="Times New Roman"/>
          <w:sz w:val="26"/>
          <w:szCs w:val="26"/>
        </w:rPr>
        <w:t>4,</w:t>
      </w:r>
      <w:r w:rsidR="00E1119E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>%). На 20</w:t>
      </w:r>
      <w:r w:rsidR="00815F56" w:rsidRPr="00BF1DF5">
        <w:rPr>
          <w:rFonts w:ascii="Times New Roman" w:hAnsi="Times New Roman" w:cs="Times New Roman"/>
          <w:sz w:val="26"/>
          <w:szCs w:val="26"/>
        </w:rPr>
        <w:t>2</w:t>
      </w:r>
      <w:r w:rsidR="00E1119E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 в 1 варианте </w:t>
      </w:r>
      <w:r w:rsidR="00815F56" w:rsidRPr="00BF1DF5">
        <w:rPr>
          <w:rFonts w:ascii="Times New Roman" w:hAnsi="Times New Roman" w:cs="Times New Roman"/>
          <w:sz w:val="26"/>
          <w:szCs w:val="26"/>
        </w:rPr>
        <w:t>13</w:t>
      </w:r>
      <w:r w:rsidR="00E1119E" w:rsidRPr="00BF1DF5">
        <w:rPr>
          <w:rFonts w:ascii="Times New Roman" w:hAnsi="Times New Roman" w:cs="Times New Roman"/>
          <w:sz w:val="26"/>
          <w:szCs w:val="26"/>
        </w:rPr>
        <w:t> 073,44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рублей, во 2 варианте </w:t>
      </w:r>
      <w:r w:rsidR="00815F56" w:rsidRPr="00BF1DF5">
        <w:rPr>
          <w:rFonts w:ascii="Times New Roman" w:hAnsi="Times New Roman" w:cs="Times New Roman"/>
          <w:sz w:val="26"/>
          <w:szCs w:val="26"/>
        </w:rPr>
        <w:t>13</w:t>
      </w:r>
      <w:r w:rsidR="00E1119E" w:rsidRPr="00BF1DF5">
        <w:rPr>
          <w:rFonts w:ascii="Times New Roman" w:hAnsi="Times New Roman" w:cs="Times New Roman"/>
          <w:sz w:val="26"/>
          <w:szCs w:val="26"/>
        </w:rPr>
        <w:t> 511,12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рублей. В 20</w:t>
      </w:r>
      <w:r w:rsidR="00645447" w:rsidRPr="00BF1DF5">
        <w:rPr>
          <w:rFonts w:ascii="Times New Roman" w:hAnsi="Times New Roman" w:cs="Times New Roman"/>
          <w:sz w:val="26"/>
          <w:szCs w:val="26"/>
        </w:rPr>
        <w:t>2</w:t>
      </w:r>
      <w:r w:rsidR="00E1119E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15F56" w:rsidRPr="00BF1DF5">
        <w:rPr>
          <w:rFonts w:ascii="Times New Roman" w:hAnsi="Times New Roman" w:cs="Times New Roman"/>
          <w:sz w:val="26"/>
          <w:szCs w:val="26"/>
        </w:rPr>
        <w:t>13</w:t>
      </w:r>
      <w:r w:rsidR="00E1119E" w:rsidRPr="00BF1DF5">
        <w:rPr>
          <w:rFonts w:ascii="Times New Roman" w:hAnsi="Times New Roman" w:cs="Times New Roman"/>
          <w:sz w:val="26"/>
          <w:szCs w:val="26"/>
        </w:rPr>
        <w:t> 179,84</w:t>
      </w:r>
      <w:r w:rsidR="00E93629"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E93629" w:rsidRPr="00BF1DF5">
        <w:rPr>
          <w:rFonts w:ascii="Times New Roman" w:hAnsi="Times New Roman" w:cs="Times New Roman"/>
          <w:sz w:val="26"/>
          <w:szCs w:val="26"/>
        </w:rPr>
        <w:t>рублей</w:t>
      </w:r>
      <w:r w:rsidR="009D3D86" w:rsidRPr="00BF1DF5">
        <w:rPr>
          <w:rFonts w:ascii="Times New Roman" w:hAnsi="Times New Roman" w:cs="Times New Roman"/>
          <w:sz w:val="26"/>
          <w:szCs w:val="26"/>
        </w:rPr>
        <w:t xml:space="preserve"> и </w:t>
      </w:r>
      <w:r w:rsidR="00E1119E" w:rsidRPr="00BF1DF5">
        <w:rPr>
          <w:rFonts w:ascii="Times New Roman" w:hAnsi="Times New Roman" w:cs="Times New Roman"/>
          <w:sz w:val="26"/>
          <w:szCs w:val="26"/>
        </w:rPr>
        <w:t>13745,28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рублей</w:t>
      </w:r>
      <w:r w:rsidR="00E93629" w:rsidRPr="00BF1DF5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BF1DF5">
        <w:rPr>
          <w:rFonts w:ascii="Times New Roman" w:hAnsi="Times New Roman" w:cs="Times New Roman"/>
          <w:sz w:val="26"/>
          <w:szCs w:val="26"/>
        </w:rPr>
        <w:t>. К 20</w:t>
      </w:r>
      <w:r w:rsidR="00E93629" w:rsidRPr="00BF1DF5">
        <w:rPr>
          <w:rFonts w:ascii="Times New Roman" w:hAnsi="Times New Roman" w:cs="Times New Roman"/>
          <w:sz w:val="26"/>
          <w:szCs w:val="26"/>
        </w:rPr>
        <w:t>2</w:t>
      </w:r>
      <w:r w:rsidR="00E1119E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D3D86" w:rsidRPr="00BF1DF5">
        <w:rPr>
          <w:rFonts w:ascii="Times New Roman" w:hAnsi="Times New Roman" w:cs="Times New Roman"/>
          <w:sz w:val="26"/>
          <w:szCs w:val="26"/>
        </w:rPr>
        <w:t xml:space="preserve">прогнозные </w:t>
      </w:r>
      <w:r w:rsidRPr="00BF1DF5">
        <w:rPr>
          <w:rFonts w:ascii="Times New Roman" w:hAnsi="Times New Roman" w:cs="Times New Roman"/>
          <w:sz w:val="26"/>
          <w:szCs w:val="26"/>
        </w:rPr>
        <w:t xml:space="preserve">денежные доходы населения в 1 варианте </w:t>
      </w:r>
      <w:r w:rsidR="00E1119E" w:rsidRPr="00BF1DF5">
        <w:rPr>
          <w:rFonts w:ascii="Times New Roman" w:hAnsi="Times New Roman" w:cs="Times New Roman"/>
          <w:sz w:val="26"/>
          <w:szCs w:val="26"/>
        </w:rPr>
        <w:t>13269,03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BF1DF5">
        <w:rPr>
          <w:rFonts w:ascii="Times New Roman" w:hAnsi="Times New Roman" w:cs="Times New Roman"/>
          <w:sz w:val="26"/>
          <w:szCs w:val="26"/>
        </w:rPr>
        <w:t>–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E1119E" w:rsidRPr="00BF1DF5">
        <w:rPr>
          <w:rFonts w:ascii="Times New Roman" w:hAnsi="Times New Roman" w:cs="Times New Roman"/>
          <w:sz w:val="26"/>
          <w:szCs w:val="26"/>
        </w:rPr>
        <w:t>13917,19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рублей. Рост к 201</w:t>
      </w:r>
      <w:r w:rsidR="00E1119E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в 1 варианте </w:t>
      </w:r>
      <w:r w:rsidR="009D3D86" w:rsidRPr="00BF1DF5">
        <w:rPr>
          <w:rFonts w:ascii="Times New Roman" w:hAnsi="Times New Roman" w:cs="Times New Roman"/>
          <w:sz w:val="26"/>
          <w:szCs w:val="26"/>
        </w:rPr>
        <w:t>-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224694" w:rsidRPr="00BF1DF5">
        <w:rPr>
          <w:rFonts w:ascii="Times New Roman" w:hAnsi="Times New Roman" w:cs="Times New Roman"/>
          <w:sz w:val="26"/>
          <w:szCs w:val="26"/>
        </w:rPr>
        <w:t>3,8</w:t>
      </w:r>
      <w:r w:rsidRPr="00BF1DF5">
        <w:rPr>
          <w:rFonts w:ascii="Times New Roman" w:hAnsi="Times New Roman" w:cs="Times New Roman"/>
          <w:sz w:val="26"/>
          <w:szCs w:val="26"/>
        </w:rPr>
        <w:t xml:space="preserve"> %, во втором –</w:t>
      </w:r>
      <w:r w:rsidR="0064544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224694" w:rsidRPr="00BF1DF5">
        <w:rPr>
          <w:rFonts w:ascii="Times New Roman" w:hAnsi="Times New Roman" w:cs="Times New Roman"/>
          <w:sz w:val="26"/>
          <w:szCs w:val="26"/>
        </w:rPr>
        <w:t>8,9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680B58" w:rsidRPr="00BF1DF5">
        <w:rPr>
          <w:rFonts w:ascii="Times New Roman" w:hAnsi="Times New Roman" w:cs="Times New Roman"/>
          <w:sz w:val="26"/>
          <w:szCs w:val="26"/>
        </w:rPr>
        <w:t>.</w:t>
      </w:r>
    </w:p>
    <w:p w:rsidR="003F1D68" w:rsidRPr="00BF1DF5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3F1D68" w:rsidRPr="00BF1DF5">
        <w:rPr>
          <w:rFonts w:ascii="Times New Roman" w:hAnsi="Times New Roman" w:cs="Times New Roman"/>
          <w:sz w:val="26"/>
          <w:szCs w:val="26"/>
        </w:rPr>
        <w:t xml:space="preserve">в общем объеме доходов составляет </w:t>
      </w:r>
      <w:r w:rsidR="0011515B" w:rsidRPr="00BF1DF5">
        <w:rPr>
          <w:rFonts w:ascii="Times New Roman" w:hAnsi="Times New Roman" w:cs="Times New Roman"/>
          <w:sz w:val="26"/>
          <w:szCs w:val="26"/>
        </w:rPr>
        <w:t>около</w:t>
      </w:r>
      <w:r w:rsidR="003F1D68" w:rsidRPr="00BF1DF5">
        <w:rPr>
          <w:rFonts w:ascii="Times New Roman" w:hAnsi="Times New Roman" w:cs="Times New Roman"/>
          <w:sz w:val="26"/>
          <w:szCs w:val="26"/>
        </w:rPr>
        <w:t xml:space="preserve"> 3</w:t>
      </w:r>
      <w:r w:rsidR="000A79E4" w:rsidRPr="00BF1DF5">
        <w:rPr>
          <w:rFonts w:ascii="Times New Roman" w:hAnsi="Times New Roman" w:cs="Times New Roman"/>
          <w:sz w:val="26"/>
          <w:szCs w:val="26"/>
        </w:rPr>
        <w:t>5</w:t>
      </w:r>
      <w:r w:rsidR="003F1D68" w:rsidRPr="00BF1DF5">
        <w:rPr>
          <w:rFonts w:ascii="Times New Roman" w:hAnsi="Times New Roman" w:cs="Times New Roman"/>
          <w:sz w:val="26"/>
          <w:szCs w:val="26"/>
        </w:rPr>
        <w:t>%.</w:t>
      </w:r>
    </w:p>
    <w:p w:rsidR="003F1D68" w:rsidRPr="00BF1DF5" w:rsidRDefault="003F1D68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BF1DF5">
        <w:rPr>
          <w:rFonts w:ascii="Times New Roman" w:hAnsi="Times New Roman" w:cs="Times New Roman"/>
          <w:sz w:val="26"/>
          <w:szCs w:val="26"/>
        </w:rPr>
        <w:t>201</w:t>
      </w:r>
      <w:r w:rsidR="003B508A" w:rsidRPr="00BF1DF5">
        <w:rPr>
          <w:rFonts w:ascii="Times New Roman" w:hAnsi="Times New Roman" w:cs="Times New Roman"/>
          <w:sz w:val="26"/>
          <w:szCs w:val="26"/>
        </w:rPr>
        <w:t>9</w:t>
      </w:r>
      <w:r w:rsidR="00FF49AF"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BF1DF5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="003B508A" w:rsidRPr="00BF1DF5">
        <w:rPr>
          <w:rFonts w:ascii="Times New Roman" w:hAnsi="Times New Roman" w:cs="Times New Roman"/>
          <w:sz w:val="26"/>
          <w:szCs w:val="26"/>
        </w:rPr>
        <w:t>4619,81</w:t>
      </w:r>
      <w:r w:rsidR="00FF49AF" w:rsidRPr="00BF1DF5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BF1DF5">
        <w:rPr>
          <w:rFonts w:ascii="Times New Roman" w:hAnsi="Times New Roman" w:cs="Times New Roman"/>
          <w:sz w:val="26"/>
          <w:szCs w:val="26"/>
        </w:rPr>
        <w:t>В оценке 20</w:t>
      </w:r>
      <w:r w:rsidR="003B508A" w:rsidRPr="00BF1DF5">
        <w:rPr>
          <w:rFonts w:ascii="Times New Roman" w:hAnsi="Times New Roman" w:cs="Times New Roman"/>
          <w:sz w:val="26"/>
          <w:szCs w:val="26"/>
        </w:rPr>
        <w:t>20</w:t>
      </w:r>
      <w:r w:rsidR="00BE6728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года данный показатель </w:t>
      </w:r>
      <w:r w:rsidR="00F341C2" w:rsidRPr="00BF1DF5">
        <w:rPr>
          <w:rFonts w:ascii="Times New Roman" w:hAnsi="Times New Roman" w:cs="Times New Roman"/>
          <w:sz w:val="26"/>
          <w:szCs w:val="26"/>
        </w:rPr>
        <w:t>предполагается в размере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3B508A" w:rsidRPr="00BF1DF5">
        <w:rPr>
          <w:rFonts w:ascii="Times New Roman" w:hAnsi="Times New Roman" w:cs="Times New Roman"/>
          <w:sz w:val="26"/>
          <w:szCs w:val="26"/>
        </w:rPr>
        <w:t>5064,53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AF0E3F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BF1DF5">
        <w:rPr>
          <w:rFonts w:ascii="Times New Roman" w:hAnsi="Times New Roman" w:cs="Times New Roman"/>
          <w:sz w:val="26"/>
          <w:szCs w:val="26"/>
        </w:rPr>
        <w:t>рублей. Рост к уровню 201</w:t>
      </w:r>
      <w:r w:rsidR="003B508A" w:rsidRPr="00BF1DF5">
        <w:rPr>
          <w:rFonts w:ascii="Times New Roman" w:hAnsi="Times New Roman" w:cs="Times New Roman"/>
          <w:sz w:val="26"/>
          <w:szCs w:val="26"/>
        </w:rPr>
        <w:t>9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3B508A" w:rsidRPr="00BF1DF5">
        <w:rPr>
          <w:rFonts w:ascii="Times New Roman" w:hAnsi="Times New Roman" w:cs="Times New Roman"/>
          <w:sz w:val="26"/>
          <w:szCs w:val="26"/>
        </w:rPr>
        <w:t xml:space="preserve">9,6 </w:t>
      </w:r>
      <w:r w:rsidR="00A162CE" w:rsidRPr="00BF1DF5">
        <w:rPr>
          <w:rFonts w:ascii="Times New Roman" w:hAnsi="Times New Roman" w:cs="Times New Roman"/>
          <w:sz w:val="26"/>
          <w:szCs w:val="26"/>
        </w:rPr>
        <w:t>%. К 20</w:t>
      </w:r>
      <w:r w:rsidR="00AF0E3F" w:rsidRPr="00BF1DF5">
        <w:rPr>
          <w:rFonts w:ascii="Times New Roman" w:hAnsi="Times New Roman" w:cs="Times New Roman"/>
          <w:sz w:val="26"/>
          <w:szCs w:val="26"/>
        </w:rPr>
        <w:t>2</w:t>
      </w:r>
      <w:r w:rsidR="003B508A" w:rsidRPr="00BF1DF5">
        <w:rPr>
          <w:rFonts w:ascii="Times New Roman" w:hAnsi="Times New Roman" w:cs="Times New Roman"/>
          <w:sz w:val="26"/>
          <w:szCs w:val="26"/>
        </w:rPr>
        <w:t>3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341C2" w:rsidRPr="00BF1DF5">
        <w:rPr>
          <w:rFonts w:ascii="Times New Roman" w:hAnsi="Times New Roman" w:cs="Times New Roman"/>
          <w:sz w:val="26"/>
          <w:szCs w:val="26"/>
        </w:rPr>
        <w:t xml:space="preserve">планируется рост </w:t>
      </w:r>
      <w:r w:rsidR="00A162CE" w:rsidRPr="00BF1DF5">
        <w:rPr>
          <w:rFonts w:ascii="Times New Roman" w:hAnsi="Times New Roman" w:cs="Times New Roman"/>
          <w:sz w:val="26"/>
          <w:szCs w:val="26"/>
        </w:rPr>
        <w:t>фонд</w:t>
      </w:r>
      <w:r w:rsidR="00F341C2" w:rsidRPr="00BF1DF5">
        <w:rPr>
          <w:rFonts w:ascii="Times New Roman" w:hAnsi="Times New Roman" w:cs="Times New Roman"/>
          <w:sz w:val="26"/>
          <w:szCs w:val="26"/>
        </w:rPr>
        <w:t>а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 начисленной заработной платы к уровню 201</w:t>
      </w:r>
      <w:r w:rsidR="003B508A" w:rsidRPr="00BF1DF5">
        <w:rPr>
          <w:rFonts w:ascii="Times New Roman" w:hAnsi="Times New Roman" w:cs="Times New Roman"/>
          <w:sz w:val="26"/>
          <w:szCs w:val="26"/>
        </w:rPr>
        <w:t>9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 года в 1 варианте на </w:t>
      </w:r>
      <w:r w:rsidR="003B508A" w:rsidRPr="00BF1DF5">
        <w:rPr>
          <w:rFonts w:ascii="Times New Roman" w:hAnsi="Times New Roman" w:cs="Times New Roman"/>
          <w:sz w:val="26"/>
          <w:szCs w:val="26"/>
        </w:rPr>
        <w:t>20,0</w:t>
      </w:r>
      <w:r w:rsidR="00A162CE" w:rsidRPr="00BF1DF5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3B508A" w:rsidRPr="00BF1DF5">
        <w:rPr>
          <w:rFonts w:ascii="Times New Roman" w:hAnsi="Times New Roman" w:cs="Times New Roman"/>
          <w:sz w:val="26"/>
          <w:szCs w:val="26"/>
        </w:rPr>
        <w:t>31,6</w:t>
      </w:r>
      <w:r w:rsidR="00B7130D" w:rsidRPr="00BF1DF5">
        <w:rPr>
          <w:rFonts w:ascii="Times New Roman" w:hAnsi="Times New Roman" w:cs="Times New Roman"/>
          <w:sz w:val="26"/>
          <w:szCs w:val="26"/>
        </w:rPr>
        <w:t>%</w:t>
      </w:r>
      <w:r w:rsidR="00A162CE" w:rsidRPr="00BF1DF5">
        <w:rPr>
          <w:rFonts w:ascii="Times New Roman" w:hAnsi="Times New Roman" w:cs="Times New Roman"/>
          <w:sz w:val="26"/>
          <w:szCs w:val="26"/>
        </w:rPr>
        <w:t>.</w:t>
      </w:r>
    </w:p>
    <w:p w:rsidR="00FF49AF" w:rsidRPr="00BF1DF5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Учитывая, что пенсионеры составляют 43,</w:t>
      </w:r>
      <w:r w:rsidR="003B508A" w:rsidRPr="00BF1DF5">
        <w:rPr>
          <w:rFonts w:ascii="Times New Roman" w:hAnsi="Times New Roman" w:cs="Times New Roman"/>
          <w:sz w:val="26"/>
          <w:szCs w:val="26"/>
        </w:rPr>
        <w:t>37</w:t>
      </w:r>
      <w:r w:rsidRPr="00BF1DF5">
        <w:rPr>
          <w:rFonts w:ascii="Times New Roman" w:hAnsi="Times New Roman" w:cs="Times New Roman"/>
          <w:sz w:val="26"/>
          <w:szCs w:val="26"/>
        </w:rPr>
        <w:t xml:space="preserve"> % всего населения городского округа, значительна доля пенсий в общих доходах населения (более 30 %). В 201</w:t>
      </w:r>
      <w:r w:rsidR="003B508A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</w:t>
      </w:r>
      <w:r w:rsidR="00007FA7" w:rsidRPr="00BF1DF5">
        <w:rPr>
          <w:rFonts w:ascii="Times New Roman" w:hAnsi="Times New Roman" w:cs="Times New Roman"/>
          <w:sz w:val="26"/>
          <w:szCs w:val="26"/>
        </w:rPr>
        <w:t>у</w:t>
      </w:r>
      <w:r w:rsidRPr="00BF1DF5">
        <w:rPr>
          <w:rFonts w:ascii="Times New Roman" w:hAnsi="Times New Roman" w:cs="Times New Roman"/>
          <w:sz w:val="26"/>
          <w:szCs w:val="26"/>
        </w:rPr>
        <w:t xml:space="preserve"> сумма пенсий состав</w:t>
      </w:r>
      <w:r w:rsidR="00D95D6B" w:rsidRPr="00BF1DF5">
        <w:rPr>
          <w:rFonts w:ascii="Times New Roman" w:hAnsi="Times New Roman" w:cs="Times New Roman"/>
          <w:sz w:val="26"/>
          <w:szCs w:val="26"/>
        </w:rPr>
        <w:t>ляла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3B508A" w:rsidRPr="00BF1DF5">
        <w:rPr>
          <w:rFonts w:ascii="Times New Roman" w:hAnsi="Times New Roman" w:cs="Times New Roman"/>
          <w:sz w:val="26"/>
          <w:szCs w:val="26"/>
        </w:rPr>
        <w:t>3945,55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рублей. К 20</w:t>
      </w:r>
      <w:r w:rsidR="00184E27" w:rsidRPr="00BF1DF5">
        <w:rPr>
          <w:rFonts w:ascii="Times New Roman" w:hAnsi="Times New Roman" w:cs="Times New Roman"/>
          <w:sz w:val="26"/>
          <w:szCs w:val="26"/>
        </w:rPr>
        <w:t>2</w:t>
      </w:r>
      <w:r w:rsidR="003B508A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пенси</w:t>
      </w:r>
      <w:r w:rsidR="00D95D6B" w:rsidRPr="00BF1DF5">
        <w:rPr>
          <w:rFonts w:ascii="Times New Roman" w:hAnsi="Times New Roman" w:cs="Times New Roman"/>
          <w:sz w:val="26"/>
          <w:szCs w:val="26"/>
        </w:rPr>
        <w:t xml:space="preserve">онные выплаты </w:t>
      </w:r>
      <w:r w:rsidR="00F341C2" w:rsidRPr="00BF1DF5">
        <w:rPr>
          <w:rFonts w:ascii="Times New Roman" w:hAnsi="Times New Roman" w:cs="Times New Roman"/>
          <w:sz w:val="26"/>
          <w:szCs w:val="26"/>
        </w:rPr>
        <w:t>планируются в размере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3B508A" w:rsidRPr="00BF1DF5">
        <w:rPr>
          <w:rFonts w:ascii="Times New Roman" w:hAnsi="Times New Roman" w:cs="Times New Roman"/>
          <w:sz w:val="26"/>
          <w:szCs w:val="26"/>
        </w:rPr>
        <w:t>4474,88</w:t>
      </w:r>
      <w:r w:rsidR="00184E27" w:rsidRPr="00BF1DF5">
        <w:rPr>
          <w:rFonts w:ascii="Times New Roman" w:hAnsi="Times New Roman" w:cs="Times New Roman"/>
          <w:sz w:val="26"/>
          <w:szCs w:val="26"/>
        </w:rPr>
        <w:t xml:space="preserve"> млн. рублей в 1 варианте, </w:t>
      </w:r>
      <w:r w:rsidR="003B508A" w:rsidRPr="00BF1DF5">
        <w:rPr>
          <w:rFonts w:ascii="Times New Roman" w:hAnsi="Times New Roman" w:cs="Times New Roman"/>
          <w:sz w:val="26"/>
          <w:szCs w:val="26"/>
        </w:rPr>
        <w:t>4538,81</w:t>
      </w:r>
      <w:r w:rsidR="00D95D6B" w:rsidRPr="00BF1DF5">
        <w:rPr>
          <w:rFonts w:ascii="Times New Roman" w:hAnsi="Times New Roman" w:cs="Times New Roman"/>
          <w:sz w:val="26"/>
          <w:szCs w:val="26"/>
        </w:rPr>
        <w:t>млн.</w:t>
      </w:r>
      <w:r w:rsidR="006B20B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BF1DF5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184E27" w:rsidRPr="00BF1DF5">
        <w:rPr>
          <w:rFonts w:ascii="Times New Roman" w:hAnsi="Times New Roman" w:cs="Times New Roman"/>
          <w:sz w:val="26"/>
          <w:szCs w:val="26"/>
        </w:rPr>
        <w:t>во 2 варианте.</w:t>
      </w:r>
      <w:r w:rsidR="00D95D6B" w:rsidRPr="00BF1DF5">
        <w:rPr>
          <w:rFonts w:ascii="Times New Roman" w:hAnsi="Times New Roman" w:cs="Times New Roman"/>
          <w:sz w:val="26"/>
          <w:szCs w:val="26"/>
        </w:rPr>
        <w:t xml:space="preserve"> Рост </w:t>
      </w:r>
      <w:r w:rsidR="003B508A" w:rsidRPr="00BF1DF5">
        <w:rPr>
          <w:rFonts w:ascii="Times New Roman" w:hAnsi="Times New Roman" w:cs="Times New Roman"/>
          <w:sz w:val="26"/>
          <w:szCs w:val="26"/>
        </w:rPr>
        <w:t xml:space="preserve">13,4 </w:t>
      </w:r>
      <w:r w:rsidR="00D95D6B" w:rsidRPr="00BF1DF5">
        <w:rPr>
          <w:rFonts w:ascii="Times New Roman" w:hAnsi="Times New Roman" w:cs="Times New Roman"/>
          <w:sz w:val="26"/>
          <w:szCs w:val="26"/>
        </w:rPr>
        <w:t xml:space="preserve">% </w:t>
      </w:r>
      <w:r w:rsidR="00184E27" w:rsidRPr="00BF1DF5">
        <w:rPr>
          <w:rFonts w:ascii="Times New Roman" w:hAnsi="Times New Roman" w:cs="Times New Roman"/>
          <w:sz w:val="26"/>
          <w:szCs w:val="26"/>
        </w:rPr>
        <w:t>в 1</w:t>
      </w:r>
      <w:r w:rsidR="00007FA7" w:rsidRPr="00BF1DF5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184E27" w:rsidRPr="00BF1DF5">
        <w:rPr>
          <w:rFonts w:ascii="Times New Roman" w:hAnsi="Times New Roman" w:cs="Times New Roman"/>
          <w:sz w:val="26"/>
          <w:szCs w:val="26"/>
        </w:rPr>
        <w:t xml:space="preserve"> и </w:t>
      </w:r>
      <w:r w:rsidR="003B508A" w:rsidRPr="00BF1DF5">
        <w:rPr>
          <w:rFonts w:ascii="Times New Roman" w:hAnsi="Times New Roman" w:cs="Times New Roman"/>
          <w:sz w:val="26"/>
          <w:szCs w:val="26"/>
        </w:rPr>
        <w:t>15,0</w:t>
      </w:r>
      <w:r w:rsidR="00007FA7" w:rsidRPr="00BF1DF5">
        <w:rPr>
          <w:rFonts w:ascii="Times New Roman" w:hAnsi="Times New Roman" w:cs="Times New Roman"/>
          <w:sz w:val="26"/>
          <w:szCs w:val="26"/>
        </w:rPr>
        <w:t xml:space="preserve"> во </w:t>
      </w:r>
      <w:r w:rsidR="00184E27" w:rsidRPr="00BF1DF5">
        <w:rPr>
          <w:rFonts w:ascii="Times New Roman" w:hAnsi="Times New Roman" w:cs="Times New Roman"/>
          <w:sz w:val="26"/>
          <w:szCs w:val="26"/>
        </w:rPr>
        <w:t>2 вариант</w:t>
      </w:r>
      <w:r w:rsidR="00007FA7" w:rsidRPr="00BF1DF5">
        <w:rPr>
          <w:rFonts w:ascii="Times New Roman" w:hAnsi="Times New Roman" w:cs="Times New Roman"/>
          <w:sz w:val="26"/>
          <w:szCs w:val="26"/>
        </w:rPr>
        <w:t>е</w:t>
      </w:r>
      <w:r w:rsidR="00D95D6B" w:rsidRPr="00BF1DF5">
        <w:rPr>
          <w:rFonts w:ascii="Times New Roman" w:hAnsi="Times New Roman" w:cs="Times New Roman"/>
          <w:sz w:val="26"/>
          <w:szCs w:val="26"/>
        </w:rPr>
        <w:t>.</w:t>
      </w:r>
    </w:p>
    <w:p w:rsidR="00FF49AF" w:rsidRPr="00BF1DF5" w:rsidRDefault="00FF49AF" w:rsidP="00B260E4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lastRenderedPageBreak/>
        <w:t>За счет роста средней заработной платы, пенсий, пособий и других денежных выплат по оценке 20</w:t>
      </w:r>
      <w:r w:rsidR="003B508A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3B508A" w:rsidRPr="00BF1DF5">
        <w:rPr>
          <w:rFonts w:ascii="Times New Roman" w:hAnsi="Times New Roman" w:cs="Times New Roman"/>
          <w:sz w:val="26"/>
          <w:szCs w:val="26"/>
        </w:rPr>
        <w:t>26677,4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BF1DF5">
        <w:rPr>
          <w:rFonts w:ascii="Times New Roman" w:hAnsi="Times New Roman" w:cs="Times New Roman"/>
          <w:sz w:val="26"/>
          <w:szCs w:val="26"/>
        </w:rPr>
        <w:t>ей</w:t>
      </w:r>
      <w:r w:rsidRPr="00BF1DF5">
        <w:rPr>
          <w:rFonts w:ascii="Times New Roman" w:hAnsi="Times New Roman" w:cs="Times New Roman"/>
          <w:sz w:val="26"/>
          <w:szCs w:val="26"/>
        </w:rPr>
        <w:t>, что к уровню 201</w:t>
      </w:r>
      <w:r w:rsidR="00607956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BF1DF5">
        <w:rPr>
          <w:rFonts w:ascii="Times New Roman" w:hAnsi="Times New Roman" w:cs="Times New Roman"/>
          <w:sz w:val="26"/>
          <w:szCs w:val="26"/>
        </w:rPr>
        <w:t>–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D36396" w:rsidRPr="00BF1DF5">
        <w:rPr>
          <w:rFonts w:ascii="Times New Roman" w:hAnsi="Times New Roman" w:cs="Times New Roman"/>
          <w:sz w:val="26"/>
          <w:szCs w:val="26"/>
        </w:rPr>
        <w:t>105,</w:t>
      </w:r>
      <w:r w:rsidR="00607956" w:rsidRPr="00BF1DF5">
        <w:rPr>
          <w:rFonts w:ascii="Times New Roman" w:hAnsi="Times New Roman" w:cs="Times New Roman"/>
          <w:sz w:val="26"/>
          <w:szCs w:val="26"/>
        </w:rPr>
        <w:t>4</w:t>
      </w:r>
      <w:r w:rsidRPr="00BF1DF5">
        <w:rPr>
          <w:rFonts w:ascii="Times New Roman" w:hAnsi="Times New Roman" w:cs="Times New Roman"/>
          <w:sz w:val="26"/>
          <w:szCs w:val="26"/>
        </w:rPr>
        <w:t xml:space="preserve"> %, в прогнозе 20</w:t>
      </w:r>
      <w:r w:rsidR="00D36396" w:rsidRPr="00BF1DF5">
        <w:rPr>
          <w:rFonts w:ascii="Times New Roman" w:hAnsi="Times New Roman" w:cs="Times New Roman"/>
          <w:sz w:val="26"/>
          <w:szCs w:val="26"/>
        </w:rPr>
        <w:t>2</w:t>
      </w:r>
      <w:r w:rsidR="00607956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607956" w:rsidRPr="00BF1DF5">
        <w:rPr>
          <w:rFonts w:ascii="Times New Roman" w:hAnsi="Times New Roman" w:cs="Times New Roman"/>
          <w:sz w:val="26"/>
          <w:szCs w:val="26"/>
        </w:rPr>
        <w:t>26462,3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рублей, во 2 варианте -</w:t>
      </w:r>
      <w:r w:rsidR="00607956" w:rsidRPr="00BF1DF5">
        <w:rPr>
          <w:rFonts w:ascii="Times New Roman" w:hAnsi="Times New Roman" w:cs="Times New Roman"/>
          <w:sz w:val="26"/>
          <w:szCs w:val="26"/>
        </w:rPr>
        <w:t>27321,7</w:t>
      </w:r>
      <w:r w:rsidR="00CC41F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рублей</w:t>
      </w:r>
      <w:r w:rsidR="00CD34AD" w:rsidRPr="00BF1DF5">
        <w:rPr>
          <w:rFonts w:ascii="Times New Roman" w:hAnsi="Times New Roman" w:cs="Times New Roman"/>
          <w:sz w:val="26"/>
          <w:szCs w:val="26"/>
        </w:rPr>
        <w:t>,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20</w:t>
      </w:r>
      <w:r w:rsidR="00AF0F03" w:rsidRPr="00BF1DF5">
        <w:rPr>
          <w:rFonts w:ascii="Times New Roman" w:hAnsi="Times New Roman" w:cs="Times New Roman"/>
          <w:sz w:val="26"/>
          <w:szCs w:val="26"/>
        </w:rPr>
        <w:t>2</w:t>
      </w:r>
      <w:r w:rsidR="00607956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07956" w:rsidRPr="00BF1DF5">
        <w:rPr>
          <w:rFonts w:ascii="Times New Roman" w:hAnsi="Times New Roman" w:cs="Times New Roman"/>
          <w:sz w:val="26"/>
          <w:szCs w:val="26"/>
        </w:rPr>
        <w:t>–</w:t>
      </w:r>
      <w:r w:rsidR="00AD6D85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607956" w:rsidRPr="00BF1DF5">
        <w:rPr>
          <w:rFonts w:ascii="Times New Roman" w:hAnsi="Times New Roman" w:cs="Times New Roman"/>
          <w:sz w:val="26"/>
          <w:szCs w:val="26"/>
        </w:rPr>
        <w:t>26965,9</w:t>
      </w:r>
      <w:r w:rsidR="00F97EED" w:rsidRPr="00BF1DF5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BF1DF5">
        <w:rPr>
          <w:rFonts w:ascii="Times New Roman" w:hAnsi="Times New Roman" w:cs="Times New Roman"/>
          <w:sz w:val="26"/>
          <w:szCs w:val="26"/>
        </w:rPr>
        <w:t>ей</w:t>
      </w:r>
      <w:r w:rsidR="00AD6D85" w:rsidRPr="00BF1DF5">
        <w:rPr>
          <w:rFonts w:ascii="Times New Roman" w:hAnsi="Times New Roman" w:cs="Times New Roman"/>
          <w:sz w:val="26"/>
          <w:szCs w:val="26"/>
        </w:rPr>
        <w:t xml:space="preserve">, </w:t>
      </w:r>
      <w:r w:rsidR="00607956" w:rsidRPr="00BF1DF5">
        <w:rPr>
          <w:rFonts w:ascii="Times New Roman" w:hAnsi="Times New Roman" w:cs="Times New Roman"/>
          <w:sz w:val="26"/>
          <w:szCs w:val="26"/>
        </w:rPr>
        <w:t>28074,5</w:t>
      </w:r>
      <w:r w:rsidR="00DC1DDB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AD6D85" w:rsidRPr="00BF1DF5">
        <w:rPr>
          <w:rFonts w:ascii="Times New Roman" w:hAnsi="Times New Roman" w:cs="Times New Roman"/>
          <w:sz w:val="26"/>
          <w:szCs w:val="26"/>
        </w:rPr>
        <w:t>рублей</w:t>
      </w:r>
      <w:r w:rsidRPr="00BF1DF5">
        <w:rPr>
          <w:rFonts w:ascii="Times New Roman" w:hAnsi="Times New Roman" w:cs="Times New Roman"/>
          <w:sz w:val="26"/>
          <w:szCs w:val="26"/>
        </w:rPr>
        <w:t>, в 20</w:t>
      </w:r>
      <w:r w:rsidR="00AD6D85" w:rsidRPr="00BF1DF5">
        <w:rPr>
          <w:rFonts w:ascii="Times New Roman" w:hAnsi="Times New Roman" w:cs="Times New Roman"/>
          <w:sz w:val="26"/>
          <w:szCs w:val="26"/>
        </w:rPr>
        <w:t>2</w:t>
      </w:r>
      <w:r w:rsidR="00607956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07956" w:rsidRPr="00BF1DF5">
        <w:rPr>
          <w:rFonts w:ascii="Times New Roman" w:hAnsi="Times New Roman" w:cs="Times New Roman"/>
          <w:sz w:val="26"/>
          <w:szCs w:val="26"/>
        </w:rPr>
        <w:t>27431,2</w:t>
      </w:r>
      <w:r w:rsidR="00AD6D85" w:rsidRPr="00BF1DF5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BF1DF5">
        <w:rPr>
          <w:rFonts w:ascii="Times New Roman" w:hAnsi="Times New Roman" w:cs="Times New Roman"/>
          <w:sz w:val="26"/>
          <w:szCs w:val="26"/>
        </w:rPr>
        <w:t>ей</w:t>
      </w:r>
      <w:r w:rsidR="00AD6D85" w:rsidRPr="00BF1DF5">
        <w:rPr>
          <w:rFonts w:ascii="Times New Roman" w:hAnsi="Times New Roman" w:cs="Times New Roman"/>
          <w:sz w:val="26"/>
          <w:szCs w:val="26"/>
        </w:rPr>
        <w:t xml:space="preserve">, </w:t>
      </w:r>
      <w:r w:rsidR="00607956" w:rsidRPr="00BF1DF5">
        <w:rPr>
          <w:rFonts w:ascii="Times New Roman" w:hAnsi="Times New Roman" w:cs="Times New Roman"/>
          <w:sz w:val="26"/>
          <w:szCs w:val="26"/>
        </w:rPr>
        <w:t>28692,9</w:t>
      </w:r>
      <w:r w:rsidR="00AD6D85" w:rsidRPr="00BF1DF5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BF1DF5">
        <w:rPr>
          <w:rFonts w:ascii="Times New Roman" w:hAnsi="Times New Roman" w:cs="Times New Roman"/>
          <w:sz w:val="26"/>
          <w:szCs w:val="26"/>
        </w:rPr>
        <w:t>ей</w:t>
      </w:r>
      <w:r w:rsidRPr="00BF1DF5">
        <w:rPr>
          <w:rFonts w:ascii="Times New Roman" w:hAnsi="Times New Roman" w:cs="Times New Roman"/>
          <w:sz w:val="26"/>
          <w:szCs w:val="26"/>
        </w:rPr>
        <w:t>.</w:t>
      </w:r>
    </w:p>
    <w:p w:rsidR="00FF49AF" w:rsidRPr="00BF1DF5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Расходы населения в 201</w:t>
      </w:r>
      <w:r w:rsidR="00666FE4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607956" w:rsidRPr="00BF1DF5">
        <w:rPr>
          <w:rFonts w:ascii="Times New Roman" w:hAnsi="Times New Roman" w:cs="Times New Roman"/>
          <w:sz w:val="26"/>
          <w:szCs w:val="26"/>
        </w:rPr>
        <w:t>1</w:t>
      </w:r>
      <w:r w:rsidR="00905918" w:rsidRPr="00BF1DF5">
        <w:rPr>
          <w:rFonts w:ascii="Times New Roman" w:hAnsi="Times New Roman" w:cs="Times New Roman"/>
          <w:sz w:val="26"/>
          <w:szCs w:val="26"/>
        </w:rPr>
        <w:t>2703,61</w:t>
      </w:r>
      <w:r w:rsidR="00607956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млн.</w:t>
      </w:r>
      <w:r w:rsidR="00F97EED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рублей. В 20</w:t>
      </w:r>
      <w:r w:rsidR="00607956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ожидаются в размере </w:t>
      </w:r>
      <w:r w:rsidR="00905918" w:rsidRPr="00BF1DF5">
        <w:rPr>
          <w:rFonts w:ascii="Times New Roman" w:hAnsi="Times New Roman" w:cs="Times New Roman"/>
          <w:sz w:val="26"/>
          <w:szCs w:val="26"/>
        </w:rPr>
        <w:t>13240,0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F97EED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рублей, что на </w:t>
      </w:r>
      <w:r w:rsidR="00905918" w:rsidRPr="00BF1DF5">
        <w:rPr>
          <w:rFonts w:ascii="Times New Roman" w:hAnsi="Times New Roman" w:cs="Times New Roman"/>
          <w:sz w:val="26"/>
          <w:szCs w:val="26"/>
        </w:rPr>
        <w:t>4,2</w:t>
      </w:r>
      <w:r w:rsidR="00607956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% выше, по сравнению с 201</w:t>
      </w:r>
      <w:r w:rsidR="00607956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97795A" w:rsidRPr="00BF1DF5" w:rsidRDefault="00FF49AF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>Расходы растут, в основном,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составляет около 80%.</w:t>
      </w:r>
    </w:p>
    <w:p w:rsidR="0020534F" w:rsidRPr="00BF1DF5" w:rsidRDefault="0020534F" w:rsidP="001D0B9D">
      <w:pPr>
        <w:spacing w:after="0" w:line="276" w:lineRule="auto"/>
        <w:ind w:right="-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Превышение доходов населения над расходами в 201</w:t>
      </w:r>
      <w:r w:rsidR="00607956" w:rsidRPr="00BF1DF5">
        <w:rPr>
          <w:rFonts w:ascii="Times New Roman" w:hAnsi="Times New Roman" w:cs="Times New Roman"/>
          <w:sz w:val="26"/>
          <w:szCs w:val="26"/>
        </w:rPr>
        <w:t>9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607956" w:rsidRPr="00BF1DF5">
        <w:rPr>
          <w:rFonts w:ascii="Times New Roman" w:hAnsi="Times New Roman" w:cs="Times New Roman"/>
          <w:sz w:val="26"/>
          <w:szCs w:val="26"/>
        </w:rPr>
        <w:t>82,6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607956" w:rsidRPr="00BF1DF5">
        <w:rPr>
          <w:rFonts w:ascii="Times New Roman" w:hAnsi="Times New Roman" w:cs="Times New Roman"/>
          <w:sz w:val="26"/>
          <w:szCs w:val="26"/>
        </w:rPr>
        <w:t>56,16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млн. рублей в 201</w:t>
      </w:r>
      <w:r w:rsidR="00607956" w:rsidRPr="00BF1DF5">
        <w:rPr>
          <w:rFonts w:ascii="Times New Roman" w:hAnsi="Times New Roman" w:cs="Times New Roman"/>
          <w:sz w:val="26"/>
          <w:szCs w:val="26"/>
        </w:rPr>
        <w:t>8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году). В 20</w:t>
      </w:r>
      <w:r w:rsidR="00607956" w:rsidRPr="00BF1DF5">
        <w:rPr>
          <w:rFonts w:ascii="Times New Roman" w:hAnsi="Times New Roman" w:cs="Times New Roman"/>
          <w:sz w:val="26"/>
          <w:szCs w:val="26"/>
        </w:rPr>
        <w:t>20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</w:t>
      </w:r>
      <w:r w:rsidR="00607956" w:rsidRPr="00BF1DF5">
        <w:rPr>
          <w:rFonts w:ascii="Times New Roman" w:hAnsi="Times New Roman" w:cs="Times New Roman"/>
          <w:sz w:val="26"/>
          <w:szCs w:val="26"/>
        </w:rPr>
        <w:t>–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607956" w:rsidRPr="00BF1DF5">
        <w:rPr>
          <w:rFonts w:ascii="Times New Roman" w:hAnsi="Times New Roman" w:cs="Times New Roman"/>
          <w:sz w:val="26"/>
          <w:szCs w:val="26"/>
        </w:rPr>
        <w:t>83,76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млн. рублей. К 202</w:t>
      </w:r>
      <w:r w:rsidR="00607956" w:rsidRPr="00BF1DF5">
        <w:rPr>
          <w:rFonts w:ascii="Times New Roman" w:hAnsi="Times New Roman" w:cs="Times New Roman"/>
          <w:sz w:val="26"/>
          <w:szCs w:val="26"/>
        </w:rPr>
        <w:t>3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году ожидается рост показателя по 1 и 2 вариантам, </w:t>
      </w:r>
      <w:r w:rsidR="00607956" w:rsidRPr="00BF1DF5">
        <w:rPr>
          <w:rFonts w:ascii="Times New Roman" w:hAnsi="Times New Roman" w:cs="Times New Roman"/>
          <w:sz w:val="26"/>
          <w:szCs w:val="26"/>
        </w:rPr>
        <w:t>44,03</w:t>
      </w:r>
      <w:r w:rsidR="001D0B9D" w:rsidRPr="00BF1DF5">
        <w:rPr>
          <w:rFonts w:ascii="Times New Roman" w:hAnsi="Times New Roman" w:cs="Times New Roman"/>
          <w:sz w:val="26"/>
          <w:szCs w:val="26"/>
        </w:rPr>
        <w:t xml:space="preserve"> млн. рублей и </w:t>
      </w:r>
      <w:r w:rsidR="00607956" w:rsidRPr="00BF1DF5">
        <w:rPr>
          <w:rFonts w:ascii="Times New Roman" w:hAnsi="Times New Roman" w:cs="Times New Roman"/>
          <w:sz w:val="26"/>
          <w:szCs w:val="26"/>
        </w:rPr>
        <w:t>84,</w:t>
      </w:r>
      <w:r w:rsidR="00410778" w:rsidRPr="00E853B8">
        <w:rPr>
          <w:rFonts w:ascii="Times New Roman" w:hAnsi="Times New Roman" w:cs="Times New Roman"/>
          <w:sz w:val="26"/>
          <w:szCs w:val="26"/>
        </w:rPr>
        <w:t>4</w:t>
      </w:r>
      <w:r w:rsidR="00607956" w:rsidRPr="00E853B8">
        <w:rPr>
          <w:rFonts w:ascii="Times New Roman" w:hAnsi="Times New Roman" w:cs="Times New Roman"/>
          <w:sz w:val="26"/>
          <w:szCs w:val="26"/>
        </w:rPr>
        <w:t>3</w:t>
      </w:r>
      <w:r w:rsidR="001D0B9D" w:rsidRPr="00E853B8">
        <w:rPr>
          <w:rFonts w:ascii="Times New Roman" w:hAnsi="Times New Roman" w:cs="Times New Roman"/>
          <w:sz w:val="26"/>
          <w:szCs w:val="26"/>
        </w:rPr>
        <w:t xml:space="preserve"> млн</w:t>
      </w:r>
      <w:bookmarkStart w:id="1" w:name="_GoBack"/>
      <w:bookmarkEnd w:id="1"/>
      <w:r w:rsidR="001D0B9D" w:rsidRPr="00BF1DF5">
        <w:rPr>
          <w:rFonts w:ascii="Times New Roman" w:hAnsi="Times New Roman" w:cs="Times New Roman"/>
          <w:sz w:val="26"/>
          <w:szCs w:val="26"/>
        </w:rPr>
        <w:t xml:space="preserve">. рублей соответственно. </w:t>
      </w:r>
    </w:p>
    <w:p w:rsidR="004B6CD7" w:rsidRPr="00BF1DF5" w:rsidRDefault="004B6CD7" w:rsidP="004B6CD7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Величина прожиточного минимума в среднем на душу населения в месяц в 201</w:t>
      </w:r>
      <w:r w:rsidR="00607956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607956" w:rsidRPr="00BF1DF5">
        <w:rPr>
          <w:rFonts w:ascii="Times New Roman" w:hAnsi="Times New Roman" w:cs="Times New Roman"/>
          <w:sz w:val="26"/>
          <w:szCs w:val="26"/>
        </w:rPr>
        <w:t>13142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EEC" w:rsidRPr="00BF1DF5">
        <w:rPr>
          <w:rFonts w:ascii="Times New Roman" w:hAnsi="Times New Roman" w:cs="Times New Roman"/>
          <w:sz w:val="26"/>
          <w:szCs w:val="26"/>
        </w:rPr>
        <w:t>я</w:t>
      </w:r>
      <w:r w:rsidRPr="00BF1DF5">
        <w:rPr>
          <w:rFonts w:ascii="Times New Roman" w:hAnsi="Times New Roman" w:cs="Times New Roman"/>
          <w:sz w:val="26"/>
          <w:szCs w:val="26"/>
        </w:rPr>
        <w:t>. В оценке 20</w:t>
      </w:r>
      <w:r w:rsidR="00607956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данный показатель составит </w:t>
      </w:r>
      <w:r w:rsidR="00DC1EEC" w:rsidRPr="00BF1DF5">
        <w:rPr>
          <w:rFonts w:ascii="Times New Roman" w:hAnsi="Times New Roman" w:cs="Times New Roman"/>
          <w:sz w:val="26"/>
          <w:szCs w:val="26"/>
        </w:rPr>
        <w:t>13</w:t>
      </w:r>
      <w:r w:rsidR="00607956" w:rsidRPr="00BF1DF5">
        <w:rPr>
          <w:rFonts w:ascii="Times New Roman" w:hAnsi="Times New Roman" w:cs="Times New Roman"/>
          <w:sz w:val="26"/>
          <w:szCs w:val="26"/>
        </w:rPr>
        <w:t> 930,84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рубл</w:t>
      </w:r>
      <w:r w:rsidR="00720265" w:rsidRPr="00BF1DF5">
        <w:rPr>
          <w:rFonts w:ascii="Times New Roman" w:hAnsi="Times New Roman" w:cs="Times New Roman"/>
          <w:sz w:val="26"/>
          <w:szCs w:val="26"/>
        </w:rPr>
        <w:t>ей</w:t>
      </w:r>
      <w:r w:rsidRPr="00BF1DF5">
        <w:rPr>
          <w:rFonts w:ascii="Times New Roman" w:hAnsi="Times New Roman" w:cs="Times New Roman"/>
          <w:sz w:val="26"/>
          <w:szCs w:val="26"/>
        </w:rPr>
        <w:t>. К 202</w:t>
      </w:r>
      <w:r w:rsidR="00607956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величина прожиточного минимума в среднем на душу населения в месяц к уровню 201</w:t>
      </w:r>
      <w:r w:rsidR="00607956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возрастет в 1 варианте на </w:t>
      </w:r>
      <w:r w:rsidR="00607956" w:rsidRPr="00BF1DF5">
        <w:rPr>
          <w:rFonts w:ascii="Times New Roman" w:hAnsi="Times New Roman" w:cs="Times New Roman"/>
          <w:sz w:val="26"/>
          <w:szCs w:val="26"/>
        </w:rPr>
        <w:t>19,</w:t>
      </w:r>
      <w:r w:rsidR="00A739C1" w:rsidRPr="00BF1DF5">
        <w:rPr>
          <w:rFonts w:ascii="Times New Roman" w:hAnsi="Times New Roman" w:cs="Times New Roman"/>
          <w:sz w:val="26"/>
          <w:szCs w:val="26"/>
        </w:rPr>
        <w:t>4</w:t>
      </w:r>
      <w:r w:rsidRPr="00BF1DF5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536EE1" w:rsidRPr="00BF1DF5">
        <w:rPr>
          <w:rFonts w:ascii="Times New Roman" w:hAnsi="Times New Roman" w:cs="Times New Roman"/>
          <w:sz w:val="26"/>
          <w:szCs w:val="26"/>
        </w:rPr>
        <w:t>16,</w:t>
      </w:r>
      <w:r w:rsidR="00A739C1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>%.</w:t>
      </w:r>
    </w:p>
    <w:p w:rsidR="001D0B9D" w:rsidRPr="00BF1DF5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Численность населения с денежными доходами ниже величины прожиточного минимума (по полному кругу) в </w:t>
      </w:r>
      <w:r w:rsidR="00A739C1" w:rsidRPr="00BF1DF5">
        <w:rPr>
          <w:rFonts w:ascii="Times New Roman" w:hAnsi="Times New Roman" w:cs="Times New Roman"/>
          <w:sz w:val="26"/>
          <w:szCs w:val="26"/>
        </w:rPr>
        <w:t>2019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A739C1" w:rsidRPr="00BF1DF5">
        <w:rPr>
          <w:rFonts w:ascii="Times New Roman" w:hAnsi="Times New Roman" w:cs="Times New Roman"/>
          <w:sz w:val="26"/>
          <w:szCs w:val="26"/>
        </w:rPr>
        <w:t xml:space="preserve">12,72 </w:t>
      </w:r>
      <w:r w:rsidRPr="00BF1DF5">
        <w:rPr>
          <w:rFonts w:ascii="Times New Roman" w:hAnsi="Times New Roman" w:cs="Times New Roman"/>
          <w:sz w:val="26"/>
          <w:szCs w:val="26"/>
        </w:rPr>
        <w:t>% ко всему населению городского округа. К 202</w:t>
      </w:r>
      <w:r w:rsidR="00A739C1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планируется размер показателя </w:t>
      </w:r>
      <w:r w:rsidR="00A739C1" w:rsidRPr="00BF1DF5">
        <w:rPr>
          <w:rFonts w:ascii="Times New Roman" w:hAnsi="Times New Roman" w:cs="Times New Roman"/>
          <w:sz w:val="26"/>
          <w:szCs w:val="26"/>
        </w:rPr>
        <w:t xml:space="preserve">12,16 </w:t>
      </w:r>
      <w:r w:rsidRPr="00BF1DF5">
        <w:rPr>
          <w:rFonts w:ascii="Times New Roman" w:hAnsi="Times New Roman" w:cs="Times New Roman"/>
          <w:sz w:val="26"/>
          <w:szCs w:val="26"/>
        </w:rPr>
        <w:t xml:space="preserve">% по 1 варианту и </w:t>
      </w:r>
      <w:r w:rsidR="00F97352" w:rsidRPr="00BF1DF5">
        <w:rPr>
          <w:rFonts w:ascii="Times New Roman" w:hAnsi="Times New Roman" w:cs="Times New Roman"/>
          <w:sz w:val="26"/>
          <w:szCs w:val="26"/>
        </w:rPr>
        <w:t>11</w:t>
      </w:r>
      <w:r w:rsidR="00F97352" w:rsidRPr="00E853B8">
        <w:rPr>
          <w:rFonts w:ascii="Times New Roman" w:hAnsi="Times New Roman" w:cs="Times New Roman"/>
          <w:sz w:val="26"/>
          <w:szCs w:val="26"/>
        </w:rPr>
        <w:t>,</w:t>
      </w:r>
      <w:r w:rsidR="00410778" w:rsidRPr="00E853B8">
        <w:rPr>
          <w:rFonts w:ascii="Times New Roman" w:hAnsi="Times New Roman" w:cs="Times New Roman"/>
          <w:sz w:val="26"/>
          <w:szCs w:val="26"/>
        </w:rPr>
        <w:t>9</w:t>
      </w:r>
      <w:r w:rsidR="00F97352" w:rsidRPr="00E853B8">
        <w:rPr>
          <w:rFonts w:ascii="Times New Roman" w:hAnsi="Times New Roman" w:cs="Times New Roman"/>
          <w:sz w:val="26"/>
          <w:szCs w:val="26"/>
        </w:rPr>
        <w:t>8</w:t>
      </w:r>
      <w:r w:rsidRPr="00E853B8">
        <w:rPr>
          <w:rFonts w:ascii="Times New Roman" w:hAnsi="Times New Roman" w:cs="Times New Roman"/>
          <w:sz w:val="26"/>
          <w:szCs w:val="26"/>
        </w:rPr>
        <w:t>%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 2 варианту.</w:t>
      </w:r>
    </w:p>
    <w:p w:rsidR="00150DF0" w:rsidRPr="00BF1DF5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Среднемесячная заработная плата одного работника по крупным и средним предприятиям в 201</w:t>
      </w:r>
      <w:r w:rsidR="00A739C1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оду составила </w:t>
      </w:r>
      <w:r w:rsidR="00A739C1" w:rsidRPr="00BF1DF5">
        <w:rPr>
          <w:rFonts w:ascii="Times New Roman" w:hAnsi="Times New Roman" w:cs="Times New Roman"/>
          <w:sz w:val="26"/>
          <w:szCs w:val="26"/>
        </w:rPr>
        <w:t>39965,3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Pr="00BF1DF5">
        <w:rPr>
          <w:rFonts w:ascii="Times New Roman" w:hAnsi="Times New Roman" w:cs="Times New Roman"/>
          <w:sz w:val="26"/>
          <w:szCs w:val="26"/>
        </w:rPr>
        <w:t xml:space="preserve">рост на </w:t>
      </w:r>
      <w:r w:rsidR="00A739C1" w:rsidRPr="00BF1DF5">
        <w:rPr>
          <w:rFonts w:ascii="Times New Roman" w:hAnsi="Times New Roman" w:cs="Times New Roman"/>
          <w:sz w:val="26"/>
          <w:szCs w:val="26"/>
        </w:rPr>
        <w:t>11,3</w:t>
      </w:r>
      <w:r w:rsidRPr="00BF1DF5">
        <w:rPr>
          <w:rFonts w:ascii="Times New Roman" w:hAnsi="Times New Roman" w:cs="Times New Roman"/>
          <w:sz w:val="26"/>
          <w:szCs w:val="26"/>
        </w:rPr>
        <w:t>% к 201</w:t>
      </w:r>
      <w:r w:rsidR="00A739C1" w:rsidRPr="00BF1DF5">
        <w:rPr>
          <w:rFonts w:ascii="Times New Roman" w:hAnsi="Times New Roman" w:cs="Times New Roman"/>
          <w:sz w:val="26"/>
          <w:szCs w:val="26"/>
        </w:rPr>
        <w:t>8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году), в 20</w:t>
      </w:r>
      <w:r w:rsidR="00A739C1" w:rsidRPr="00BF1DF5">
        <w:rPr>
          <w:rFonts w:ascii="Times New Roman" w:hAnsi="Times New Roman" w:cs="Times New Roman"/>
          <w:sz w:val="26"/>
          <w:szCs w:val="26"/>
        </w:rPr>
        <w:t xml:space="preserve">20 </w:t>
      </w:r>
      <w:r w:rsidRPr="00BF1DF5">
        <w:rPr>
          <w:rFonts w:ascii="Times New Roman" w:hAnsi="Times New Roman" w:cs="Times New Roman"/>
          <w:sz w:val="26"/>
          <w:szCs w:val="26"/>
        </w:rPr>
        <w:t>году предположительно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A739C1" w:rsidRPr="00BF1DF5">
        <w:rPr>
          <w:rFonts w:ascii="Times New Roman" w:hAnsi="Times New Roman" w:cs="Times New Roman"/>
          <w:sz w:val="26"/>
          <w:szCs w:val="26"/>
        </w:rPr>
        <w:t>43526,8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рублей (рост на </w:t>
      </w:r>
      <w:r w:rsidR="00A739C1" w:rsidRPr="00BF1DF5">
        <w:rPr>
          <w:rFonts w:ascii="Times New Roman" w:hAnsi="Times New Roman" w:cs="Times New Roman"/>
          <w:sz w:val="26"/>
          <w:szCs w:val="26"/>
        </w:rPr>
        <w:t>8,9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% к уровню 201</w:t>
      </w:r>
      <w:r w:rsidR="00A739C1" w:rsidRPr="00BF1DF5">
        <w:rPr>
          <w:rFonts w:ascii="Times New Roman" w:hAnsi="Times New Roman" w:cs="Times New Roman"/>
          <w:sz w:val="26"/>
          <w:szCs w:val="26"/>
        </w:rPr>
        <w:t>9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года). </w:t>
      </w:r>
      <w:r w:rsidR="00783F53" w:rsidRPr="00BF1DF5">
        <w:rPr>
          <w:rFonts w:ascii="Times New Roman" w:hAnsi="Times New Roman" w:cs="Times New Roman"/>
          <w:sz w:val="26"/>
          <w:szCs w:val="26"/>
        </w:rPr>
        <w:t xml:space="preserve">К </w:t>
      </w:r>
      <w:r w:rsidR="00D06959" w:rsidRPr="00BF1DF5">
        <w:rPr>
          <w:rFonts w:ascii="Times New Roman" w:hAnsi="Times New Roman" w:cs="Times New Roman"/>
          <w:sz w:val="26"/>
          <w:szCs w:val="26"/>
        </w:rPr>
        <w:t>202</w:t>
      </w:r>
      <w:r w:rsidR="00A739C1" w:rsidRPr="00BF1DF5">
        <w:rPr>
          <w:rFonts w:ascii="Times New Roman" w:hAnsi="Times New Roman" w:cs="Times New Roman"/>
          <w:sz w:val="26"/>
          <w:szCs w:val="26"/>
        </w:rPr>
        <w:t>3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году по 1 варианту </w:t>
      </w:r>
      <w:r w:rsidR="00A739C1" w:rsidRPr="00BF1DF5">
        <w:rPr>
          <w:rFonts w:ascii="Times New Roman" w:hAnsi="Times New Roman" w:cs="Times New Roman"/>
          <w:sz w:val="26"/>
          <w:szCs w:val="26"/>
        </w:rPr>
        <w:t>–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A739C1" w:rsidRPr="00BF1DF5">
        <w:rPr>
          <w:rFonts w:ascii="Times New Roman" w:hAnsi="Times New Roman" w:cs="Times New Roman"/>
          <w:sz w:val="26"/>
          <w:szCs w:val="26"/>
        </w:rPr>
        <w:t>4</w:t>
      </w:r>
      <w:r w:rsidR="00A44E5B" w:rsidRPr="00BF1DF5">
        <w:rPr>
          <w:rFonts w:ascii="Times New Roman" w:hAnsi="Times New Roman" w:cs="Times New Roman"/>
          <w:sz w:val="26"/>
          <w:szCs w:val="26"/>
        </w:rPr>
        <w:t>7</w:t>
      </w:r>
      <w:r w:rsidR="00A739C1" w:rsidRPr="00BF1DF5">
        <w:rPr>
          <w:rFonts w:ascii="Times New Roman" w:hAnsi="Times New Roman" w:cs="Times New Roman"/>
          <w:sz w:val="26"/>
          <w:szCs w:val="26"/>
        </w:rPr>
        <w:t>652,8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A44E5B" w:rsidRPr="00BF1DF5">
        <w:rPr>
          <w:rFonts w:ascii="Times New Roman" w:hAnsi="Times New Roman" w:cs="Times New Roman"/>
          <w:sz w:val="26"/>
          <w:szCs w:val="26"/>
        </w:rPr>
        <w:t>,</w:t>
      </w:r>
      <w:r w:rsidR="00D06959" w:rsidRPr="00BF1DF5">
        <w:rPr>
          <w:rFonts w:ascii="Times New Roman" w:hAnsi="Times New Roman" w:cs="Times New Roman"/>
          <w:sz w:val="26"/>
          <w:szCs w:val="26"/>
        </w:rPr>
        <w:t xml:space="preserve"> по 2 варианту</w:t>
      </w:r>
      <w:r w:rsidR="00A739C1" w:rsidRPr="00BF1DF5">
        <w:rPr>
          <w:rFonts w:ascii="Times New Roman" w:hAnsi="Times New Roman" w:cs="Times New Roman"/>
          <w:sz w:val="26"/>
          <w:szCs w:val="26"/>
        </w:rPr>
        <w:t xml:space="preserve"> 52260,5 рублей</w:t>
      </w:r>
      <w:r w:rsidR="00A44E5B" w:rsidRPr="00BF1DF5">
        <w:rPr>
          <w:rFonts w:ascii="Times New Roman" w:hAnsi="Times New Roman" w:cs="Times New Roman"/>
          <w:sz w:val="26"/>
          <w:szCs w:val="26"/>
        </w:rPr>
        <w:t xml:space="preserve"> (рост к 2019 году 19,2% и 30,8% соответственно)</w:t>
      </w:r>
      <w:r w:rsidR="00A739C1" w:rsidRPr="00BF1D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41FE" w:rsidRPr="00BF1DF5" w:rsidRDefault="00CC41FE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Pr="00BF1DF5" w:rsidRDefault="0020126B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6212A7" w:rsidRPr="00BF1DF5" w:rsidRDefault="0020126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по полному кругу име</w:t>
      </w:r>
      <w:r w:rsidR="00677C85" w:rsidRPr="00BF1DF5">
        <w:rPr>
          <w:rFonts w:ascii="Times New Roman" w:hAnsi="Times New Roman" w:cs="Times New Roman"/>
          <w:sz w:val="26"/>
          <w:szCs w:val="26"/>
        </w:rPr>
        <w:t>ла</w:t>
      </w:r>
      <w:r w:rsidRPr="00BF1DF5">
        <w:rPr>
          <w:rFonts w:ascii="Times New Roman" w:hAnsi="Times New Roman" w:cs="Times New Roman"/>
          <w:sz w:val="26"/>
          <w:szCs w:val="26"/>
        </w:rPr>
        <w:t xml:space="preserve"> тенденцию к снижению. В 201</w:t>
      </w:r>
      <w:r w:rsidR="00A739C1" w:rsidRPr="00BF1DF5">
        <w:rPr>
          <w:rFonts w:ascii="Times New Roman" w:hAnsi="Times New Roman" w:cs="Times New Roman"/>
          <w:sz w:val="26"/>
          <w:szCs w:val="26"/>
        </w:rPr>
        <w:t>9</w:t>
      </w:r>
      <w:r w:rsidR="00F961B0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году к уровню 201</w:t>
      </w:r>
      <w:r w:rsidR="00A739C1" w:rsidRPr="00BF1DF5">
        <w:rPr>
          <w:rFonts w:ascii="Times New Roman" w:hAnsi="Times New Roman" w:cs="Times New Roman"/>
          <w:sz w:val="26"/>
          <w:szCs w:val="26"/>
        </w:rPr>
        <w:t>8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показатель уменьшился на </w:t>
      </w:r>
      <w:r w:rsidR="00F961B0" w:rsidRPr="00BF1DF5">
        <w:rPr>
          <w:rFonts w:ascii="Times New Roman" w:hAnsi="Times New Roman" w:cs="Times New Roman"/>
          <w:sz w:val="26"/>
          <w:szCs w:val="26"/>
        </w:rPr>
        <w:t>1</w:t>
      </w:r>
      <w:r w:rsidR="00677C85" w:rsidRPr="00BF1DF5">
        <w:rPr>
          <w:rFonts w:ascii="Times New Roman" w:hAnsi="Times New Roman" w:cs="Times New Roman"/>
          <w:sz w:val="26"/>
          <w:szCs w:val="26"/>
        </w:rPr>
        <w:t>,</w:t>
      </w:r>
      <w:r w:rsidR="00A739C1" w:rsidRPr="00BF1DF5">
        <w:rPr>
          <w:rFonts w:ascii="Times New Roman" w:hAnsi="Times New Roman" w:cs="Times New Roman"/>
          <w:sz w:val="26"/>
          <w:szCs w:val="26"/>
        </w:rPr>
        <w:t>5</w:t>
      </w:r>
      <w:r w:rsidRPr="00BF1DF5">
        <w:rPr>
          <w:rFonts w:ascii="Times New Roman" w:hAnsi="Times New Roman" w:cs="Times New Roman"/>
          <w:sz w:val="26"/>
          <w:szCs w:val="26"/>
        </w:rPr>
        <w:t xml:space="preserve">% и составил </w:t>
      </w:r>
      <w:r w:rsidR="00677C85" w:rsidRPr="00BF1DF5">
        <w:rPr>
          <w:rFonts w:ascii="Times New Roman" w:hAnsi="Times New Roman" w:cs="Times New Roman"/>
          <w:sz w:val="26"/>
          <w:szCs w:val="26"/>
        </w:rPr>
        <w:t>1</w:t>
      </w:r>
      <w:r w:rsidR="00F961B0" w:rsidRPr="00BF1DF5">
        <w:rPr>
          <w:rFonts w:ascii="Times New Roman" w:hAnsi="Times New Roman" w:cs="Times New Roman"/>
          <w:sz w:val="26"/>
          <w:szCs w:val="26"/>
        </w:rPr>
        <w:t>6</w:t>
      </w:r>
      <w:r w:rsidR="00A739C1" w:rsidRPr="00BF1DF5">
        <w:rPr>
          <w:rFonts w:ascii="Times New Roman" w:hAnsi="Times New Roman" w:cs="Times New Roman"/>
          <w:sz w:val="26"/>
          <w:szCs w:val="26"/>
        </w:rPr>
        <w:t>339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71AFE" w:rsidRPr="00BF1DF5">
        <w:rPr>
          <w:rFonts w:ascii="Times New Roman" w:hAnsi="Times New Roman" w:cs="Times New Roman"/>
          <w:sz w:val="26"/>
          <w:szCs w:val="26"/>
        </w:rPr>
        <w:t xml:space="preserve">. </w:t>
      </w:r>
      <w:r w:rsidRPr="00BF1DF5">
        <w:rPr>
          <w:rFonts w:ascii="Times New Roman" w:hAnsi="Times New Roman" w:cs="Times New Roman"/>
          <w:sz w:val="26"/>
          <w:szCs w:val="26"/>
        </w:rPr>
        <w:t>В оценке 20</w:t>
      </w:r>
      <w:r w:rsidR="00A739C1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77C85" w:rsidRPr="00BF1DF5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="00F961B0" w:rsidRPr="00BF1DF5">
        <w:rPr>
          <w:rFonts w:ascii="Times New Roman" w:hAnsi="Times New Roman" w:cs="Times New Roman"/>
          <w:sz w:val="26"/>
          <w:szCs w:val="26"/>
        </w:rPr>
        <w:t>снижение</w:t>
      </w:r>
      <w:r w:rsidR="00677C85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среднесписочн</w:t>
      </w:r>
      <w:r w:rsidR="00677C85" w:rsidRPr="00BF1DF5">
        <w:rPr>
          <w:rFonts w:ascii="Times New Roman" w:hAnsi="Times New Roman" w:cs="Times New Roman"/>
          <w:sz w:val="26"/>
          <w:szCs w:val="26"/>
        </w:rPr>
        <w:t>ой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численност</w:t>
      </w:r>
      <w:r w:rsidR="00677C85" w:rsidRPr="00BF1DF5">
        <w:rPr>
          <w:rFonts w:ascii="Times New Roman" w:hAnsi="Times New Roman" w:cs="Times New Roman"/>
          <w:sz w:val="26"/>
          <w:szCs w:val="26"/>
        </w:rPr>
        <w:t xml:space="preserve">и до </w:t>
      </w:r>
      <w:r w:rsidR="00A71AFE" w:rsidRPr="00BF1DF5">
        <w:rPr>
          <w:rFonts w:ascii="Times New Roman" w:hAnsi="Times New Roman" w:cs="Times New Roman"/>
          <w:sz w:val="26"/>
          <w:szCs w:val="26"/>
        </w:rPr>
        <w:t>16</w:t>
      </w:r>
      <w:r w:rsidR="00A739C1" w:rsidRPr="00BF1DF5">
        <w:rPr>
          <w:rFonts w:ascii="Times New Roman" w:hAnsi="Times New Roman" w:cs="Times New Roman"/>
          <w:sz w:val="26"/>
          <w:szCs w:val="26"/>
        </w:rPr>
        <w:t>170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71AFE" w:rsidRPr="00BF1DF5">
        <w:rPr>
          <w:rFonts w:ascii="Times New Roman" w:hAnsi="Times New Roman" w:cs="Times New Roman"/>
          <w:sz w:val="26"/>
          <w:szCs w:val="26"/>
        </w:rPr>
        <w:t>. Далее по первым двум вариантам предполагается тенденци</w:t>
      </w:r>
      <w:r w:rsidR="00F961B0" w:rsidRPr="00BF1DF5">
        <w:rPr>
          <w:rFonts w:ascii="Times New Roman" w:hAnsi="Times New Roman" w:cs="Times New Roman"/>
          <w:sz w:val="26"/>
          <w:szCs w:val="26"/>
        </w:rPr>
        <w:t>я</w:t>
      </w:r>
      <w:r w:rsidR="00A71AFE" w:rsidRPr="00BF1DF5">
        <w:rPr>
          <w:rFonts w:ascii="Times New Roman" w:hAnsi="Times New Roman" w:cs="Times New Roman"/>
          <w:sz w:val="26"/>
          <w:szCs w:val="26"/>
        </w:rPr>
        <w:t xml:space="preserve"> к </w:t>
      </w:r>
      <w:r w:rsidR="00677C85" w:rsidRPr="00BF1DF5">
        <w:rPr>
          <w:rFonts w:ascii="Times New Roman" w:hAnsi="Times New Roman" w:cs="Times New Roman"/>
          <w:sz w:val="26"/>
          <w:szCs w:val="26"/>
        </w:rPr>
        <w:t>незначительному росту</w:t>
      </w:r>
      <w:r w:rsidR="00A71AFE" w:rsidRPr="00BF1DF5"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Pr="00BF1DF5">
        <w:rPr>
          <w:rFonts w:ascii="Times New Roman" w:hAnsi="Times New Roman" w:cs="Times New Roman"/>
          <w:sz w:val="26"/>
          <w:szCs w:val="26"/>
        </w:rPr>
        <w:t>, в 1 варианте 20</w:t>
      </w:r>
      <w:r w:rsidR="00F961B0" w:rsidRPr="00BF1DF5">
        <w:rPr>
          <w:rFonts w:ascii="Times New Roman" w:hAnsi="Times New Roman" w:cs="Times New Roman"/>
          <w:sz w:val="26"/>
          <w:szCs w:val="26"/>
        </w:rPr>
        <w:t>2</w:t>
      </w:r>
      <w:r w:rsidR="00A739C1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A71AFE" w:rsidRPr="00BF1DF5">
        <w:rPr>
          <w:rFonts w:ascii="Times New Roman" w:hAnsi="Times New Roman" w:cs="Times New Roman"/>
          <w:sz w:val="26"/>
          <w:szCs w:val="26"/>
        </w:rPr>
        <w:t>16</w:t>
      </w:r>
      <w:r w:rsidR="00A739C1" w:rsidRPr="00BF1DF5">
        <w:rPr>
          <w:rFonts w:ascii="Times New Roman" w:hAnsi="Times New Roman" w:cs="Times New Roman"/>
          <w:sz w:val="26"/>
          <w:szCs w:val="26"/>
        </w:rPr>
        <w:t>175</w:t>
      </w:r>
      <w:r w:rsidR="00021A38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человек, во втором варианте – </w:t>
      </w:r>
      <w:r w:rsidR="00A71AFE" w:rsidRPr="00BF1DF5">
        <w:rPr>
          <w:rFonts w:ascii="Times New Roman" w:hAnsi="Times New Roman" w:cs="Times New Roman"/>
          <w:sz w:val="26"/>
          <w:szCs w:val="26"/>
        </w:rPr>
        <w:t>16</w:t>
      </w:r>
      <w:r w:rsidR="00A739C1" w:rsidRPr="00BF1DF5">
        <w:rPr>
          <w:rFonts w:ascii="Times New Roman" w:hAnsi="Times New Roman" w:cs="Times New Roman"/>
          <w:sz w:val="26"/>
          <w:szCs w:val="26"/>
        </w:rPr>
        <w:t>180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677C85" w:rsidRPr="00BF1DF5">
        <w:rPr>
          <w:rFonts w:ascii="Times New Roman" w:hAnsi="Times New Roman" w:cs="Times New Roman"/>
          <w:sz w:val="26"/>
          <w:szCs w:val="26"/>
        </w:rPr>
        <w:t>2</w:t>
      </w:r>
      <w:r w:rsidR="00A739C1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7C85" w:rsidRPr="00BF1DF5">
        <w:rPr>
          <w:rFonts w:ascii="Times New Roman" w:hAnsi="Times New Roman" w:cs="Times New Roman"/>
          <w:sz w:val="26"/>
          <w:szCs w:val="26"/>
        </w:rPr>
        <w:t>16</w:t>
      </w:r>
      <w:r w:rsidR="00A739C1" w:rsidRPr="00BF1DF5">
        <w:rPr>
          <w:rFonts w:ascii="Times New Roman" w:hAnsi="Times New Roman" w:cs="Times New Roman"/>
          <w:sz w:val="26"/>
          <w:szCs w:val="26"/>
        </w:rPr>
        <w:t xml:space="preserve">182 </w:t>
      </w:r>
      <w:r w:rsidRPr="00BF1DF5">
        <w:rPr>
          <w:rFonts w:ascii="Times New Roman" w:hAnsi="Times New Roman" w:cs="Times New Roman"/>
          <w:sz w:val="26"/>
          <w:szCs w:val="26"/>
        </w:rPr>
        <w:t>человек</w:t>
      </w:r>
      <w:r w:rsidR="00F961B0" w:rsidRPr="00BF1DF5">
        <w:rPr>
          <w:rFonts w:ascii="Times New Roman" w:hAnsi="Times New Roman" w:cs="Times New Roman"/>
          <w:sz w:val="26"/>
          <w:szCs w:val="26"/>
        </w:rPr>
        <w:t>а</w:t>
      </w:r>
      <w:r w:rsidRPr="00BF1DF5">
        <w:rPr>
          <w:rFonts w:ascii="Times New Roman" w:hAnsi="Times New Roman" w:cs="Times New Roman"/>
          <w:sz w:val="26"/>
          <w:szCs w:val="26"/>
        </w:rPr>
        <w:t xml:space="preserve"> и </w:t>
      </w:r>
      <w:r w:rsidR="00365ECB" w:rsidRPr="00BF1DF5">
        <w:rPr>
          <w:rFonts w:ascii="Times New Roman" w:hAnsi="Times New Roman" w:cs="Times New Roman"/>
          <w:sz w:val="26"/>
          <w:szCs w:val="26"/>
        </w:rPr>
        <w:t>16</w:t>
      </w:r>
      <w:r w:rsidR="00A739C1" w:rsidRPr="00BF1DF5">
        <w:rPr>
          <w:rFonts w:ascii="Times New Roman" w:hAnsi="Times New Roman" w:cs="Times New Roman"/>
          <w:sz w:val="26"/>
          <w:szCs w:val="26"/>
        </w:rPr>
        <w:t>190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365ECB" w:rsidRPr="00BF1DF5">
        <w:rPr>
          <w:rFonts w:ascii="Times New Roman" w:hAnsi="Times New Roman" w:cs="Times New Roman"/>
          <w:sz w:val="26"/>
          <w:szCs w:val="26"/>
        </w:rPr>
        <w:t>2</w:t>
      </w:r>
      <w:r w:rsidR="00A739C1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7C85" w:rsidRPr="00BF1DF5">
        <w:rPr>
          <w:rFonts w:ascii="Times New Roman" w:hAnsi="Times New Roman" w:cs="Times New Roman"/>
          <w:sz w:val="26"/>
          <w:szCs w:val="26"/>
        </w:rPr>
        <w:t>16</w:t>
      </w:r>
      <w:r w:rsidR="00F74087" w:rsidRPr="00BF1DF5">
        <w:rPr>
          <w:rFonts w:ascii="Times New Roman" w:hAnsi="Times New Roman" w:cs="Times New Roman"/>
          <w:sz w:val="26"/>
          <w:szCs w:val="26"/>
        </w:rPr>
        <w:t>190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677C85" w:rsidRPr="00BF1DF5">
        <w:rPr>
          <w:rFonts w:ascii="Times New Roman" w:hAnsi="Times New Roman" w:cs="Times New Roman"/>
          <w:sz w:val="26"/>
          <w:szCs w:val="26"/>
        </w:rPr>
        <w:t>16</w:t>
      </w:r>
      <w:r w:rsidR="00F74087" w:rsidRPr="00BF1DF5">
        <w:rPr>
          <w:rFonts w:ascii="Times New Roman" w:hAnsi="Times New Roman" w:cs="Times New Roman"/>
          <w:sz w:val="26"/>
          <w:szCs w:val="26"/>
        </w:rPr>
        <w:t>200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 соответственно.</w:t>
      </w:r>
      <w:r w:rsidR="00365ECB" w:rsidRPr="00BF1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63E" w:rsidRPr="00BF1DF5" w:rsidRDefault="006F563E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7795A" w:rsidRPr="00BF1DF5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Занятость населения</w:t>
      </w:r>
      <w:r w:rsidR="002410C0" w:rsidRPr="00BF1DF5">
        <w:rPr>
          <w:rFonts w:ascii="Times New Roman" w:hAnsi="Times New Roman" w:cs="Times New Roman"/>
          <w:b/>
          <w:sz w:val="26"/>
          <w:szCs w:val="26"/>
        </w:rPr>
        <w:t xml:space="preserve"> и состояние на рынке труда</w:t>
      </w:r>
      <w:r w:rsidR="009672BE" w:rsidRPr="00BF1D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425C" w:rsidRPr="00BF1DF5" w:rsidRDefault="0096425C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lastRenderedPageBreak/>
        <w:t xml:space="preserve">В прогнозный период ожидается ежегодное незначительное сокращение численности населения в трудоспособном возрасте. </w:t>
      </w:r>
    </w:p>
    <w:p w:rsidR="0096425C" w:rsidRPr="00BF1DF5" w:rsidRDefault="0096425C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Численность населения в трудоспособном возрасте в 2019 году насчитывала 20451 человек (98,7% к 2018 г.), к 2023 году население в трудоспособном возрасте в оценке возрастет: в 1 варианте 19348 человек, во втором варианте 19466 человек.</w:t>
      </w:r>
    </w:p>
    <w:p w:rsidR="008F6164" w:rsidRPr="00BF1DF5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Общая численность безработных в 201</w:t>
      </w:r>
      <w:r w:rsidR="0096425C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96425C" w:rsidRPr="00BF1DF5">
        <w:rPr>
          <w:rFonts w:ascii="Times New Roman" w:hAnsi="Times New Roman" w:cs="Times New Roman"/>
          <w:sz w:val="26"/>
          <w:szCs w:val="26"/>
        </w:rPr>
        <w:t>589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96425C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</w:t>
      </w:r>
      <w:r w:rsidR="0096425C" w:rsidRPr="00BF1DF5">
        <w:rPr>
          <w:rFonts w:ascii="Times New Roman" w:hAnsi="Times New Roman" w:cs="Times New Roman"/>
          <w:sz w:val="26"/>
          <w:szCs w:val="26"/>
        </w:rPr>
        <w:t>1236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человек. В последующие годы предполагается снижение общей численности безработных. В 202</w:t>
      </w:r>
      <w:r w:rsidR="0096425C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в 1 варианте - </w:t>
      </w:r>
      <w:r w:rsidR="0096425C" w:rsidRPr="00BF1DF5">
        <w:rPr>
          <w:rFonts w:ascii="Times New Roman" w:hAnsi="Times New Roman" w:cs="Times New Roman"/>
          <w:sz w:val="26"/>
          <w:szCs w:val="26"/>
        </w:rPr>
        <w:t>927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во 2 варианте - </w:t>
      </w:r>
      <w:r w:rsidR="0096425C" w:rsidRPr="00BF1DF5">
        <w:rPr>
          <w:rFonts w:ascii="Times New Roman" w:hAnsi="Times New Roman" w:cs="Times New Roman"/>
          <w:sz w:val="26"/>
          <w:szCs w:val="26"/>
        </w:rPr>
        <w:t>617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5C39D2" w:rsidRPr="00BF1DF5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201</w:t>
      </w:r>
      <w:r w:rsidR="0096425C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83F61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86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41624" w:rsidRPr="00BF1DF5">
        <w:rPr>
          <w:rFonts w:ascii="Times New Roman" w:hAnsi="Times New Roman" w:cs="Times New Roman"/>
          <w:sz w:val="26"/>
          <w:szCs w:val="26"/>
        </w:rPr>
        <w:t>а</w:t>
      </w:r>
      <w:r w:rsidRPr="00BF1DF5">
        <w:rPr>
          <w:rFonts w:ascii="Times New Roman" w:hAnsi="Times New Roman" w:cs="Times New Roman"/>
          <w:sz w:val="26"/>
          <w:szCs w:val="26"/>
        </w:rPr>
        <w:t>. В 20</w:t>
      </w:r>
      <w:r w:rsidR="0096425C" w:rsidRPr="00BF1DF5">
        <w:rPr>
          <w:rFonts w:ascii="Times New Roman" w:hAnsi="Times New Roman" w:cs="Times New Roman"/>
          <w:sz w:val="26"/>
          <w:szCs w:val="26"/>
        </w:rPr>
        <w:t xml:space="preserve">20 </w:t>
      </w:r>
      <w:r w:rsidRPr="00BF1DF5">
        <w:rPr>
          <w:rFonts w:ascii="Times New Roman" w:hAnsi="Times New Roman" w:cs="Times New Roman"/>
          <w:sz w:val="26"/>
          <w:szCs w:val="26"/>
        </w:rPr>
        <w:t xml:space="preserve">году ожидается </w:t>
      </w:r>
      <w:r w:rsidR="00B723D2">
        <w:rPr>
          <w:rFonts w:ascii="Times New Roman" w:hAnsi="Times New Roman" w:cs="Times New Roman"/>
          <w:sz w:val="26"/>
          <w:szCs w:val="26"/>
        </w:rPr>
        <w:t>540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 безработных. В 20</w:t>
      </w:r>
      <w:r w:rsidR="00383F61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по 1 варианту в количестве </w:t>
      </w:r>
      <w:r w:rsidR="00B723D2">
        <w:rPr>
          <w:rFonts w:ascii="Times New Roman" w:hAnsi="Times New Roman" w:cs="Times New Roman"/>
          <w:sz w:val="26"/>
          <w:szCs w:val="26"/>
        </w:rPr>
        <w:t>545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во 2 варианте - </w:t>
      </w:r>
      <w:r w:rsidR="0096425C" w:rsidRPr="00BF1DF5">
        <w:rPr>
          <w:rFonts w:ascii="Times New Roman" w:hAnsi="Times New Roman" w:cs="Times New Roman"/>
          <w:sz w:val="26"/>
          <w:szCs w:val="26"/>
        </w:rPr>
        <w:t>400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041624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96425C" w:rsidRPr="00BF1DF5">
        <w:rPr>
          <w:rFonts w:ascii="Times New Roman" w:hAnsi="Times New Roman" w:cs="Times New Roman"/>
          <w:sz w:val="26"/>
          <w:szCs w:val="26"/>
        </w:rPr>
        <w:t>500 и 350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43E5" w:rsidRPr="00BF1DF5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BF1DF5">
        <w:rPr>
          <w:rFonts w:ascii="Times New Roman" w:hAnsi="Times New Roman" w:cs="Times New Roman"/>
          <w:sz w:val="26"/>
          <w:szCs w:val="26"/>
        </w:rPr>
        <w:t>, в 20</w:t>
      </w:r>
      <w:r w:rsidR="0096425C" w:rsidRPr="00BF1DF5">
        <w:rPr>
          <w:rFonts w:ascii="Times New Roman" w:hAnsi="Times New Roman" w:cs="Times New Roman"/>
          <w:sz w:val="26"/>
          <w:szCs w:val="26"/>
        </w:rPr>
        <w:t xml:space="preserve">23 </w:t>
      </w:r>
      <w:r w:rsidRPr="00BF1DF5">
        <w:rPr>
          <w:rFonts w:ascii="Times New Roman" w:hAnsi="Times New Roman" w:cs="Times New Roman"/>
          <w:sz w:val="26"/>
          <w:szCs w:val="26"/>
        </w:rPr>
        <w:t xml:space="preserve">году– </w:t>
      </w:r>
      <w:r w:rsidR="0096425C" w:rsidRPr="00BF1DF5">
        <w:rPr>
          <w:rFonts w:ascii="Times New Roman" w:hAnsi="Times New Roman" w:cs="Times New Roman"/>
          <w:sz w:val="26"/>
          <w:szCs w:val="26"/>
        </w:rPr>
        <w:t>4</w:t>
      </w:r>
      <w:r w:rsidR="00383F61" w:rsidRPr="00BF1DF5">
        <w:rPr>
          <w:rFonts w:ascii="Times New Roman" w:hAnsi="Times New Roman" w:cs="Times New Roman"/>
          <w:sz w:val="26"/>
          <w:szCs w:val="26"/>
        </w:rPr>
        <w:t>50</w:t>
      </w:r>
      <w:r w:rsidR="0096425C" w:rsidRPr="00BF1DF5">
        <w:rPr>
          <w:rFonts w:ascii="Times New Roman" w:hAnsi="Times New Roman" w:cs="Times New Roman"/>
          <w:sz w:val="26"/>
          <w:szCs w:val="26"/>
        </w:rPr>
        <w:t xml:space="preserve"> и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96425C" w:rsidRPr="00BF1DF5">
        <w:rPr>
          <w:rFonts w:ascii="Times New Roman" w:hAnsi="Times New Roman" w:cs="Times New Roman"/>
          <w:sz w:val="26"/>
          <w:szCs w:val="26"/>
        </w:rPr>
        <w:t>300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 безработных</w:t>
      </w:r>
      <w:r w:rsidR="009F43E5" w:rsidRPr="00BF1DF5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BF1DF5">
        <w:rPr>
          <w:rFonts w:ascii="Times New Roman" w:hAnsi="Times New Roman" w:cs="Times New Roman"/>
          <w:sz w:val="26"/>
          <w:szCs w:val="26"/>
        </w:rPr>
        <w:t>.</w:t>
      </w:r>
    </w:p>
    <w:p w:rsidR="008139A2" w:rsidRPr="00BF1DF5" w:rsidRDefault="0056210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Уровень регистрируемой безработицы в 201</w:t>
      </w:r>
      <w:r w:rsidR="0096425C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году- 1,</w:t>
      </w:r>
      <w:r w:rsidR="0096425C" w:rsidRPr="00BF1DF5">
        <w:rPr>
          <w:rFonts w:ascii="Times New Roman" w:hAnsi="Times New Roman" w:cs="Times New Roman"/>
          <w:sz w:val="26"/>
          <w:szCs w:val="26"/>
        </w:rPr>
        <w:t>24</w:t>
      </w:r>
      <w:r w:rsidRPr="00BF1DF5">
        <w:rPr>
          <w:rFonts w:ascii="Times New Roman" w:hAnsi="Times New Roman" w:cs="Times New Roman"/>
          <w:sz w:val="26"/>
          <w:szCs w:val="26"/>
        </w:rPr>
        <w:t xml:space="preserve"> %. При учете сложившихся тенденций на рынке труда уровень безработицы в 20</w:t>
      </w:r>
      <w:r w:rsidR="0096425C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1644" w:rsidRPr="00BF1DF5">
        <w:rPr>
          <w:rFonts w:ascii="Times New Roman" w:hAnsi="Times New Roman" w:cs="Times New Roman"/>
          <w:sz w:val="26"/>
          <w:szCs w:val="26"/>
        </w:rPr>
        <w:t xml:space="preserve">предположительно </w:t>
      </w:r>
      <w:r w:rsidRPr="00BF1DF5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96425C" w:rsidRPr="00BF1DF5">
        <w:rPr>
          <w:rFonts w:ascii="Times New Roman" w:hAnsi="Times New Roman" w:cs="Times New Roman"/>
          <w:sz w:val="26"/>
          <w:szCs w:val="26"/>
        </w:rPr>
        <w:t>2,</w:t>
      </w:r>
      <w:r w:rsidR="00B723D2">
        <w:rPr>
          <w:rFonts w:ascii="Times New Roman" w:hAnsi="Times New Roman" w:cs="Times New Roman"/>
          <w:sz w:val="26"/>
          <w:szCs w:val="26"/>
        </w:rPr>
        <w:t>4</w:t>
      </w:r>
      <w:r w:rsidRPr="00BF1DF5">
        <w:rPr>
          <w:rFonts w:ascii="Times New Roman" w:hAnsi="Times New Roman" w:cs="Times New Roman"/>
          <w:sz w:val="26"/>
          <w:szCs w:val="26"/>
        </w:rPr>
        <w:t>%. В прогнозе на 20</w:t>
      </w:r>
      <w:r w:rsidR="00111644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год– </w:t>
      </w:r>
      <w:r w:rsidR="0096425C" w:rsidRPr="00BF1DF5">
        <w:rPr>
          <w:rFonts w:ascii="Times New Roman" w:hAnsi="Times New Roman" w:cs="Times New Roman"/>
          <w:sz w:val="26"/>
          <w:szCs w:val="26"/>
        </w:rPr>
        <w:t>2,</w:t>
      </w:r>
      <w:r w:rsidR="00B723D2">
        <w:rPr>
          <w:rFonts w:ascii="Times New Roman" w:hAnsi="Times New Roman" w:cs="Times New Roman"/>
          <w:sz w:val="26"/>
          <w:szCs w:val="26"/>
        </w:rPr>
        <w:t>45</w:t>
      </w:r>
      <w:r w:rsidR="0057070E" w:rsidRPr="00BF1DF5">
        <w:rPr>
          <w:rFonts w:ascii="Times New Roman" w:hAnsi="Times New Roman" w:cs="Times New Roman"/>
          <w:sz w:val="26"/>
          <w:szCs w:val="26"/>
        </w:rPr>
        <w:t>%</w:t>
      </w:r>
      <w:r w:rsidR="006662FB" w:rsidRPr="00BF1DF5">
        <w:rPr>
          <w:rFonts w:ascii="Times New Roman" w:hAnsi="Times New Roman" w:cs="Times New Roman"/>
          <w:sz w:val="26"/>
          <w:szCs w:val="26"/>
        </w:rPr>
        <w:t>, 1</w:t>
      </w:r>
      <w:r w:rsidR="0096425C" w:rsidRPr="00BF1DF5">
        <w:rPr>
          <w:rFonts w:ascii="Times New Roman" w:hAnsi="Times New Roman" w:cs="Times New Roman"/>
          <w:sz w:val="26"/>
          <w:szCs w:val="26"/>
        </w:rPr>
        <w:t>,84</w:t>
      </w:r>
      <w:r w:rsidR="006662FB" w:rsidRPr="00BF1DF5">
        <w:rPr>
          <w:rFonts w:ascii="Times New Roman" w:hAnsi="Times New Roman" w:cs="Times New Roman"/>
          <w:sz w:val="26"/>
          <w:szCs w:val="26"/>
        </w:rPr>
        <w:t>%</w:t>
      </w:r>
      <w:r w:rsidR="009F43E5" w:rsidRPr="00BF1DF5">
        <w:rPr>
          <w:rFonts w:ascii="Times New Roman" w:hAnsi="Times New Roman" w:cs="Times New Roman"/>
          <w:sz w:val="26"/>
          <w:szCs w:val="26"/>
        </w:rPr>
        <w:t xml:space="preserve"> по 1 и 2 вариантам</w:t>
      </w:r>
      <w:r w:rsidR="00111644" w:rsidRPr="00BF1DF5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BF1DF5">
        <w:rPr>
          <w:rFonts w:ascii="Times New Roman" w:hAnsi="Times New Roman" w:cs="Times New Roman"/>
          <w:sz w:val="26"/>
          <w:szCs w:val="26"/>
        </w:rPr>
        <w:t>, в 20</w:t>
      </w:r>
      <w:r w:rsidR="00660BC0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96425C" w:rsidRPr="00BF1DF5">
        <w:rPr>
          <w:rFonts w:ascii="Times New Roman" w:hAnsi="Times New Roman" w:cs="Times New Roman"/>
          <w:sz w:val="26"/>
          <w:szCs w:val="26"/>
        </w:rPr>
        <w:t>2,32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6662FB" w:rsidRPr="00BF1DF5">
        <w:rPr>
          <w:rFonts w:ascii="Times New Roman" w:hAnsi="Times New Roman" w:cs="Times New Roman"/>
          <w:sz w:val="26"/>
          <w:szCs w:val="26"/>
        </w:rPr>
        <w:t>, 1</w:t>
      </w:r>
      <w:r w:rsidR="0096425C" w:rsidRPr="00BF1DF5">
        <w:rPr>
          <w:rFonts w:ascii="Times New Roman" w:hAnsi="Times New Roman" w:cs="Times New Roman"/>
          <w:sz w:val="26"/>
          <w:szCs w:val="26"/>
        </w:rPr>
        <w:t>,62</w:t>
      </w:r>
      <w:r w:rsidR="006662FB" w:rsidRPr="00BF1DF5">
        <w:rPr>
          <w:rFonts w:ascii="Times New Roman" w:hAnsi="Times New Roman" w:cs="Times New Roman"/>
          <w:sz w:val="26"/>
          <w:szCs w:val="26"/>
        </w:rPr>
        <w:t>%</w:t>
      </w:r>
      <w:r w:rsidRPr="00BF1DF5">
        <w:rPr>
          <w:rFonts w:ascii="Times New Roman" w:hAnsi="Times New Roman" w:cs="Times New Roman"/>
          <w:sz w:val="26"/>
          <w:szCs w:val="26"/>
        </w:rPr>
        <w:t>, в 20</w:t>
      </w:r>
      <w:r w:rsidR="006662FB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96425C" w:rsidRPr="00BF1DF5">
        <w:rPr>
          <w:rFonts w:ascii="Times New Roman" w:hAnsi="Times New Roman" w:cs="Times New Roman"/>
          <w:sz w:val="26"/>
          <w:szCs w:val="26"/>
        </w:rPr>
        <w:t>2,11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9F43E5" w:rsidRPr="00BF1DF5">
        <w:rPr>
          <w:rFonts w:ascii="Times New Roman" w:hAnsi="Times New Roman" w:cs="Times New Roman"/>
          <w:sz w:val="26"/>
          <w:szCs w:val="26"/>
        </w:rPr>
        <w:t xml:space="preserve"> по 1 варианту</w:t>
      </w:r>
      <w:r w:rsidR="006662FB" w:rsidRPr="00BF1DF5">
        <w:rPr>
          <w:rFonts w:ascii="Times New Roman" w:hAnsi="Times New Roman" w:cs="Times New Roman"/>
          <w:sz w:val="26"/>
          <w:szCs w:val="26"/>
        </w:rPr>
        <w:t>, 1,</w:t>
      </w:r>
      <w:r w:rsidR="0096425C" w:rsidRPr="00BF1DF5">
        <w:rPr>
          <w:rFonts w:ascii="Times New Roman" w:hAnsi="Times New Roman" w:cs="Times New Roman"/>
          <w:sz w:val="26"/>
          <w:szCs w:val="26"/>
        </w:rPr>
        <w:t>4</w:t>
      </w:r>
      <w:r w:rsidR="006662FB" w:rsidRPr="00BF1DF5">
        <w:rPr>
          <w:rFonts w:ascii="Times New Roman" w:hAnsi="Times New Roman" w:cs="Times New Roman"/>
          <w:sz w:val="26"/>
          <w:szCs w:val="26"/>
        </w:rPr>
        <w:t>%</w:t>
      </w:r>
      <w:r w:rsidR="009F43E5" w:rsidRPr="00BF1DF5">
        <w:rPr>
          <w:rFonts w:ascii="Times New Roman" w:hAnsi="Times New Roman" w:cs="Times New Roman"/>
          <w:sz w:val="26"/>
          <w:szCs w:val="26"/>
        </w:rPr>
        <w:t xml:space="preserve"> - по 2 варианту</w:t>
      </w:r>
      <w:r w:rsidR="00315CBE" w:rsidRPr="00BF1DF5">
        <w:rPr>
          <w:rFonts w:ascii="Times New Roman" w:hAnsi="Times New Roman" w:cs="Times New Roman"/>
          <w:sz w:val="26"/>
          <w:szCs w:val="26"/>
        </w:rPr>
        <w:t>.</w:t>
      </w:r>
    </w:p>
    <w:p w:rsidR="00562101" w:rsidRPr="00BF1DF5" w:rsidRDefault="008139A2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Уровень общей безработицы </w:t>
      </w:r>
      <w:r w:rsidR="00580B80" w:rsidRPr="00BF1DF5">
        <w:rPr>
          <w:rFonts w:ascii="Times New Roman" w:hAnsi="Times New Roman" w:cs="Times New Roman"/>
          <w:sz w:val="26"/>
          <w:szCs w:val="26"/>
        </w:rPr>
        <w:t>в 201</w:t>
      </w:r>
      <w:r w:rsidR="0096425C" w:rsidRPr="00BF1DF5">
        <w:rPr>
          <w:rFonts w:ascii="Times New Roman" w:hAnsi="Times New Roman" w:cs="Times New Roman"/>
          <w:sz w:val="26"/>
          <w:szCs w:val="26"/>
        </w:rPr>
        <w:t>9</w:t>
      </w:r>
      <w:r w:rsidR="00580B80"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BF1DF5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57070E" w:rsidRPr="00BF1DF5">
        <w:rPr>
          <w:rFonts w:ascii="Times New Roman" w:hAnsi="Times New Roman" w:cs="Times New Roman"/>
          <w:sz w:val="26"/>
          <w:szCs w:val="26"/>
        </w:rPr>
        <w:t>2,</w:t>
      </w:r>
      <w:r w:rsidR="0096425C" w:rsidRPr="00BF1DF5">
        <w:rPr>
          <w:rFonts w:ascii="Times New Roman" w:hAnsi="Times New Roman" w:cs="Times New Roman"/>
          <w:sz w:val="26"/>
          <w:szCs w:val="26"/>
        </w:rPr>
        <w:t>6</w:t>
      </w:r>
      <w:r w:rsidRPr="00BF1DF5">
        <w:rPr>
          <w:rFonts w:ascii="Times New Roman" w:hAnsi="Times New Roman" w:cs="Times New Roman"/>
          <w:sz w:val="26"/>
          <w:szCs w:val="26"/>
        </w:rPr>
        <w:t xml:space="preserve"> %</w:t>
      </w:r>
      <w:r w:rsidR="000E0F5C" w:rsidRPr="00BF1DF5">
        <w:rPr>
          <w:rFonts w:ascii="Times New Roman" w:hAnsi="Times New Roman" w:cs="Times New Roman"/>
          <w:sz w:val="26"/>
          <w:szCs w:val="26"/>
        </w:rPr>
        <w:t>, в 20</w:t>
      </w:r>
      <w:r w:rsidR="0096425C" w:rsidRPr="00BF1DF5">
        <w:rPr>
          <w:rFonts w:ascii="Times New Roman" w:hAnsi="Times New Roman" w:cs="Times New Roman"/>
          <w:sz w:val="26"/>
          <w:szCs w:val="26"/>
        </w:rPr>
        <w:t>20</w:t>
      </w:r>
      <w:r w:rsidR="000E0F5C" w:rsidRPr="00BF1DF5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96425C" w:rsidRPr="00BF1DF5">
        <w:rPr>
          <w:rFonts w:ascii="Times New Roman" w:hAnsi="Times New Roman" w:cs="Times New Roman"/>
          <w:sz w:val="26"/>
          <w:szCs w:val="26"/>
        </w:rPr>
        <w:t xml:space="preserve">5,6 </w:t>
      </w:r>
      <w:r w:rsidR="000E0F5C" w:rsidRPr="00BF1DF5">
        <w:rPr>
          <w:rFonts w:ascii="Times New Roman" w:hAnsi="Times New Roman" w:cs="Times New Roman"/>
          <w:sz w:val="26"/>
          <w:szCs w:val="26"/>
        </w:rPr>
        <w:t>%, на 20</w:t>
      </w:r>
      <w:r w:rsidR="0006767D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1</w:t>
      </w:r>
      <w:r w:rsidR="00BE6728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BF1DF5">
        <w:rPr>
          <w:rFonts w:ascii="Times New Roman" w:hAnsi="Times New Roman" w:cs="Times New Roman"/>
          <w:sz w:val="26"/>
          <w:szCs w:val="26"/>
        </w:rPr>
        <w:t>год</w:t>
      </w:r>
      <w:r w:rsidR="00215285" w:rsidRPr="00BF1DF5">
        <w:rPr>
          <w:rFonts w:ascii="Times New Roman" w:hAnsi="Times New Roman" w:cs="Times New Roman"/>
          <w:sz w:val="26"/>
          <w:szCs w:val="26"/>
        </w:rPr>
        <w:t xml:space="preserve"> прогнозируется </w:t>
      </w:r>
      <w:r w:rsidR="000E0F5C" w:rsidRPr="00BF1DF5">
        <w:rPr>
          <w:rFonts w:ascii="Times New Roman" w:hAnsi="Times New Roman" w:cs="Times New Roman"/>
          <w:sz w:val="26"/>
          <w:szCs w:val="26"/>
        </w:rPr>
        <w:t xml:space="preserve">– </w:t>
      </w:r>
      <w:r w:rsidR="0096425C" w:rsidRPr="00BF1DF5">
        <w:rPr>
          <w:rFonts w:ascii="Times New Roman" w:hAnsi="Times New Roman" w:cs="Times New Roman"/>
          <w:sz w:val="26"/>
          <w:szCs w:val="26"/>
        </w:rPr>
        <w:t xml:space="preserve">5,7 </w:t>
      </w:r>
      <w:r w:rsidR="000E0F5C" w:rsidRPr="00BF1DF5">
        <w:rPr>
          <w:rFonts w:ascii="Times New Roman" w:hAnsi="Times New Roman" w:cs="Times New Roman"/>
          <w:sz w:val="26"/>
          <w:szCs w:val="26"/>
        </w:rPr>
        <w:t>%</w:t>
      </w:r>
      <w:r w:rsidR="0057070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215285" w:rsidRPr="00BF1DF5">
        <w:rPr>
          <w:rFonts w:ascii="Times New Roman" w:hAnsi="Times New Roman" w:cs="Times New Roman"/>
          <w:sz w:val="26"/>
          <w:szCs w:val="26"/>
        </w:rPr>
        <w:t xml:space="preserve">по 1 варианту и </w:t>
      </w:r>
      <w:r w:rsidR="0096425C" w:rsidRPr="00BF1DF5">
        <w:rPr>
          <w:rFonts w:ascii="Times New Roman" w:hAnsi="Times New Roman" w:cs="Times New Roman"/>
          <w:sz w:val="26"/>
          <w:szCs w:val="26"/>
        </w:rPr>
        <w:t>3,8%</w:t>
      </w:r>
      <w:r w:rsidR="00215285" w:rsidRPr="00BF1DF5">
        <w:rPr>
          <w:rFonts w:ascii="Times New Roman" w:hAnsi="Times New Roman" w:cs="Times New Roman"/>
          <w:sz w:val="26"/>
          <w:szCs w:val="26"/>
        </w:rPr>
        <w:t xml:space="preserve"> по 2 варианту, </w:t>
      </w:r>
      <w:r w:rsidR="000E0F5C" w:rsidRPr="00BF1DF5">
        <w:rPr>
          <w:rFonts w:ascii="Times New Roman" w:hAnsi="Times New Roman" w:cs="Times New Roman"/>
          <w:sz w:val="26"/>
          <w:szCs w:val="26"/>
        </w:rPr>
        <w:t>в 20</w:t>
      </w:r>
      <w:r w:rsidR="00215285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2</w:t>
      </w:r>
      <w:r w:rsidR="000E0F5C"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96425C" w:rsidRPr="00BF1DF5">
        <w:rPr>
          <w:rFonts w:ascii="Times New Roman" w:hAnsi="Times New Roman" w:cs="Times New Roman"/>
          <w:sz w:val="26"/>
          <w:szCs w:val="26"/>
        </w:rPr>
        <w:t>4,8</w:t>
      </w:r>
      <w:r w:rsidR="0057070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BF1DF5">
        <w:rPr>
          <w:rFonts w:ascii="Times New Roman" w:hAnsi="Times New Roman" w:cs="Times New Roman"/>
          <w:sz w:val="26"/>
          <w:szCs w:val="26"/>
        </w:rPr>
        <w:t>%</w:t>
      </w:r>
      <w:r w:rsidR="00215285" w:rsidRPr="00BF1DF5">
        <w:rPr>
          <w:rFonts w:ascii="Times New Roman" w:hAnsi="Times New Roman" w:cs="Times New Roman"/>
          <w:sz w:val="26"/>
          <w:szCs w:val="26"/>
        </w:rPr>
        <w:t xml:space="preserve"> и </w:t>
      </w:r>
      <w:r w:rsidR="0096425C" w:rsidRPr="00BF1DF5">
        <w:rPr>
          <w:rFonts w:ascii="Times New Roman" w:hAnsi="Times New Roman" w:cs="Times New Roman"/>
          <w:sz w:val="26"/>
          <w:szCs w:val="26"/>
        </w:rPr>
        <w:t>3,4</w:t>
      </w:r>
      <w:r w:rsidR="00215285" w:rsidRPr="00BF1DF5">
        <w:rPr>
          <w:rFonts w:ascii="Times New Roman" w:hAnsi="Times New Roman" w:cs="Times New Roman"/>
          <w:sz w:val="26"/>
          <w:szCs w:val="26"/>
        </w:rPr>
        <w:t>% соответственно</w:t>
      </w:r>
      <w:r w:rsidR="000E0F5C" w:rsidRPr="00BF1DF5">
        <w:rPr>
          <w:rFonts w:ascii="Times New Roman" w:hAnsi="Times New Roman" w:cs="Times New Roman"/>
          <w:sz w:val="26"/>
          <w:szCs w:val="26"/>
        </w:rPr>
        <w:t>, в 20</w:t>
      </w:r>
      <w:r w:rsidR="00D9379B" w:rsidRPr="00BF1DF5">
        <w:rPr>
          <w:rFonts w:ascii="Times New Roman" w:hAnsi="Times New Roman" w:cs="Times New Roman"/>
          <w:sz w:val="26"/>
          <w:szCs w:val="26"/>
        </w:rPr>
        <w:t>2</w:t>
      </w:r>
      <w:r w:rsidR="0096425C" w:rsidRPr="00BF1DF5">
        <w:rPr>
          <w:rFonts w:ascii="Times New Roman" w:hAnsi="Times New Roman" w:cs="Times New Roman"/>
          <w:sz w:val="26"/>
          <w:szCs w:val="26"/>
        </w:rPr>
        <w:t>3</w:t>
      </w:r>
      <w:r w:rsidR="000E0F5C"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96425C" w:rsidRPr="00BF1DF5">
        <w:rPr>
          <w:rFonts w:ascii="Times New Roman" w:hAnsi="Times New Roman" w:cs="Times New Roman"/>
          <w:sz w:val="26"/>
          <w:szCs w:val="26"/>
        </w:rPr>
        <w:t>4,4</w:t>
      </w:r>
      <w:r w:rsidR="0057070E" w:rsidRPr="00BF1DF5">
        <w:rPr>
          <w:rFonts w:ascii="Times New Roman" w:hAnsi="Times New Roman" w:cs="Times New Roman"/>
          <w:sz w:val="26"/>
          <w:szCs w:val="26"/>
        </w:rPr>
        <w:t>%</w:t>
      </w:r>
      <w:r w:rsidR="00D9379B" w:rsidRPr="00BF1DF5">
        <w:rPr>
          <w:rFonts w:ascii="Times New Roman" w:hAnsi="Times New Roman" w:cs="Times New Roman"/>
          <w:sz w:val="26"/>
          <w:szCs w:val="26"/>
        </w:rPr>
        <w:t xml:space="preserve"> в первом варианте</w:t>
      </w:r>
      <w:r w:rsidR="006310D9" w:rsidRPr="00BF1DF5">
        <w:rPr>
          <w:rFonts w:ascii="Times New Roman" w:hAnsi="Times New Roman" w:cs="Times New Roman"/>
          <w:sz w:val="26"/>
          <w:szCs w:val="26"/>
        </w:rPr>
        <w:t xml:space="preserve">, </w:t>
      </w:r>
      <w:r w:rsidR="0096425C" w:rsidRPr="00BF1DF5">
        <w:rPr>
          <w:rFonts w:ascii="Times New Roman" w:hAnsi="Times New Roman" w:cs="Times New Roman"/>
          <w:sz w:val="26"/>
          <w:szCs w:val="26"/>
        </w:rPr>
        <w:t>2,9</w:t>
      </w:r>
      <w:r w:rsidR="006310D9" w:rsidRPr="00BF1DF5">
        <w:rPr>
          <w:rFonts w:ascii="Times New Roman" w:hAnsi="Times New Roman" w:cs="Times New Roman"/>
          <w:sz w:val="26"/>
          <w:szCs w:val="26"/>
        </w:rPr>
        <w:t>% - во втором варианте.</w:t>
      </w:r>
    </w:p>
    <w:p w:rsidR="0097795A" w:rsidRPr="00BF1DF5" w:rsidRDefault="0097795A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B3E2D" w:rsidRPr="00BF1DF5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Промышленность</w:t>
      </w:r>
    </w:p>
    <w:p w:rsidR="00CD41C4" w:rsidRPr="00BF1DF5" w:rsidRDefault="00CD41C4" w:rsidP="00B26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В 201</w:t>
      </w:r>
      <w:r w:rsidR="000D492A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отгружено товаров </w:t>
      </w:r>
      <w:r w:rsidR="00A830F1" w:rsidRPr="00BF1DF5">
        <w:rPr>
          <w:rFonts w:ascii="Times New Roman" w:hAnsi="Times New Roman" w:cs="Times New Roman"/>
          <w:sz w:val="26"/>
          <w:szCs w:val="26"/>
        </w:rPr>
        <w:t xml:space="preserve">собственного производства </w:t>
      </w:r>
      <w:r w:rsidR="00E25274" w:rsidRPr="00BF1DF5">
        <w:rPr>
          <w:rFonts w:ascii="Times New Roman" w:hAnsi="Times New Roman" w:cs="Times New Roman"/>
          <w:sz w:val="26"/>
          <w:szCs w:val="26"/>
        </w:rPr>
        <w:t>по</w:t>
      </w:r>
      <w:r w:rsidRPr="00BF1DF5">
        <w:rPr>
          <w:rFonts w:ascii="Times New Roman" w:hAnsi="Times New Roman" w:cs="Times New Roman"/>
          <w:sz w:val="26"/>
          <w:szCs w:val="26"/>
        </w:rPr>
        <w:t xml:space="preserve"> основным видам деятельности крупных и средних предприятий на сумму </w:t>
      </w:r>
      <w:r w:rsidR="000D492A" w:rsidRPr="00BF1DF5">
        <w:rPr>
          <w:rFonts w:ascii="Times New Roman" w:hAnsi="Times New Roman" w:cs="Times New Roman"/>
          <w:sz w:val="26"/>
          <w:szCs w:val="26"/>
        </w:rPr>
        <w:t>7510,52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A830F1" w:rsidRPr="00BF1DF5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2D558E" w:rsidRPr="00BF1DF5" w:rsidRDefault="002D558E" w:rsidP="00B260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Прогнозируемые изменения данного раздела рассчитаны на основании планов организаций, осуществляющих деятельность по данному виду деятельности на территории Дальнегорского городского округа</w:t>
      </w:r>
      <w:r w:rsidR="005364C3" w:rsidRPr="00BF1DF5">
        <w:rPr>
          <w:rFonts w:ascii="Times New Roman" w:hAnsi="Times New Roman" w:cs="Times New Roman"/>
          <w:sz w:val="26"/>
          <w:szCs w:val="26"/>
        </w:rPr>
        <w:t xml:space="preserve"> с учетом индексов-дефляторов по видам экономической деятельности.</w:t>
      </w:r>
    </w:p>
    <w:p w:rsidR="00CD41C4" w:rsidRPr="00BF1DF5" w:rsidRDefault="00CD41C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По оценке предприятий основных отраслей промышленности</w:t>
      </w:r>
      <w:r w:rsidR="000D492A" w:rsidRPr="00BF1DF5">
        <w:rPr>
          <w:rFonts w:ascii="Times New Roman" w:hAnsi="Times New Roman" w:cs="Times New Roman"/>
          <w:sz w:val="26"/>
          <w:szCs w:val="26"/>
        </w:rPr>
        <w:t>,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20</w:t>
      </w:r>
      <w:r w:rsidR="000D492A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составит </w:t>
      </w:r>
      <w:r w:rsidR="000D492A" w:rsidRPr="00BF1DF5">
        <w:rPr>
          <w:rFonts w:ascii="Times New Roman" w:hAnsi="Times New Roman" w:cs="Times New Roman"/>
          <w:sz w:val="26"/>
          <w:szCs w:val="26"/>
        </w:rPr>
        <w:t>7919,81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рублей, в 20</w:t>
      </w:r>
      <w:r w:rsidR="009C3279" w:rsidRPr="00BF1DF5">
        <w:rPr>
          <w:rFonts w:ascii="Times New Roman" w:hAnsi="Times New Roman" w:cs="Times New Roman"/>
          <w:sz w:val="26"/>
          <w:szCs w:val="26"/>
        </w:rPr>
        <w:t>2</w:t>
      </w:r>
      <w:r w:rsidR="000D492A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BF1DF5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0D492A" w:rsidRPr="00BF1DF5">
        <w:rPr>
          <w:rFonts w:ascii="Times New Roman" w:hAnsi="Times New Roman" w:cs="Times New Roman"/>
          <w:sz w:val="26"/>
          <w:szCs w:val="26"/>
        </w:rPr>
        <w:t>7852,14</w:t>
      </w:r>
      <w:r w:rsidR="006816E5"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960BFC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BF1DF5">
        <w:rPr>
          <w:rFonts w:ascii="Times New Roman" w:hAnsi="Times New Roman" w:cs="Times New Roman"/>
          <w:sz w:val="26"/>
          <w:szCs w:val="26"/>
        </w:rPr>
        <w:t>рублей, во 2 варианте –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0D492A" w:rsidRPr="00BF1DF5">
        <w:rPr>
          <w:rFonts w:ascii="Times New Roman" w:hAnsi="Times New Roman" w:cs="Times New Roman"/>
          <w:sz w:val="26"/>
          <w:szCs w:val="26"/>
        </w:rPr>
        <w:t>8447,11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BF1DF5">
        <w:rPr>
          <w:rFonts w:ascii="Times New Roman" w:hAnsi="Times New Roman" w:cs="Times New Roman"/>
          <w:sz w:val="26"/>
          <w:szCs w:val="26"/>
        </w:rPr>
        <w:t xml:space="preserve">, </w:t>
      </w:r>
      <w:r w:rsidRPr="00BF1DF5">
        <w:rPr>
          <w:rFonts w:ascii="Times New Roman" w:hAnsi="Times New Roman" w:cs="Times New Roman"/>
          <w:sz w:val="26"/>
          <w:szCs w:val="26"/>
        </w:rPr>
        <w:t>в 20</w:t>
      </w:r>
      <w:r w:rsidR="008E26F6" w:rsidRPr="00BF1DF5">
        <w:rPr>
          <w:rFonts w:ascii="Times New Roman" w:hAnsi="Times New Roman" w:cs="Times New Roman"/>
          <w:sz w:val="26"/>
          <w:szCs w:val="26"/>
        </w:rPr>
        <w:t>2</w:t>
      </w:r>
      <w:r w:rsidR="000D492A" w:rsidRPr="00BF1DF5">
        <w:rPr>
          <w:rFonts w:ascii="Times New Roman" w:hAnsi="Times New Roman" w:cs="Times New Roman"/>
          <w:sz w:val="26"/>
          <w:szCs w:val="26"/>
        </w:rPr>
        <w:t xml:space="preserve">2 </w:t>
      </w:r>
      <w:r w:rsidRPr="00BF1DF5">
        <w:rPr>
          <w:rFonts w:ascii="Times New Roman" w:hAnsi="Times New Roman" w:cs="Times New Roman"/>
          <w:sz w:val="26"/>
          <w:szCs w:val="26"/>
        </w:rPr>
        <w:t>году –</w:t>
      </w:r>
      <w:r w:rsidR="002C67EA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0D492A" w:rsidRPr="00BF1DF5">
        <w:rPr>
          <w:rFonts w:ascii="Times New Roman" w:hAnsi="Times New Roman" w:cs="Times New Roman"/>
          <w:sz w:val="26"/>
          <w:szCs w:val="26"/>
        </w:rPr>
        <w:t xml:space="preserve">8097,68 </w:t>
      </w:r>
      <w:r w:rsidR="006816E5" w:rsidRPr="00BF1DF5">
        <w:rPr>
          <w:rFonts w:ascii="Times New Roman" w:hAnsi="Times New Roman" w:cs="Times New Roman"/>
          <w:sz w:val="26"/>
          <w:szCs w:val="26"/>
        </w:rPr>
        <w:t>млн.</w:t>
      </w:r>
      <w:r w:rsidR="002C67EA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BF1DF5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BF1DF5">
        <w:rPr>
          <w:rFonts w:ascii="Times New Roman" w:hAnsi="Times New Roman" w:cs="Times New Roman"/>
          <w:sz w:val="26"/>
          <w:szCs w:val="26"/>
        </w:rPr>
        <w:t xml:space="preserve">, </w:t>
      </w:r>
      <w:r w:rsidR="000D492A" w:rsidRPr="00BF1DF5">
        <w:rPr>
          <w:rFonts w:ascii="Times New Roman" w:hAnsi="Times New Roman" w:cs="Times New Roman"/>
          <w:sz w:val="26"/>
          <w:szCs w:val="26"/>
        </w:rPr>
        <w:t xml:space="preserve">8917,81 </w:t>
      </w:r>
      <w:r w:rsidR="002C67EA" w:rsidRPr="00BF1DF5">
        <w:rPr>
          <w:rFonts w:ascii="Times New Roman" w:hAnsi="Times New Roman" w:cs="Times New Roman"/>
          <w:sz w:val="26"/>
          <w:szCs w:val="26"/>
        </w:rPr>
        <w:t>млн. рублей</w:t>
      </w:r>
      <w:r w:rsidRPr="00BF1DF5">
        <w:rPr>
          <w:rFonts w:ascii="Times New Roman" w:hAnsi="Times New Roman" w:cs="Times New Roman"/>
          <w:sz w:val="26"/>
          <w:szCs w:val="26"/>
        </w:rPr>
        <w:t>, в 20</w:t>
      </w:r>
      <w:r w:rsidR="002C67EA" w:rsidRPr="00BF1DF5">
        <w:rPr>
          <w:rFonts w:ascii="Times New Roman" w:hAnsi="Times New Roman" w:cs="Times New Roman"/>
          <w:sz w:val="26"/>
          <w:szCs w:val="26"/>
        </w:rPr>
        <w:t>2</w:t>
      </w:r>
      <w:r w:rsidR="000D492A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D492A" w:rsidRPr="00BF1DF5">
        <w:rPr>
          <w:rFonts w:ascii="Times New Roman" w:hAnsi="Times New Roman" w:cs="Times New Roman"/>
          <w:sz w:val="26"/>
          <w:szCs w:val="26"/>
        </w:rPr>
        <w:t xml:space="preserve">8427,64 </w:t>
      </w:r>
      <w:r w:rsidR="006816E5" w:rsidRPr="00BF1DF5">
        <w:rPr>
          <w:rFonts w:ascii="Times New Roman" w:hAnsi="Times New Roman" w:cs="Times New Roman"/>
          <w:sz w:val="26"/>
          <w:szCs w:val="26"/>
        </w:rPr>
        <w:t>млн.</w:t>
      </w:r>
      <w:r w:rsidR="009F0444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BF1DF5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BF1DF5">
        <w:rPr>
          <w:rFonts w:ascii="Times New Roman" w:hAnsi="Times New Roman" w:cs="Times New Roman"/>
          <w:sz w:val="26"/>
          <w:szCs w:val="26"/>
        </w:rPr>
        <w:t>,</w:t>
      </w:r>
      <w:r w:rsidR="006816E5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0D492A" w:rsidRPr="00BF1DF5">
        <w:rPr>
          <w:rFonts w:ascii="Times New Roman" w:hAnsi="Times New Roman" w:cs="Times New Roman"/>
          <w:sz w:val="26"/>
          <w:szCs w:val="26"/>
        </w:rPr>
        <w:t>9428,0</w:t>
      </w:r>
      <w:r w:rsidR="00A44E5B" w:rsidRPr="00BF1DF5">
        <w:rPr>
          <w:rFonts w:ascii="Times New Roman" w:hAnsi="Times New Roman" w:cs="Times New Roman"/>
          <w:sz w:val="26"/>
          <w:szCs w:val="26"/>
        </w:rPr>
        <w:t>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рублей. В </w:t>
      </w:r>
      <w:r w:rsidR="00A830F1" w:rsidRPr="00BF1DF5">
        <w:rPr>
          <w:rFonts w:ascii="Times New Roman" w:hAnsi="Times New Roman" w:cs="Times New Roman"/>
          <w:sz w:val="26"/>
          <w:szCs w:val="26"/>
        </w:rPr>
        <w:t>общем объеме отгрузки более 80%</w:t>
      </w:r>
      <w:r w:rsidRPr="00BF1DF5">
        <w:rPr>
          <w:rFonts w:ascii="Times New Roman" w:hAnsi="Times New Roman" w:cs="Times New Roman"/>
          <w:sz w:val="26"/>
          <w:szCs w:val="26"/>
        </w:rPr>
        <w:t xml:space="preserve"> занимают добыча полезных ископаемых и продукция химического производства.</w:t>
      </w:r>
    </w:p>
    <w:p w:rsidR="002E5F94" w:rsidRPr="00BF1DF5" w:rsidRDefault="00FA4CCA" w:rsidP="002E5F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По виду деятельности «Добыча полезных ископаемых» (</w:t>
      </w:r>
      <w:r w:rsidR="000D492A" w:rsidRPr="00BF1DF5">
        <w:rPr>
          <w:rFonts w:ascii="Times New Roman" w:hAnsi="Times New Roman" w:cs="Times New Roman"/>
          <w:sz w:val="26"/>
          <w:szCs w:val="26"/>
        </w:rPr>
        <w:t>3843,75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рублей) </w:t>
      </w:r>
      <w:r w:rsidR="005722D1" w:rsidRPr="00BF1DF5">
        <w:rPr>
          <w:rFonts w:ascii="Times New Roman" w:hAnsi="Times New Roman" w:cs="Times New Roman"/>
          <w:sz w:val="26"/>
          <w:szCs w:val="26"/>
        </w:rPr>
        <w:t>рост</w:t>
      </w:r>
      <w:r w:rsidR="0021593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к уровню прошлого года составил </w:t>
      </w:r>
      <w:r w:rsidR="00E56080" w:rsidRPr="00BF1DF5">
        <w:rPr>
          <w:rFonts w:ascii="Times New Roman" w:hAnsi="Times New Roman" w:cs="Times New Roman"/>
          <w:sz w:val="26"/>
          <w:szCs w:val="26"/>
        </w:rPr>
        <w:t>4,4</w:t>
      </w:r>
      <w:r w:rsidRPr="00BF1DF5">
        <w:rPr>
          <w:rFonts w:ascii="Times New Roman" w:hAnsi="Times New Roman" w:cs="Times New Roman"/>
          <w:sz w:val="26"/>
          <w:szCs w:val="26"/>
        </w:rPr>
        <w:t xml:space="preserve">%, в сопоставимых ценах – </w:t>
      </w:r>
      <w:r w:rsidR="00C96911" w:rsidRPr="00BF1DF5">
        <w:rPr>
          <w:rFonts w:ascii="Times New Roman" w:hAnsi="Times New Roman" w:cs="Times New Roman"/>
          <w:sz w:val="26"/>
          <w:szCs w:val="26"/>
        </w:rPr>
        <w:t xml:space="preserve">1,6 </w:t>
      </w:r>
      <w:r w:rsidRPr="00BF1DF5">
        <w:rPr>
          <w:rFonts w:ascii="Times New Roman" w:hAnsi="Times New Roman" w:cs="Times New Roman"/>
          <w:sz w:val="26"/>
          <w:szCs w:val="26"/>
        </w:rPr>
        <w:t>%. В оценке 20</w:t>
      </w:r>
      <w:r w:rsidR="00C96911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</w:t>
      </w:r>
      <w:r w:rsidR="00F341C2" w:rsidRPr="00BF1DF5">
        <w:rPr>
          <w:rFonts w:ascii="Times New Roman" w:hAnsi="Times New Roman" w:cs="Times New Roman"/>
          <w:sz w:val="26"/>
          <w:szCs w:val="26"/>
        </w:rPr>
        <w:t>предполагается в размере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96911" w:rsidRPr="00BF1DF5">
        <w:rPr>
          <w:rFonts w:ascii="Times New Roman" w:hAnsi="Times New Roman" w:cs="Times New Roman"/>
          <w:sz w:val="26"/>
          <w:szCs w:val="26"/>
        </w:rPr>
        <w:t>3941,96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рублей, в </w:t>
      </w:r>
      <w:r w:rsidR="004F69B0" w:rsidRPr="00BF1DF5">
        <w:rPr>
          <w:rFonts w:ascii="Times New Roman" w:hAnsi="Times New Roman" w:cs="Times New Roman"/>
          <w:sz w:val="26"/>
          <w:szCs w:val="26"/>
        </w:rPr>
        <w:t xml:space="preserve">действующих ценах рост </w:t>
      </w:r>
      <w:r w:rsidR="00C70A49" w:rsidRPr="00BF1DF5">
        <w:rPr>
          <w:rFonts w:ascii="Times New Roman" w:hAnsi="Times New Roman" w:cs="Times New Roman"/>
          <w:sz w:val="26"/>
          <w:szCs w:val="26"/>
        </w:rPr>
        <w:t>-</w:t>
      </w:r>
      <w:r w:rsidR="00F744A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874EF7" w:rsidRPr="00BF1DF5">
        <w:rPr>
          <w:rFonts w:ascii="Times New Roman" w:hAnsi="Times New Roman" w:cs="Times New Roman"/>
          <w:sz w:val="26"/>
          <w:szCs w:val="26"/>
        </w:rPr>
        <w:t>2,6</w:t>
      </w:r>
      <w:r w:rsidR="00C96911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712871" w:rsidRPr="00BF1DF5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C96911" w:rsidRPr="00BF1DF5">
        <w:rPr>
          <w:rFonts w:ascii="Times New Roman" w:hAnsi="Times New Roman" w:cs="Times New Roman"/>
          <w:sz w:val="26"/>
          <w:szCs w:val="26"/>
        </w:rPr>
        <w:lastRenderedPageBreak/>
        <w:t>снижение – 5,7</w:t>
      </w:r>
      <w:r w:rsidR="00712871" w:rsidRPr="00BF1DF5">
        <w:rPr>
          <w:rFonts w:ascii="Times New Roman" w:hAnsi="Times New Roman" w:cs="Times New Roman"/>
          <w:sz w:val="26"/>
          <w:szCs w:val="26"/>
        </w:rPr>
        <w:t>%</w:t>
      </w:r>
      <w:r w:rsidRPr="00BF1DF5">
        <w:rPr>
          <w:rFonts w:ascii="Times New Roman" w:hAnsi="Times New Roman" w:cs="Times New Roman"/>
          <w:sz w:val="26"/>
          <w:szCs w:val="26"/>
        </w:rPr>
        <w:t xml:space="preserve">. </w:t>
      </w:r>
      <w:r w:rsidR="009B3CB7" w:rsidRPr="00BF1DF5">
        <w:rPr>
          <w:rFonts w:ascii="Times New Roman" w:hAnsi="Times New Roman" w:cs="Times New Roman"/>
          <w:sz w:val="26"/>
          <w:szCs w:val="26"/>
        </w:rPr>
        <w:t>В 20</w:t>
      </w:r>
      <w:r w:rsidR="00A72657" w:rsidRPr="00BF1DF5">
        <w:rPr>
          <w:rFonts w:ascii="Times New Roman" w:hAnsi="Times New Roman" w:cs="Times New Roman"/>
          <w:sz w:val="26"/>
          <w:szCs w:val="26"/>
        </w:rPr>
        <w:t>2</w:t>
      </w:r>
      <w:r w:rsidR="00C96911" w:rsidRPr="00BF1DF5">
        <w:rPr>
          <w:rFonts w:ascii="Times New Roman" w:hAnsi="Times New Roman" w:cs="Times New Roman"/>
          <w:sz w:val="26"/>
          <w:szCs w:val="26"/>
        </w:rPr>
        <w:t>1</w:t>
      </w:r>
      <w:r w:rsidR="00A7265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году предполагается </w:t>
      </w:r>
      <w:r w:rsidR="00C96911" w:rsidRPr="00BF1DF5">
        <w:rPr>
          <w:rFonts w:ascii="Times New Roman" w:hAnsi="Times New Roman" w:cs="Times New Roman"/>
          <w:sz w:val="26"/>
          <w:szCs w:val="26"/>
        </w:rPr>
        <w:t>снижение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E72045" w:rsidRPr="00BF1DF5">
        <w:rPr>
          <w:rFonts w:ascii="Times New Roman" w:hAnsi="Times New Roman" w:cs="Times New Roman"/>
          <w:sz w:val="26"/>
          <w:szCs w:val="26"/>
        </w:rPr>
        <w:t xml:space="preserve">в действующих ценах на </w:t>
      </w:r>
      <w:r w:rsidR="00A72657" w:rsidRPr="00BF1DF5">
        <w:rPr>
          <w:rFonts w:ascii="Times New Roman" w:hAnsi="Times New Roman" w:cs="Times New Roman"/>
          <w:sz w:val="26"/>
          <w:szCs w:val="26"/>
        </w:rPr>
        <w:t>1</w:t>
      </w:r>
      <w:r w:rsidR="00C96911" w:rsidRPr="00BF1DF5">
        <w:rPr>
          <w:rFonts w:ascii="Times New Roman" w:hAnsi="Times New Roman" w:cs="Times New Roman"/>
          <w:sz w:val="26"/>
          <w:szCs w:val="26"/>
        </w:rPr>
        <w:t xml:space="preserve">,0 </w:t>
      </w:r>
      <w:r w:rsidR="004F69B0" w:rsidRPr="00BF1DF5">
        <w:rPr>
          <w:rFonts w:ascii="Times New Roman" w:hAnsi="Times New Roman" w:cs="Times New Roman"/>
          <w:sz w:val="26"/>
          <w:szCs w:val="26"/>
        </w:rPr>
        <w:t>% в 1 варианте,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96911" w:rsidRPr="00BF1DF5">
        <w:rPr>
          <w:rFonts w:ascii="Times New Roman" w:hAnsi="Times New Roman" w:cs="Times New Roman"/>
          <w:sz w:val="26"/>
          <w:szCs w:val="26"/>
        </w:rPr>
        <w:t xml:space="preserve">рост на 7,4 </w:t>
      </w:r>
      <w:r w:rsidR="009B3CB7" w:rsidRPr="00BF1DF5">
        <w:rPr>
          <w:rFonts w:ascii="Times New Roman" w:hAnsi="Times New Roman" w:cs="Times New Roman"/>
          <w:sz w:val="26"/>
          <w:szCs w:val="26"/>
        </w:rPr>
        <w:t>% во втором,</w:t>
      </w:r>
      <w:r w:rsidR="00712871" w:rsidRPr="00BF1DF5">
        <w:rPr>
          <w:rFonts w:ascii="Times New Roman" w:hAnsi="Times New Roman" w:cs="Times New Roman"/>
          <w:sz w:val="26"/>
          <w:szCs w:val="26"/>
        </w:rPr>
        <w:t xml:space="preserve"> в сопоставимых ценах </w:t>
      </w:r>
      <w:r w:rsidR="00C96911" w:rsidRPr="00BF1DF5">
        <w:rPr>
          <w:rFonts w:ascii="Times New Roman" w:hAnsi="Times New Roman" w:cs="Times New Roman"/>
          <w:sz w:val="26"/>
          <w:szCs w:val="26"/>
        </w:rPr>
        <w:t>рост</w:t>
      </w:r>
      <w:r w:rsidR="00712871" w:rsidRPr="00BF1DF5">
        <w:rPr>
          <w:rFonts w:ascii="Times New Roman" w:hAnsi="Times New Roman" w:cs="Times New Roman"/>
          <w:sz w:val="26"/>
          <w:szCs w:val="26"/>
        </w:rPr>
        <w:t xml:space="preserve"> по 1 варианту на </w:t>
      </w:r>
      <w:r w:rsidR="00C96911" w:rsidRPr="00BF1DF5">
        <w:rPr>
          <w:rFonts w:ascii="Times New Roman" w:hAnsi="Times New Roman" w:cs="Times New Roman"/>
          <w:sz w:val="26"/>
          <w:szCs w:val="26"/>
        </w:rPr>
        <w:t xml:space="preserve">0,2 </w:t>
      </w:r>
      <w:r w:rsidR="00712871" w:rsidRPr="00BF1DF5">
        <w:rPr>
          <w:rFonts w:ascii="Times New Roman" w:hAnsi="Times New Roman" w:cs="Times New Roman"/>
          <w:sz w:val="26"/>
          <w:szCs w:val="26"/>
        </w:rPr>
        <w:t xml:space="preserve">%, по 2 варианту </w:t>
      </w:r>
      <w:r w:rsidR="00C96911" w:rsidRPr="00BF1DF5">
        <w:rPr>
          <w:rFonts w:ascii="Times New Roman" w:hAnsi="Times New Roman" w:cs="Times New Roman"/>
          <w:sz w:val="26"/>
          <w:szCs w:val="26"/>
        </w:rPr>
        <w:t xml:space="preserve">рост </w:t>
      </w:r>
      <w:r w:rsidR="00712871" w:rsidRPr="00BF1DF5">
        <w:rPr>
          <w:rFonts w:ascii="Times New Roman" w:hAnsi="Times New Roman" w:cs="Times New Roman"/>
          <w:sz w:val="26"/>
          <w:szCs w:val="26"/>
        </w:rPr>
        <w:t xml:space="preserve">на </w:t>
      </w:r>
      <w:r w:rsidR="00C96911" w:rsidRPr="00BF1DF5">
        <w:rPr>
          <w:rFonts w:ascii="Times New Roman" w:hAnsi="Times New Roman" w:cs="Times New Roman"/>
          <w:sz w:val="26"/>
          <w:szCs w:val="26"/>
        </w:rPr>
        <w:t xml:space="preserve">7,9 </w:t>
      </w:r>
      <w:r w:rsidR="00712871" w:rsidRPr="00BF1DF5">
        <w:rPr>
          <w:rFonts w:ascii="Times New Roman" w:hAnsi="Times New Roman" w:cs="Times New Roman"/>
          <w:sz w:val="26"/>
          <w:szCs w:val="26"/>
        </w:rPr>
        <w:t>%.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712871" w:rsidRPr="00BF1DF5">
        <w:rPr>
          <w:rFonts w:ascii="Times New Roman" w:hAnsi="Times New Roman" w:cs="Times New Roman"/>
          <w:sz w:val="26"/>
          <w:szCs w:val="26"/>
        </w:rPr>
        <w:t>В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20</w:t>
      </w:r>
      <w:r w:rsidR="00E72045" w:rsidRPr="00BF1DF5">
        <w:rPr>
          <w:rFonts w:ascii="Times New Roman" w:hAnsi="Times New Roman" w:cs="Times New Roman"/>
          <w:sz w:val="26"/>
          <w:szCs w:val="26"/>
        </w:rPr>
        <w:t>2</w:t>
      </w:r>
      <w:r w:rsidR="00C96911" w:rsidRPr="00BF1DF5">
        <w:rPr>
          <w:rFonts w:ascii="Times New Roman" w:hAnsi="Times New Roman" w:cs="Times New Roman"/>
          <w:sz w:val="26"/>
          <w:szCs w:val="26"/>
        </w:rPr>
        <w:t>2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12871" w:rsidRPr="00BF1DF5">
        <w:rPr>
          <w:rFonts w:ascii="Times New Roman" w:hAnsi="Times New Roman" w:cs="Times New Roman"/>
          <w:sz w:val="26"/>
          <w:szCs w:val="26"/>
        </w:rPr>
        <w:t xml:space="preserve">в действующих ценах </w:t>
      </w:r>
      <w:r w:rsidR="004F69B0" w:rsidRPr="00BF1DF5">
        <w:rPr>
          <w:rFonts w:ascii="Times New Roman" w:hAnsi="Times New Roman" w:cs="Times New Roman"/>
          <w:sz w:val="26"/>
          <w:szCs w:val="26"/>
        </w:rPr>
        <w:t>рост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F69B0" w:rsidRPr="00BF1DF5">
        <w:rPr>
          <w:rFonts w:ascii="Times New Roman" w:hAnsi="Times New Roman" w:cs="Times New Roman"/>
          <w:sz w:val="26"/>
          <w:szCs w:val="26"/>
        </w:rPr>
        <w:t xml:space="preserve"> на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3D7AC4" w:rsidRPr="00BF1DF5">
        <w:rPr>
          <w:rFonts w:ascii="Times New Roman" w:hAnsi="Times New Roman" w:cs="Times New Roman"/>
          <w:sz w:val="26"/>
          <w:szCs w:val="26"/>
        </w:rPr>
        <w:t>4</w:t>
      </w:r>
      <w:r w:rsidR="00E72045" w:rsidRPr="00BF1DF5">
        <w:rPr>
          <w:rFonts w:ascii="Times New Roman" w:hAnsi="Times New Roman" w:cs="Times New Roman"/>
          <w:sz w:val="26"/>
          <w:szCs w:val="26"/>
        </w:rPr>
        <w:t>,</w:t>
      </w:r>
      <w:r w:rsidR="00C96911" w:rsidRPr="00BF1DF5">
        <w:rPr>
          <w:rFonts w:ascii="Times New Roman" w:hAnsi="Times New Roman" w:cs="Times New Roman"/>
          <w:sz w:val="26"/>
          <w:szCs w:val="26"/>
        </w:rPr>
        <w:t>8</w:t>
      </w:r>
      <w:r w:rsidR="009F0444" w:rsidRPr="00BF1DF5">
        <w:rPr>
          <w:rFonts w:ascii="Times New Roman" w:hAnsi="Times New Roman" w:cs="Times New Roman"/>
          <w:sz w:val="26"/>
          <w:szCs w:val="26"/>
        </w:rPr>
        <w:t>0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% в 1 варианте</w:t>
      </w:r>
      <w:r w:rsidR="004F69B0" w:rsidRPr="00BF1DF5">
        <w:rPr>
          <w:rFonts w:ascii="Times New Roman" w:hAnsi="Times New Roman" w:cs="Times New Roman"/>
          <w:sz w:val="26"/>
          <w:szCs w:val="26"/>
        </w:rPr>
        <w:t xml:space="preserve">, </w:t>
      </w:r>
      <w:r w:rsidR="00C96911" w:rsidRPr="00BF1DF5">
        <w:rPr>
          <w:rFonts w:ascii="Times New Roman" w:hAnsi="Times New Roman" w:cs="Times New Roman"/>
          <w:sz w:val="26"/>
          <w:szCs w:val="26"/>
        </w:rPr>
        <w:t>5,4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% во </w:t>
      </w:r>
      <w:r w:rsidR="00190FBF" w:rsidRPr="00BF1DF5">
        <w:rPr>
          <w:rFonts w:ascii="Times New Roman" w:hAnsi="Times New Roman" w:cs="Times New Roman"/>
          <w:sz w:val="26"/>
          <w:szCs w:val="26"/>
        </w:rPr>
        <w:t>2</w:t>
      </w:r>
      <w:r w:rsidR="004F69B0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19789C" w:rsidRPr="00BF1DF5">
        <w:rPr>
          <w:rFonts w:ascii="Times New Roman" w:hAnsi="Times New Roman" w:cs="Times New Roman"/>
          <w:sz w:val="26"/>
          <w:szCs w:val="26"/>
        </w:rPr>
        <w:t>в</w:t>
      </w:r>
      <w:r w:rsidR="004F69B0" w:rsidRPr="00BF1DF5">
        <w:rPr>
          <w:rFonts w:ascii="Times New Roman" w:hAnsi="Times New Roman" w:cs="Times New Roman"/>
          <w:sz w:val="26"/>
          <w:szCs w:val="26"/>
        </w:rPr>
        <w:t>арианте</w:t>
      </w:r>
      <w:r w:rsidR="00190FBF" w:rsidRPr="00BF1DF5">
        <w:rPr>
          <w:rFonts w:ascii="Times New Roman" w:hAnsi="Times New Roman" w:cs="Times New Roman"/>
          <w:sz w:val="26"/>
          <w:szCs w:val="26"/>
        </w:rPr>
        <w:t xml:space="preserve">, в сопоставимых ценах по 1 варианту предполагается </w:t>
      </w:r>
      <w:r w:rsidR="00C96911" w:rsidRPr="00BF1DF5">
        <w:rPr>
          <w:rFonts w:ascii="Times New Roman" w:hAnsi="Times New Roman" w:cs="Times New Roman"/>
          <w:sz w:val="26"/>
          <w:szCs w:val="26"/>
        </w:rPr>
        <w:t>рост</w:t>
      </w:r>
      <w:r w:rsidR="00190FBF" w:rsidRPr="00BF1DF5">
        <w:rPr>
          <w:rFonts w:ascii="Times New Roman" w:hAnsi="Times New Roman" w:cs="Times New Roman"/>
          <w:sz w:val="26"/>
          <w:szCs w:val="26"/>
        </w:rPr>
        <w:t xml:space="preserve"> на </w:t>
      </w:r>
      <w:r w:rsidR="00C96911" w:rsidRPr="00BF1DF5">
        <w:rPr>
          <w:rFonts w:ascii="Times New Roman" w:hAnsi="Times New Roman" w:cs="Times New Roman"/>
          <w:sz w:val="26"/>
          <w:szCs w:val="26"/>
        </w:rPr>
        <w:t>7,</w:t>
      </w:r>
      <w:r w:rsidR="00DB6482" w:rsidRPr="00BF1DF5">
        <w:rPr>
          <w:rFonts w:ascii="Times New Roman" w:hAnsi="Times New Roman" w:cs="Times New Roman"/>
          <w:sz w:val="26"/>
          <w:szCs w:val="26"/>
        </w:rPr>
        <w:t>1</w:t>
      </w:r>
      <w:r w:rsidR="00190FBF" w:rsidRPr="00BF1DF5">
        <w:rPr>
          <w:rFonts w:ascii="Times New Roman" w:hAnsi="Times New Roman" w:cs="Times New Roman"/>
          <w:sz w:val="26"/>
          <w:szCs w:val="26"/>
        </w:rPr>
        <w:t xml:space="preserve">%, по 2 варианту </w:t>
      </w:r>
      <w:r w:rsidR="00DB6482" w:rsidRPr="00BF1DF5">
        <w:rPr>
          <w:rFonts w:ascii="Times New Roman" w:hAnsi="Times New Roman" w:cs="Times New Roman"/>
          <w:sz w:val="26"/>
          <w:szCs w:val="26"/>
        </w:rPr>
        <w:t>рост не значительный - 0,01</w:t>
      </w:r>
      <w:r w:rsidR="00190FBF" w:rsidRPr="00BF1DF5">
        <w:rPr>
          <w:rFonts w:ascii="Times New Roman" w:hAnsi="Times New Roman" w:cs="Times New Roman"/>
          <w:sz w:val="26"/>
          <w:szCs w:val="26"/>
        </w:rPr>
        <w:t>%.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2E5F94" w:rsidRPr="00BF1DF5">
        <w:rPr>
          <w:rFonts w:ascii="Times New Roman" w:hAnsi="Times New Roman" w:cs="Times New Roman"/>
          <w:sz w:val="26"/>
          <w:szCs w:val="26"/>
        </w:rPr>
        <w:t>К 202</w:t>
      </w:r>
      <w:r w:rsidR="00DB6482" w:rsidRPr="00BF1DF5">
        <w:rPr>
          <w:rFonts w:ascii="Times New Roman" w:hAnsi="Times New Roman" w:cs="Times New Roman"/>
          <w:sz w:val="26"/>
          <w:szCs w:val="26"/>
        </w:rPr>
        <w:t>3</w:t>
      </w:r>
      <w:r w:rsidR="002E5F94" w:rsidRPr="00BF1DF5">
        <w:rPr>
          <w:rFonts w:ascii="Times New Roman" w:hAnsi="Times New Roman" w:cs="Times New Roman"/>
          <w:sz w:val="26"/>
          <w:szCs w:val="26"/>
        </w:rPr>
        <w:t xml:space="preserve"> году в действующих ценах рост производства на </w:t>
      </w:r>
      <w:r w:rsidR="00DB6482" w:rsidRPr="00BF1DF5">
        <w:rPr>
          <w:rFonts w:ascii="Times New Roman" w:hAnsi="Times New Roman" w:cs="Times New Roman"/>
          <w:sz w:val="26"/>
          <w:szCs w:val="26"/>
        </w:rPr>
        <w:t>5,0</w:t>
      </w:r>
      <w:r w:rsidR="002E5F94" w:rsidRPr="00BF1DF5">
        <w:rPr>
          <w:rFonts w:ascii="Times New Roman" w:hAnsi="Times New Roman" w:cs="Times New Roman"/>
          <w:sz w:val="26"/>
          <w:szCs w:val="26"/>
        </w:rPr>
        <w:t xml:space="preserve"> % в 1 варианте, </w:t>
      </w:r>
      <w:r w:rsidR="00DB6482" w:rsidRPr="00BF1DF5">
        <w:rPr>
          <w:rFonts w:ascii="Times New Roman" w:hAnsi="Times New Roman" w:cs="Times New Roman"/>
          <w:sz w:val="26"/>
          <w:szCs w:val="26"/>
        </w:rPr>
        <w:t>5,4</w:t>
      </w:r>
      <w:r w:rsidR="002E5F94" w:rsidRPr="00BF1DF5">
        <w:rPr>
          <w:rFonts w:ascii="Times New Roman" w:hAnsi="Times New Roman" w:cs="Times New Roman"/>
          <w:sz w:val="26"/>
          <w:szCs w:val="26"/>
        </w:rPr>
        <w:t xml:space="preserve">% во 2 варианте, в сопоставимых ценах по 1 варианту предполагается </w:t>
      </w:r>
      <w:r w:rsidR="00DB6482" w:rsidRPr="00BF1DF5">
        <w:rPr>
          <w:rFonts w:ascii="Times New Roman" w:hAnsi="Times New Roman" w:cs="Times New Roman"/>
          <w:sz w:val="26"/>
          <w:szCs w:val="26"/>
        </w:rPr>
        <w:t>рост</w:t>
      </w:r>
      <w:r w:rsidR="002E5F94" w:rsidRPr="00BF1DF5">
        <w:rPr>
          <w:rFonts w:ascii="Times New Roman" w:hAnsi="Times New Roman" w:cs="Times New Roman"/>
          <w:sz w:val="26"/>
          <w:szCs w:val="26"/>
        </w:rPr>
        <w:t xml:space="preserve"> на 0,</w:t>
      </w:r>
      <w:r w:rsidR="00DB6482" w:rsidRPr="00BF1DF5">
        <w:rPr>
          <w:rFonts w:ascii="Times New Roman" w:hAnsi="Times New Roman" w:cs="Times New Roman"/>
          <w:sz w:val="26"/>
          <w:szCs w:val="26"/>
        </w:rPr>
        <w:t>3</w:t>
      </w:r>
      <w:r w:rsidR="002E5F94" w:rsidRPr="00BF1DF5">
        <w:rPr>
          <w:rFonts w:ascii="Times New Roman" w:hAnsi="Times New Roman" w:cs="Times New Roman"/>
          <w:sz w:val="26"/>
          <w:szCs w:val="26"/>
        </w:rPr>
        <w:t xml:space="preserve">%, по 2 варианту </w:t>
      </w:r>
      <w:r w:rsidR="00AB4F59" w:rsidRPr="00BF1DF5">
        <w:rPr>
          <w:rFonts w:ascii="Times New Roman" w:hAnsi="Times New Roman" w:cs="Times New Roman"/>
          <w:sz w:val="26"/>
          <w:szCs w:val="26"/>
        </w:rPr>
        <w:t>-</w:t>
      </w:r>
      <w:r w:rsidR="002E5F94" w:rsidRPr="00BF1DF5">
        <w:rPr>
          <w:rFonts w:ascii="Times New Roman" w:hAnsi="Times New Roman" w:cs="Times New Roman"/>
          <w:sz w:val="26"/>
          <w:szCs w:val="26"/>
        </w:rPr>
        <w:t xml:space="preserve"> на 0,</w:t>
      </w:r>
      <w:r w:rsidR="00AB4F59" w:rsidRPr="00BF1DF5">
        <w:rPr>
          <w:rFonts w:ascii="Times New Roman" w:hAnsi="Times New Roman" w:cs="Times New Roman"/>
          <w:sz w:val="26"/>
          <w:szCs w:val="26"/>
        </w:rPr>
        <w:t>03</w:t>
      </w:r>
      <w:r w:rsidR="002E5F94" w:rsidRPr="00BF1DF5">
        <w:rPr>
          <w:rFonts w:ascii="Times New Roman" w:hAnsi="Times New Roman" w:cs="Times New Roman"/>
          <w:sz w:val="26"/>
          <w:szCs w:val="26"/>
        </w:rPr>
        <w:t>%.</w:t>
      </w:r>
    </w:p>
    <w:p w:rsidR="00FA4CCA" w:rsidRPr="00BF1DF5" w:rsidRDefault="00FA4CCA" w:rsidP="002E5F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В обрабатывающем производстве в 201</w:t>
      </w:r>
      <w:r w:rsidR="00AB4F59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AB4F59" w:rsidRPr="00BF1DF5">
        <w:rPr>
          <w:rFonts w:ascii="Times New Roman" w:hAnsi="Times New Roman" w:cs="Times New Roman"/>
          <w:sz w:val="26"/>
          <w:szCs w:val="26"/>
        </w:rPr>
        <w:t>3121,9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AB4F59" w:rsidRPr="00BF1DF5">
        <w:rPr>
          <w:rFonts w:ascii="Times New Roman" w:hAnsi="Times New Roman" w:cs="Times New Roman"/>
          <w:sz w:val="26"/>
          <w:szCs w:val="26"/>
        </w:rPr>
        <w:t>снижение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действующих ценах составил</w:t>
      </w:r>
      <w:r w:rsidR="00AB4F59" w:rsidRPr="00BF1DF5">
        <w:rPr>
          <w:rFonts w:ascii="Times New Roman" w:hAnsi="Times New Roman" w:cs="Times New Roman"/>
          <w:sz w:val="26"/>
          <w:szCs w:val="26"/>
        </w:rPr>
        <w:t>о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AB4F59" w:rsidRPr="00BF1DF5">
        <w:rPr>
          <w:rFonts w:ascii="Times New Roman" w:hAnsi="Times New Roman" w:cs="Times New Roman"/>
          <w:sz w:val="26"/>
          <w:szCs w:val="26"/>
        </w:rPr>
        <w:t>14</w:t>
      </w:r>
      <w:r w:rsidR="00CA50A9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E443D2" w:rsidRPr="00BF1DF5">
        <w:rPr>
          <w:rFonts w:ascii="Times New Roman" w:hAnsi="Times New Roman" w:cs="Times New Roman"/>
          <w:sz w:val="26"/>
          <w:szCs w:val="26"/>
        </w:rPr>
        <w:t xml:space="preserve"> к предыдущему году</w:t>
      </w:r>
      <w:r w:rsidRPr="00BF1DF5">
        <w:rPr>
          <w:rFonts w:ascii="Times New Roman" w:hAnsi="Times New Roman" w:cs="Times New Roman"/>
          <w:sz w:val="26"/>
          <w:szCs w:val="26"/>
        </w:rPr>
        <w:t>,</w:t>
      </w:r>
      <w:r w:rsidR="00067F9D" w:rsidRPr="00BF1DF5">
        <w:rPr>
          <w:rFonts w:ascii="Times New Roman" w:hAnsi="Times New Roman" w:cs="Times New Roman"/>
          <w:sz w:val="26"/>
          <w:szCs w:val="26"/>
        </w:rPr>
        <w:t xml:space="preserve"> в сопоставимых ценах </w:t>
      </w:r>
      <w:r w:rsidR="00AB4F59" w:rsidRPr="00BF1DF5">
        <w:rPr>
          <w:rFonts w:ascii="Times New Roman" w:hAnsi="Times New Roman" w:cs="Times New Roman"/>
          <w:sz w:val="26"/>
          <w:szCs w:val="26"/>
        </w:rPr>
        <w:t>–</w:t>
      </w:r>
      <w:r w:rsidR="00067F9D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874EF7" w:rsidRPr="00BF1DF5">
        <w:rPr>
          <w:rFonts w:ascii="Times New Roman" w:hAnsi="Times New Roman" w:cs="Times New Roman"/>
          <w:sz w:val="26"/>
          <w:szCs w:val="26"/>
        </w:rPr>
        <w:t>11,75</w:t>
      </w:r>
      <w:r w:rsidR="00067F9D" w:rsidRPr="00BF1DF5">
        <w:rPr>
          <w:rFonts w:ascii="Times New Roman" w:hAnsi="Times New Roman" w:cs="Times New Roman"/>
          <w:sz w:val="26"/>
          <w:szCs w:val="26"/>
        </w:rPr>
        <w:t>%</w:t>
      </w:r>
      <w:r w:rsidRPr="00BF1DF5">
        <w:rPr>
          <w:rFonts w:ascii="Times New Roman" w:hAnsi="Times New Roman" w:cs="Times New Roman"/>
          <w:sz w:val="26"/>
          <w:szCs w:val="26"/>
        </w:rPr>
        <w:t>.</w:t>
      </w:r>
    </w:p>
    <w:p w:rsidR="009B3CB7" w:rsidRPr="00BF1DF5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 xml:space="preserve">Основной удельный вес в обрабатывающих производствах занимает продукция химического производства – </w:t>
      </w:r>
      <w:r w:rsidR="00AB4F59" w:rsidRPr="00BF1DF5">
        <w:rPr>
          <w:rFonts w:ascii="Times New Roman" w:hAnsi="Times New Roman" w:cs="Times New Roman"/>
          <w:sz w:val="26"/>
          <w:szCs w:val="26"/>
        </w:rPr>
        <w:t>80,3</w:t>
      </w:r>
      <w:r w:rsidRPr="00BF1DF5">
        <w:rPr>
          <w:rFonts w:ascii="Times New Roman" w:hAnsi="Times New Roman" w:cs="Times New Roman"/>
          <w:sz w:val="26"/>
          <w:szCs w:val="26"/>
        </w:rPr>
        <w:t>%.</w:t>
      </w:r>
    </w:p>
    <w:p w:rsidR="00FA4CCA" w:rsidRPr="00BF1DF5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>В 20</w:t>
      </w:r>
      <w:r w:rsidR="00AF0F0C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BF1DF5">
        <w:rPr>
          <w:rFonts w:ascii="Times New Roman" w:hAnsi="Times New Roman" w:cs="Times New Roman"/>
          <w:sz w:val="26"/>
          <w:szCs w:val="26"/>
        </w:rPr>
        <w:t xml:space="preserve">производства в обрабатывающей промышленности </w:t>
      </w:r>
      <w:r w:rsidR="00A85787" w:rsidRPr="00BF1DF5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BF1DF5">
        <w:rPr>
          <w:rFonts w:ascii="Times New Roman" w:hAnsi="Times New Roman" w:cs="Times New Roman"/>
          <w:sz w:val="26"/>
          <w:szCs w:val="26"/>
        </w:rPr>
        <w:t>составит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AF0F0C" w:rsidRPr="00BF1DF5">
        <w:rPr>
          <w:rFonts w:ascii="Times New Roman" w:hAnsi="Times New Roman" w:cs="Times New Roman"/>
          <w:sz w:val="26"/>
          <w:szCs w:val="26"/>
        </w:rPr>
        <w:t>2,4</w:t>
      </w:r>
      <w:r w:rsidR="00CA50A9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2A178B" w:rsidRPr="00BF1DF5">
        <w:rPr>
          <w:rFonts w:ascii="Times New Roman" w:hAnsi="Times New Roman" w:cs="Times New Roman"/>
          <w:sz w:val="26"/>
          <w:szCs w:val="26"/>
        </w:rPr>
        <w:t xml:space="preserve"> в сопоставимых ценах и </w:t>
      </w:r>
      <w:r w:rsidR="00AF0F0C" w:rsidRPr="00BF1DF5">
        <w:rPr>
          <w:rFonts w:ascii="Times New Roman" w:hAnsi="Times New Roman" w:cs="Times New Roman"/>
          <w:sz w:val="26"/>
          <w:szCs w:val="26"/>
        </w:rPr>
        <w:t>2,8</w:t>
      </w:r>
      <w:r w:rsidR="002A178B" w:rsidRPr="00BF1DF5">
        <w:rPr>
          <w:rFonts w:ascii="Times New Roman" w:hAnsi="Times New Roman" w:cs="Times New Roman"/>
          <w:sz w:val="26"/>
          <w:szCs w:val="26"/>
        </w:rPr>
        <w:t>% в действующих ценах</w:t>
      </w:r>
      <w:r w:rsidRPr="00BF1DF5">
        <w:rPr>
          <w:rFonts w:ascii="Times New Roman" w:hAnsi="Times New Roman" w:cs="Times New Roman"/>
          <w:sz w:val="26"/>
          <w:szCs w:val="26"/>
        </w:rPr>
        <w:t xml:space="preserve"> (</w:t>
      </w:r>
      <w:r w:rsidR="004545A8" w:rsidRPr="00BF1DF5">
        <w:rPr>
          <w:rFonts w:ascii="Times New Roman" w:hAnsi="Times New Roman" w:cs="Times New Roman"/>
          <w:sz w:val="26"/>
          <w:szCs w:val="26"/>
        </w:rPr>
        <w:t>3</w:t>
      </w:r>
      <w:r w:rsidR="00AF0F0C" w:rsidRPr="00BF1DF5">
        <w:rPr>
          <w:rFonts w:ascii="Times New Roman" w:hAnsi="Times New Roman" w:cs="Times New Roman"/>
          <w:sz w:val="26"/>
          <w:szCs w:val="26"/>
        </w:rPr>
        <w:t> 209,3</w:t>
      </w:r>
      <w:r w:rsidRPr="00BF1DF5">
        <w:rPr>
          <w:rFonts w:ascii="Times New Roman" w:hAnsi="Times New Roman" w:cs="Times New Roman"/>
          <w:sz w:val="26"/>
          <w:szCs w:val="26"/>
        </w:rPr>
        <w:t>млн. рублей). В 20</w:t>
      </w:r>
      <w:r w:rsidR="00AF0F0C" w:rsidRPr="00BF1DF5">
        <w:rPr>
          <w:rFonts w:ascii="Times New Roman" w:hAnsi="Times New Roman" w:cs="Times New Roman"/>
          <w:sz w:val="26"/>
          <w:szCs w:val="26"/>
        </w:rPr>
        <w:t>21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5787" w:rsidRPr="00BF1DF5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 w:rsidR="002A178B" w:rsidRPr="00BF1DF5">
        <w:rPr>
          <w:rFonts w:ascii="Times New Roman" w:hAnsi="Times New Roman" w:cs="Times New Roman"/>
          <w:sz w:val="26"/>
          <w:szCs w:val="26"/>
        </w:rPr>
        <w:t xml:space="preserve">в </w:t>
      </w:r>
      <w:r w:rsidR="00D31E42" w:rsidRPr="00BF1DF5">
        <w:rPr>
          <w:rFonts w:ascii="Times New Roman" w:hAnsi="Times New Roman" w:cs="Times New Roman"/>
          <w:sz w:val="26"/>
          <w:szCs w:val="26"/>
        </w:rPr>
        <w:t xml:space="preserve">действующих ценах </w:t>
      </w:r>
      <w:r w:rsidR="00AF0F0C" w:rsidRPr="00BF1DF5">
        <w:rPr>
          <w:rFonts w:ascii="Times New Roman" w:hAnsi="Times New Roman" w:cs="Times New Roman"/>
          <w:sz w:val="26"/>
          <w:szCs w:val="26"/>
        </w:rPr>
        <w:t>снижение</w:t>
      </w:r>
      <w:r w:rsidR="00B33FA7" w:rsidRPr="00BF1DF5">
        <w:rPr>
          <w:rFonts w:ascii="Times New Roman" w:hAnsi="Times New Roman" w:cs="Times New Roman"/>
          <w:sz w:val="26"/>
          <w:szCs w:val="26"/>
        </w:rPr>
        <w:t xml:space="preserve"> на </w:t>
      </w:r>
      <w:r w:rsidR="00AF0F0C" w:rsidRPr="00BF1DF5">
        <w:rPr>
          <w:rFonts w:ascii="Times New Roman" w:hAnsi="Times New Roman" w:cs="Times New Roman"/>
          <w:sz w:val="26"/>
          <w:szCs w:val="26"/>
        </w:rPr>
        <w:t xml:space="preserve">1,3 </w:t>
      </w:r>
      <w:r w:rsidRPr="00BF1DF5">
        <w:rPr>
          <w:rFonts w:ascii="Times New Roman" w:hAnsi="Times New Roman" w:cs="Times New Roman"/>
          <w:sz w:val="26"/>
          <w:szCs w:val="26"/>
        </w:rPr>
        <w:t>% в 1</w:t>
      </w:r>
      <w:r w:rsidR="00680EAA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вариант</w:t>
      </w:r>
      <w:r w:rsidR="00106EE1" w:rsidRPr="00BF1DF5">
        <w:rPr>
          <w:rFonts w:ascii="Times New Roman" w:hAnsi="Times New Roman" w:cs="Times New Roman"/>
          <w:sz w:val="26"/>
          <w:szCs w:val="26"/>
        </w:rPr>
        <w:t>е</w:t>
      </w:r>
      <w:r w:rsidR="00680EAA" w:rsidRPr="00BF1DF5">
        <w:rPr>
          <w:rFonts w:ascii="Times New Roman" w:hAnsi="Times New Roman" w:cs="Times New Roman"/>
          <w:sz w:val="26"/>
          <w:szCs w:val="26"/>
        </w:rPr>
        <w:t xml:space="preserve"> и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50595A" w:rsidRPr="00BF1DF5">
        <w:rPr>
          <w:rFonts w:ascii="Times New Roman" w:hAnsi="Times New Roman" w:cs="Times New Roman"/>
          <w:sz w:val="26"/>
          <w:szCs w:val="26"/>
        </w:rPr>
        <w:t xml:space="preserve">6,6 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во втором</w:t>
      </w:r>
      <w:r w:rsidR="004D3D85" w:rsidRPr="00BF1DF5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50595A" w:rsidRPr="00BF1DF5">
        <w:rPr>
          <w:rFonts w:ascii="Times New Roman" w:hAnsi="Times New Roman" w:cs="Times New Roman"/>
          <w:sz w:val="26"/>
          <w:szCs w:val="26"/>
        </w:rPr>
        <w:t>снижение</w:t>
      </w:r>
      <w:r w:rsidR="004D3D85" w:rsidRPr="00BF1DF5">
        <w:rPr>
          <w:rFonts w:ascii="Times New Roman" w:hAnsi="Times New Roman" w:cs="Times New Roman"/>
          <w:sz w:val="26"/>
          <w:szCs w:val="26"/>
        </w:rPr>
        <w:t xml:space="preserve"> в 1 варианте на </w:t>
      </w:r>
      <w:r w:rsidR="0050595A" w:rsidRPr="00BF1DF5">
        <w:rPr>
          <w:rFonts w:ascii="Times New Roman" w:hAnsi="Times New Roman" w:cs="Times New Roman"/>
          <w:sz w:val="26"/>
          <w:szCs w:val="26"/>
        </w:rPr>
        <w:t>5,1</w:t>
      </w:r>
      <w:r w:rsidR="004D3D85" w:rsidRPr="00BF1DF5">
        <w:rPr>
          <w:rFonts w:ascii="Times New Roman" w:hAnsi="Times New Roman" w:cs="Times New Roman"/>
          <w:sz w:val="26"/>
          <w:szCs w:val="26"/>
        </w:rPr>
        <w:t>%, во 2 варианте</w:t>
      </w:r>
      <w:r w:rsidR="0050595A" w:rsidRPr="00BF1DF5">
        <w:rPr>
          <w:rFonts w:ascii="Times New Roman" w:hAnsi="Times New Roman" w:cs="Times New Roman"/>
          <w:sz w:val="26"/>
          <w:szCs w:val="26"/>
        </w:rPr>
        <w:t xml:space="preserve"> рост </w:t>
      </w:r>
      <w:r w:rsidR="004D3D85" w:rsidRPr="00BF1DF5">
        <w:rPr>
          <w:rFonts w:ascii="Times New Roman" w:hAnsi="Times New Roman" w:cs="Times New Roman"/>
          <w:sz w:val="26"/>
          <w:szCs w:val="26"/>
        </w:rPr>
        <w:t xml:space="preserve">на </w:t>
      </w:r>
      <w:r w:rsidR="00950472" w:rsidRPr="00BF1DF5">
        <w:rPr>
          <w:rFonts w:ascii="Times New Roman" w:hAnsi="Times New Roman" w:cs="Times New Roman"/>
          <w:sz w:val="26"/>
          <w:szCs w:val="26"/>
        </w:rPr>
        <w:t>2,</w:t>
      </w:r>
      <w:r w:rsidR="0050595A" w:rsidRPr="00BF1DF5">
        <w:rPr>
          <w:rFonts w:ascii="Times New Roman" w:hAnsi="Times New Roman" w:cs="Times New Roman"/>
          <w:sz w:val="26"/>
          <w:szCs w:val="26"/>
        </w:rPr>
        <w:t>5</w:t>
      </w:r>
      <w:r w:rsidR="004D3D85" w:rsidRPr="00BF1DF5">
        <w:rPr>
          <w:rFonts w:ascii="Times New Roman" w:hAnsi="Times New Roman" w:cs="Times New Roman"/>
          <w:sz w:val="26"/>
          <w:szCs w:val="26"/>
        </w:rPr>
        <w:t>%.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4D3D85" w:rsidRPr="00BF1DF5">
        <w:rPr>
          <w:rFonts w:ascii="Times New Roman" w:hAnsi="Times New Roman" w:cs="Times New Roman"/>
          <w:sz w:val="26"/>
          <w:szCs w:val="26"/>
        </w:rPr>
        <w:t>В</w:t>
      </w:r>
      <w:r w:rsidRPr="00BF1DF5">
        <w:rPr>
          <w:rFonts w:ascii="Times New Roman" w:hAnsi="Times New Roman" w:cs="Times New Roman"/>
          <w:sz w:val="26"/>
          <w:szCs w:val="26"/>
        </w:rPr>
        <w:t xml:space="preserve"> 20</w:t>
      </w:r>
      <w:r w:rsidR="00D31E42" w:rsidRPr="00BF1DF5">
        <w:rPr>
          <w:rFonts w:ascii="Times New Roman" w:hAnsi="Times New Roman" w:cs="Times New Roman"/>
          <w:sz w:val="26"/>
          <w:szCs w:val="26"/>
        </w:rPr>
        <w:t>2</w:t>
      </w:r>
      <w:r w:rsidR="0050595A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0EAA" w:rsidRPr="00BF1DF5">
        <w:rPr>
          <w:rFonts w:ascii="Times New Roman" w:hAnsi="Times New Roman" w:cs="Times New Roman"/>
          <w:sz w:val="26"/>
          <w:szCs w:val="26"/>
        </w:rPr>
        <w:t>рост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D3D85" w:rsidRPr="00BF1DF5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680EAA" w:rsidRPr="00BF1DF5">
        <w:rPr>
          <w:rFonts w:ascii="Times New Roman" w:hAnsi="Times New Roman" w:cs="Times New Roman"/>
          <w:sz w:val="26"/>
          <w:szCs w:val="26"/>
        </w:rPr>
        <w:t xml:space="preserve">на </w:t>
      </w:r>
      <w:r w:rsidR="0050595A" w:rsidRPr="00BF1DF5">
        <w:rPr>
          <w:rFonts w:ascii="Times New Roman" w:hAnsi="Times New Roman" w:cs="Times New Roman"/>
          <w:sz w:val="26"/>
          <w:szCs w:val="26"/>
        </w:rPr>
        <w:t>1,1</w:t>
      </w:r>
      <w:r w:rsidRPr="00BF1DF5">
        <w:rPr>
          <w:rFonts w:ascii="Times New Roman" w:hAnsi="Times New Roman" w:cs="Times New Roman"/>
          <w:sz w:val="26"/>
          <w:szCs w:val="26"/>
        </w:rPr>
        <w:t xml:space="preserve"> % в 1 варианте и </w:t>
      </w:r>
      <w:r w:rsidR="0050595A" w:rsidRPr="00BF1DF5">
        <w:rPr>
          <w:rFonts w:ascii="Times New Roman" w:hAnsi="Times New Roman" w:cs="Times New Roman"/>
          <w:sz w:val="26"/>
          <w:szCs w:val="26"/>
        </w:rPr>
        <w:t>6,3</w:t>
      </w:r>
      <w:r w:rsidRPr="00BF1DF5">
        <w:rPr>
          <w:rFonts w:ascii="Times New Roman" w:hAnsi="Times New Roman" w:cs="Times New Roman"/>
          <w:sz w:val="26"/>
          <w:szCs w:val="26"/>
        </w:rPr>
        <w:t>% во втором</w:t>
      </w:r>
      <w:r w:rsidR="00106EE1" w:rsidRPr="00BF1DF5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4D3D85" w:rsidRPr="00BF1DF5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950472" w:rsidRPr="00BF1DF5">
        <w:rPr>
          <w:rFonts w:ascii="Times New Roman" w:hAnsi="Times New Roman" w:cs="Times New Roman"/>
          <w:sz w:val="26"/>
          <w:szCs w:val="26"/>
        </w:rPr>
        <w:t>снижение</w:t>
      </w:r>
      <w:r w:rsidR="004D3D85" w:rsidRPr="00BF1DF5">
        <w:rPr>
          <w:rFonts w:ascii="Times New Roman" w:hAnsi="Times New Roman" w:cs="Times New Roman"/>
          <w:sz w:val="26"/>
          <w:szCs w:val="26"/>
        </w:rPr>
        <w:t xml:space="preserve"> на </w:t>
      </w:r>
      <w:r w:rsidR="0050595A" w:rsidRPr="00BF1DF5">
        <w:rPr>
          <w:rFonts w:ascii="Times New Roman" w:hAnsi="Times New Roman" w:cs="Times New Roman"/>
          <w:sz w:val="26"/>
          <w:szCs w:val="26"/>
        </w:rPr>
        <w:t xml:space="preserve">2,3 </w:t>
      </w:r>
      <w:r w:rsidR="004D3D85" w:rsidRPr="00BF1DF5">
        <w:rPr>
          <w:rFonts w:ascii="Times New Roman" w:hAnsi="Times New Roman" w:cs="Times New Roman"/>
          <w:sz w:val="26"/>
          <w:szCs w:val="26"/>
        </w:rPr>
        <w:t>%</w:t>
      </w:r>
      <w:r w:rsidR="00950472" w:rsidRPr="00BF1DF5">
        <w:rPr>
          <w:rFonts w:ascii="Times New Roman" w:hAnsi="Times New Roman" w:cs="Times New Roman"/>
          <w:sz w:val="26"/>
          <w:szCs w:val="26"/>
        </w:rPr>
        <w:t xml:space="preserve"> в 1 варианте,</w:t>
      </w:r>
      <w:r w:rsidR="002E779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950472" w:rsidRPr="00BF1DF5">
        <w:rPr>
          <w:rFonts w:ascii="Times New Roman" w:hAnsi="Times New Roman" w:cs="Times New Roman"/>
          <w:sz w:val="26"/>
          <w:szCs w:val="26"/>
        </w:rPr>
        <w:t xml:space="preserve">во 2 варианте рост на </w:t>
      </w:r>
      <w:r w:rsidR="0050595A" w:rsidRPr="00BF1DF5">
        <w:rPr>
          <w:rFonts w:ascii="Times New Roman" w:hAnsi="Times New Roman" w:cs="Times New Roman"/>
          <w:sz w:val="26"/>
          <w:szCs w:val="26"/>
        </w:rPr>
        <w:t>2,6 %</w:t>
      </w:r>
      <w:r w:rsidR="002E779E" w:rsidRPr="00BF1DF5">
        <w:rPr>
          <w:rFonts w:ascii="Times New Roman" w:hAnsi="Times New Roman" w:cs="Times New Roman"/>
          <w:sz w:val="26"/>
          <w:szCs w:val="26"/>
        </w:rPr>
        <w:t>.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2E779E" w:rsidRPr="00BF1DF5">
        <w:rPr>
          <w:rFonts w:ascii="Times New Roman" w:hAnsi="Times New Roman" w:cs="Times New Roman"/>
          <w:sz w:val="26"/>
          <w:szCs w:val="26"/>
        </w:rPr>
        <w:t>К</w:t>
      </w:r>
      <w:r w:rsidRPr="00BF1DF5">
        <w:rPr>
          <w:rFonts w:ascii="Times New Roman" w:hAnsi="Times New Roman" w:cs="Times New Roman"/>
          <w:sz w:val="26"/>
          <w:szCs w:val="26"/>
        </w:rPr>
        <w:t xml:space="preserve"> 20</w:t>
      </w:r>
      <w:r w:rsidR="00680EAA" w:rsidRPr="00BF1DF5">
        <w:rPr>
          <w:rFonts w:ascii="Times New Roman" w:hAnsi="Times New Roman" w:cs="Times New Roman"/>
          <w:sz w:val="26"/>
          <w:szCs w:val="26"/>
        </w:rPr>
        <w:t>2</w:t>
      </w:r>
      <w:r w:rsidR="0050595A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в </w:t>
      </w:r>
      <w:r w:rsidR="002E779E" w:rsidRPr="00BF1DF5">
        <w:rPr>
          <w:rFonts w:ascii="Times New Roman" w:hAnsi="Times New Roman" w:cs="Times New Roman"/>
          <w:sz w:val="26"/>
          <w:szCs w:val="26"/>
        </w:rPr>
        <w:t xml:space="preserve">действующих ценах 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1 варианте рост – на </w:t>
      </w:r>
      <w:r w:rsidR="0050595A" w:rsidRPr="00BF1DF5">
        <w:rPr>
          <w:rFonts w:ascii="Times New Roman" w:hAnsi="Times New Roman" w:cs="Times New Roman"/>
          <w:sz w:val="26"/>
          <w:szCs w:val="26"/>
        </w:rPr>
        <w:t>3,1</w:t>
      </w:r>
      <w:r w:rsidR="009B3CB7" w:rsidRPr="00BF1DF5">
        <w:rPr>
          <w:rFonts w:ascii="Times New Roman" w:hAnsi="Times New Roman" w:cs="Times New Roman"/>
          <w:sz w:val="26"/>
          <w:szCs w:val="26"/>
        </w:rPr>
        <w:t>%, во 2</w:t>
      </w:r>
      <w:r w:rsidR="00680EAA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BF1DF5">
        <w:rPr>
          <w:rFonts w:ascii="Times New Roman" w:hAnsi="Times New Roman" w:cs="Times New Roman"/>
          <w:sz w:val="26"/>
          <w:szCs w:val="26"/>
        </w:rPr>
        <w:t>вариант</w:t>
      </w:r>
      <w:r w:rsidR="00106EE1" w:rsidRPr="00BF1DF5">
        <w:rPr>
          <w:rFonts w:ascii="Times New Roman" w:hAnsi="Times New Roman" w:cs="Times New Roman"/>
          <w:sz w:val="26"/>
          <w:szCs w:val="26"/>
        </w:rPr>
        <w:t>е</w:t>
      </w:r>
      <w:r w:rsidR="009B3CB7" w:rsidRPr="00BF1DF5">
        <w:rPr>
          <w:rFonts w:ascii="Times New Roman" w:hAnsi="Times New Roman" w:cs="Times New Roman"/>
          <w:sz w:val="26"/>
          <w:szCs w:val="26"/>
        </w:rPr>
        <w:t xml:space="preserve"> –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50595A" w:rsidRPr="00BF1DF5">
        <w:rPr>
          <w:rFonts w:ascii="Times New Roman" w:hAnsi="Times New Roman" w:cs="Times New Roman"/>
          <w:sz w:val="26"/>
          <w:szCs w:val="26"/>
        </w:rPr>
        <w:t>6,5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2E779E" w:rsidRPr="00BF1DF5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C17281" w:rsidRPr="00BF1DF5">
        <w:rPr>
          <w:rFonts w:ascii="Times New Roman" w:hAnsi="Times New Roman" w:cs="Times New Roman"/>
          <w:sz w:val="26"/>
          <w:szCs w:val="26"/>
        </w:rPr>
        <w:t>снижение</w:t>
      </w:r>
      <w:r w:rsidR="002E779E" w:rsidRPr="00BF1DF5">
        <w:rPr>
          <w:rFonts w:ascii="Times New Roman" w:hAnsi="Times New Roman" w:cs="Times New Roman"/>
          <w:sz w:val="26"/>
          <w:szCs w:val="26"/>
        </w:rPr>
        <w:t xml:space="preserve"> на 0,</w:t>
      </w:r>
      <w:r w:rsidR="00C17281" w:rsidRPr="00BF1DF5">
        <w:rPr>
          <w:rFonts w:ascii="Times New Roman" w:hAnsi="Times New Roman" w:cs="Times New Roman"/>
          <w:sz w:val="26"/>
          <w:szCs w:val="26"/>
        </w:rPr>
        <w:t>4</w:t>
      </w:r>
      <w:r w:rsidR="002E779E" w:rsidRPr="00BF1DF5">
        <w:rPr>
          <w:rFonts w:ascii="Times New Roman" w:hAnsi="Times New Roman" w:cs="Times New Roman"/>
          <w:sz w:val="26"/>
          <w:szCs w:val="26"/>
        </w:rPr>
        <w:t>%</w:t>
      </w:r>
      <w:r w:rsidR="00C17281" w:rsidRPr="00BF1DF5">
        <w:rPr>
          <w:rFonts w:ascii="Times New Roman" w:hAnsi="Times New Roman" w:cs="Times New Roman"/>
          <w:sz w:val="26"/>
          <w:szCs w:val="26"/>
        </w:rPr>
        <w:t>в 1 варианте,</w:t>
      </w:r>
      <w:r w:rsidR="002E779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17281" w:rsidRPr="00BF1DF5">
        <w:rPr>
          <w:rFonts w:ascii="Times New Roman" w:hAnsi="Times New Roman" w:cs="Times New Roman"/>
          <w:sz w:val="26"/>
          <w:szCs w:val="26"/>
        </w:rPr>
        <w:t>во 2 варианте рост на</w:t>
      </w:r>
      <w:r w:rsidR="002E779E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50595A" w:rsidRPr="00BF1DF5">
        <w:rPr>
          <w:rFonts w:ascii="Times New Roman" w:hAnsi="Times New Roman" w:cs="Times New Roman"/>
          <w:sz w:val="26"/>
          <w:szCs w:val="26"/>
        </w:rPr>
        <w:t>2,7</w:t>
      </w:r>
      <w:r w:rsidR="002E779E" w:rsidRPr="00BF1DF5">
        <w:rPr>
          <w:rFonts w:ascii="Times New Roman" w:hAnsi="Times New Roman" w:cs="Times New Roman"/>
          <w:sz w:val="26"/>
          <w:szCs w:val="26"/>
        </w:rPr>
        <w:t>%</w:t>
      </w:r>
      <w:r w:rsidRPr="00BF1DF5">
        <w:rPr>
          <w:rFonts w:ascii="Times New Roman" w:hAnsi="Times New Roman" w:cs="Times New Roman"/>
          <w:sz w:val="26"/>
          <w:szCs w:val="26"/>
        </w:rPr>
        <w:t>.</w:t>
      </w:r>
    </w:p>
    <w:p w:rsidR="00A0069A" w:rsidRPr="00BF1DF5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По виду деятельности «</w:t>
      </w:r>
      <w:r w:rsidR="00106EE1" w:rsidRPr="00BF1DF5">
        <w:rPr>
          <w:rFonts w:ascii="Times New Roman" w:hAnsi="Times New Roman" w:cs="Times New Roman"/>
          <w:sz w:val="26"/>
          <w:szCs w:val="26"/>
        </w:rPr>
        <w:t>Производство и распределение электроэнергии, газа и воды</w:t>
      </w:r>
      <w:r w:rsidRPr="00BF1DF5">
        <w:rPr>
          <w:rFonts w:ascii="Times New Roman" w:hAnsi="Times New Roman" w:cs="Times New Roman"/>
          <w:sz w:val="26"/>
          <w:szCs w:val="26"/>
        </w:rPr>
        <w:t>» в 201</w:t>
      </w:r>
      <w:r w:rsidR="00C558CF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B12AC" w:rsidRPr="00BF1DF5">
        <w:rPr>
          <w:rFonts w:ascii="Times New Roman" w:hAnsi="Times New Roman" w:cs="Times New Roman"/>
          <w:sz w:val="26"/>
          <w:szCs w:val="26"/>
        </w:rPr>
        <w:t>рост</w:t>
      </w:r>
      <w:r w:rsidR="00A0069A" w:rsidRPr="00BF1DF5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3C68D4" w:rsidRPr="00BF1DF5">
        <w:rPr>
          <w:rFonts w:ascii="Times New Roman" w:hAnsi="Times New Roman" w:cs="Times New Roman"/>
          <w:sz w:val="26"/>
          <w:szCs w:val="26"/>
        </w:rPr>
        <w:t>2,4</w:t>
      </w:r>
      <w:r w:rsidRPr="00BF1DF5">
        <w:rPr>
          <w:rFonts w:ascii="Times New Roman" w:hAnsi="Times New Roman" w:cs="Times New Roman"/>
          <w:sz w:val="26"/>
          <w:szCs w:val="26"/>
        </w:rPr>
        <w:t>%</w:t>
      </w:r>
      <w:r w:rsidR="00464BA7" w:rsidRPr="00BF1DF5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BF1DF5">
        <w:rPr>
          <w:rFonts w:ascii="Times New Roman" w:hAnsi="Times New Roman" w:cs="Times New Roman"/>
          <w:sz w:val="26"/>
          <w:szCs w:val="26"/>
        </w:rPr>
        <w:t xml:space="preserve"> (</w:t>
      </w:r>
      <w:r w:rsidR="003C68D4" w:rsidRPr="00BF1DF5">
        <w:rPr>
          <w:rFonts w:ascii="Times New Roman" w:hAnsi="Times New Roman" w:cs="Times New Roman"/>
          <w:sz w:val="26"/>
          <w:szCs w:val="26"/>
        </w:rPr>
        <w:t>544,91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</w:t>
      </w:r>
      <w:r w:rsidR="00106EE1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рублей)</w:t>
      </w:r>
      <w:r w:rsidR="00743717" w:rsidRPr="00BF1DF5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3C68D4" w:rsidRPr="00BF1DF5">
        <w:rPr>
          <w:rFonts w:ascii="Times New Roman" w:hAnsi="Times New Roman" w:cs="Times New Roman"/>
          <w:sz w:val="26"/>
          <w:szCs w:val="26"/>
        </w:rPr>
        <w:t>-</w:t>
      </w:r>
      <w:r w:rsidR="00743717" w:rsidRPr="00BF1DF5">
        <w:rPr>
          <w:rFonts w:ascii="Times New Roman" w:hAnsi="Times New Roman" w:cs="Times New Roman"/>
          <w:sz w:val="26"/>
          <w:szCs w:val="26"/>
        </w:rPr>
        <w:t xml:space="preserve"> на </w:t>
      </w:r>
      <w:r w:rsidR="003C68D4" w:rsidRPr="00BF1DF5">
        <w:rPr>
          <w:rFonts w:ascii="Times New Roman" w:hAnsi="Times New Roman" w:cs="Times New Roman"/>
          <w:sz w:val="26"/>
          <w:szCs w:val="26"/>
        </w:rPr>
        <w:t>1,4</w:t>
      </w:r>
      <w:r w:rsidR="00743717" w:rsidRPr="00BF1DF5">
        <w:rPr>
          <w:rFonts w:ascii="Times New Roman" w:hAnsi="Times New Roman" w:cs="Times New Roman"/>
          <w:sz w:val="26"/>
          <w:szCs w:val="26"/>
        </w:rPr>
        <w:t>%</w:t>
      </w:r>
      <w:r w:rsidRPr="00BF1DF5">
        <w:rPr>
          <w:rFonts w:ascii="Times New Roman" w:hAnsi="Times New Roman" w:cs="Times New Roman"/>
          <w:sz w:val="26"/>
          <w:szCs w:val="26"/>
        </w:rPr>
        <w:t xml:space="preserve">, основной объем в отгрузке по данному виду деятельности занимает </w:t>
      </w:r>
      <w:r w:rsidR="00A0069A" w:rsidRPr="00BF1DF5">
        <w:rPr>
          <w:rFonts w:ascii="Times New Roman" w:hAnsi="Times New Roman" w:cs="Times New Roman"/>
          <w:sz w:val="26"/>
          <w:szCs w:val="26"/>
        </w:rPr>
        <w:t xml:space="preserve">Дальнегорский </w:t>
      </w:r>
      <w:r w:rsidRPr="00BF1DF5">
        <w:rPr>
          <w:rFonts w:ascii="Times New Roman" w:hAnsi="Times New Roman" w:cs="Times New Roman"/>
          <w:sz w:val="26"/>
          <w:szCs w:val="26"/>
        </w:rPr>
        <w:t>филиал КГУП «Примтеплоэнерго».</w:t>
      </w:r>
    </w:p>
    <w:p w:rsidR="00FA4CCA" w:rsidRPr="00BF1DF5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В дальнейшем, в </w:t>
      </w:r>
      <w:r w:rsidR="00FD706D" w:rsidRPr="00BF1DF5">
        <w:rPr>
          <w:rFonts w:ascii="Times New Roman" w:hAnsi="Times New Roman" w:cs="Times New Roman"/>
          <w:sz w:val="26"/>
          <w:szCs w:val="26"/>
        </w:rPr>
        <w:t>двух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вариантах в денежном выражении происходит увеличение</w:t>
      </w:r>
      <w:r w:rsidR="00743717" w:rsidRPr="00BF1DF5">
        <w:rPr>
          <w:rFonts w:ascii="Times New Roman" w:hAnsi="Times New Roman" w:cs="Times New Roman"/>
          <w:sz w:val="26"/>
          <w:szCs w:val="26"/>
        </w:rPr>
        <w:t xml:space="preserve"> объемов отгрузки </w:t>
      </w:r>
      <w:r w:rsidRPr="00BF1DF5">
        <w:rPr>
          <w:rFonts w:ascii="Times New Roman" w:hAnsi="Times New Roman" w:cs="Times New Roman"/>
          <w:sz w:val="26"/>
          <w:szCs w:val="26"/>
        </w:rPr>
        <w:t>за счет роста тарифов на услуги.</w:t>
      </w:r>
    </w:p>
    <w:p w:rsidR="0070122C" w:rsidRPr="00BF1DF5" w:rsidRDefault="000B70AF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D41C4" w:rsidRPr="00BF1DF5">
        <w:rPr>
          <w:rFonts w:ascii="Times New Roman" w:hAnsi="Times New Roman" w:cs="Times New Roman"/>
          <w:sz w:val="26"/>
          <w:szCs w:val="26"/>
        </w:rPr>
        <w:t>ввода жилья индивидуальными застройщиками в 201</w:t>
      </w:r>
      <w:r w:rsidR="00CC0304" w:rsidRPr="00BF1DF5">
        <w:rPr>
          <w:rFonts w:ascii="Times New Roman" w:hAnsi="Times New Roman" w:cs="Times New Roman"/>
          <w:sz w:val="26"/>
          <w:szCs w:val="26"/>
        </w:rPr>
        <w:t>9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141A2" w:rsidRPr="00BF1DF5">
        <w:rPr>
          <w:rFonts w:ascii="Times New Roman" w:hAnsi="Times New Roman" w:cs="Times New Roman"/>
          <w:sz w:val="26"/>
          <w:szCs w:val="26"/>
        </w:rPr>
        <w:t>вв</w:t>
      </w:r>
      <w:r w:rsidR="005C014F" w:rsidRPr="00BF1DF5">
        <w:rPr>
          <w:rFonts w:ascii="Times New Roman" w:hAnsi="Times New Roman" w:cs="Times New Roman"/>
          <w:sz w:val="26"/>
          <w:szCs w:val="26"/>
        </w:rPr>
        <w:t>едено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2634EF" w:rsidRPr="00BF1DF5">
        <w:rPr>
          <w:rFonts w:ascii="Times New Roman" w:hAnsi="Times New Roman" w:cs="Times New Roman"/>
          <w:sz w:val="26"/>
          <w:szCs w:val="26"/>
        </w:rPr>
        <w:t>477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кв. м, в 20</w:t>
      </w:r>
      <w:r w:rsidR="00CC0304" w:rsidRPr="00BF1DF5">
        <w:rPr>
          <w:rFonts w:ascii="Times New Roman" w:hAnsi="Times New Roman" w:cs="Times New Roman"/>
          <w:sz w:val="26"/>
          <w:szCs w:val="26"/>
        </w:rPr>
        <w:t>20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C014F" w:rsidRPr="00BF1DF5">
        <w:rPr>
          <w:rFonts w:ascii="Times New Roman" w:hAnsi="Times New Roman" w:cs="Times New Roman"/>
          <w:sz w:val="26"/>
          <w:szCs w:val="26"/>
        </w:rPr>
        <w:t>прогнозируется строительство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526 </w:t>
      </w:r>
      <w:r w:rsidRPr="00BF1DF5">
        <w:rPr>
          <w:rFonts w:ascii="Times New Roman" w:hAnsi="Times New Roman" w:cs="Times New Roman"/>
          <w:sz w:val="26"/>
          <w:szCs w:val="26"/>
        </w:rPr>
        <w:t>кв.</w:t>
      </w:r>
      <w:r w:rsidR="00743717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м</w:t>
      </w:r>
      <w:r w:rsidR="002634EF" w:rsidRPr="00BF1DF5">
        <w:rPr>
          <w:rFonts w:ascii="Times New Roman" w:hAnsi="Times New Roman" w:cs="Times New Roman"/>
          <w:sz w:val="26"/>
          <w:szCs w:val="26"/>
        </w:rPr>
        <w:t>,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в 20</w:t>
      </w:r>
      <w:r w:rsidR="000A3CB7" w:rsidRPr="00BF1DF5">
        <w:rPr>
          <w:rFonts w:ascii="Times New Roman" w:hAnsi="Times New Roman" w:cs="Times New Roman"/>
          <w:sz w:val="26"/>
          <w:szCs w:val="26"/>
        </w:rPr>
        <w:t>2</w:t>
      </w:r>
      <w:r w:rsidR="00CC0304" w:rsidRPr="00BF1DF5">
        <w:rPr>
          <w:rFonts w:ascii="Times New Roman" w:hAnsi="Times New Roman" w:cs="Times New Roman"/>
          <w:sz w:val="26"/>
          <w:szCs w:val="26"/>
        </w:rPr>
        <w:t>1</w:t>
      </w:r>
      <w:r w:rsidR="00DB5BC5" w:rsidRPr="00BF1DF5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2634EF" w:rsidRPr="00BF1DF5">
        <w:rPr>
          <w:rFonts w:ascii="Times New Roman" w:hAnsi="Times New Roman" w:cs="Times New Roman"/>
          <w:sz w:val="26"/>
          <w:szCs w:val="26"/>
        </w:rPr>
        <w:t>596</w:t>
      </w:r>
      <w:r w:rsidR="00DB5BC5" w:rsidRPr="00BF1DF5">
        <w:rPr>
          <w:rFonts w:ascii="Times New Roman" w:hAnsi="Times New Roman" w:cs="Times New Roman"/>
          <w:sz w:val="26"/>
          <w:szCs w:val="26"/>
        </w:rPr>
        <w:t xml:space="preserve"> кв.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DB5BC5" w:rsidRPr="00BF1DF5">
        <w:rPr>
          <w:rFonts w:ascii="Times New Roman" w:hAnsi="Times New Roman" w:cs="Times New Roman"/>
          <w:sz w:val="26"/>
          <w:szCs w:val="26"/>
        </w:rPr>
        <w:t>м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 по 1 варианту и 4405 кв. м по второму варианту (предполагается строительство арендного жилья для работников бюджетной сферы)</w:t>
      </w:r>
      <w:r w:rsidR="00DB5BC5" w:rsidRPr="00BF1DF5">
        <w:rPr>
          <w:rFonts w:ascii="Times New Roman" w:hAnsi="Times New Roman" w:cs="Times New Roman"/>
          <w:sz w:val="26"/>
          <w:szCs w:val="26"/>
        </w:rPr>
        <w:t xml:space="preserve">, 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далее за счет индивидуального строительства </w:t>
      </w:r>
      <w:r w:rsidR="00DB5BC5" w:rsidRPr="00BF1DF5">
        <w:rPr>
          <w:rFonts w:ascii="Times New Roman" w:hAnsi="Times New Roman" w:cs="Times New Roman"/>
          <w:sz w:val="26"/>
          <w:szCs w:val="26"/>
        </w:rPr>
        <w:t xml:space="preserve">в </w:t>
      </w:r>
      <w:r w:rsidR="00CD41C4" w:rsidRPr="00BF1DF5">
        <w:rPr>
          <w:rFonts w:ascii="Times New Roman" w:hAnsi="Times New Roman" w:cs="Times New Roman"/>
          <w:sz w:val="26"/>
          <w:szCs w:val="26"/>
        </w:rPr>
        <w:t>20</w:t>
      </w:r>
      <w:r w:rsidR="00743717" w:rsidRPr="00BF1DF5">
        <w:rPr>
          <w:rFonts w:ascii="Times New Roman" w:hAnsi="Times New Roman" w:cs="Times New Roman"/>
          <w:sz w:val="26"/>
          <w:szCs w:val="26"/>
        </w:rPr>
        <w:t>2</w:t>
      </w:r>
      <w:r w:rsidR="00CC0304" w:rsidRPr="00BF1DF5">
        <w:rPr>
          <w:rFonts w:ascii="Times New Roman" w:hAnsi="Times New Roman" w:cs="Times New Roman"/>
          <w:sz w:val="26"/>
          <w:szCs w:val="26"/>
        </w:rPr>
        <w:t>2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год</w:t>
      </w:r>
      <w:r w:rsidR="00DB5BC5" w:rsidRPr="00BF1DF5">
        <w:rPr>
          <w:rFonts w:ascii="Times New Roman" w:hAnsi="Times New Roman" w:cs="Times New Roman"/>
          <w:sz w:val="26"/>
          <w:szCs w:val="26"/>
        </w:rPr>
        <w:t>у -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2634EF" w:rsidRPr="00BF1DF5">
        <w:rPr>
          <w:rFonts w:ascii="Times New Roman" w:hAnsi="Times New Roman" w:cs="Times New Roman"/>
          <w:sz w:val="26"/>
          <w:szCs w:val="26"/>
        </w:rPr>
        <w:t>666</w:t>
      </w:r>
      <w:r w:rsidR="00DB5BC5" w:rsidRPr="00BF1DF5">
        <w:rPr>
          <w:rFonts w:ascii="Times New Roman" w:hAnsi="Times New Roman" w:cs="Times New Roman"/>
          <w:sz w:val="26"/>
          <w:szCs w:val="26"/>
        </w:rPr>
        <w:t xml:space="preserve"> кв.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DB5BC5" w:rsidRPr="00BF1DF5">
        <w:rPr>
          <w:rFonts w:ascii="Times New Roman" w:hAnsi="Times New Roman" w:cs="Times New Roman"/>
          <w:sz w:val="26"/>
          <w:szCs w:val="26"/>
        </w:rPr>
        <w:t>м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 и 736</w:t>
      </w:r>
      <w:r w:rsidR="00DB5BC5" w:rsidRPr="00BF1DF5">
        <w:rPr>
          <w:rFonts w:ascii="Times New Roman" w:hAnsi="Times New Roman" w:cs="Times New Roman"/>
          <w:sz w:val="26"/>
          <w:szCs w:val="26"/>
        </w:rPr>
        <w:t xml:space="preserve"> кв.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DB5BC5" w:rsidRPr="00BF1DF5">
        <w:rPr>
          <w:rFonts w:ascii="Times New Roman" w:hAnsi="Times New Roman" w:cs="Times New Roman"/>
          <w:sz w:val="26"/>
          <w:szCs w:val="26"/>
        </w:rPr>
        <w:t>м</w:t>
      </w:r>
      <w:r w:rsidR="002634EF" w:rsidRPr="00BF1DF5">
        <w:rPr>
          <w:rFonts w:ascii="Times New Roman" w:hAnsi="Times New Roman" w:cs="Times New Roman"/>
          <w:sz w:val="26"/>
          <w:szCs w:val="26"/>
        </w:rPr>
        <w:t xml:space="preserve">, в 2023 </w:t>
      </w:r>
      <w:r w:rsidR="005C014F" w:rsidRPr="00BF1DF5">
        <w:rPr>
          <w:rFonts w:ascii="Times New Roman" w:hAnsi="Times New Roman" w:cs="Times New Roman"/>
          <w:sz w:val="26"/>
          <w:szCs w:val="26"/>
        </w:rPr>
        <w:t>году – 736 кв. м и 806 кв. м</w:t>
      </w:r>
      <w:r w:rsidR="00DB5BC5" w:rsidRPr="00BF1DF5">
        <w:rPr>
          <w:rFonts w:ascii="Times New Roman" w:hAnsi="Times New Roman" w:cs="Times New Roman"/>
          <w:sz w:val="26"/>
          <w:szCs w:val="26"/>
        </w:rPr>
        <w:t>.</w:t>
      </w:r>
      <w:r w:rsidR="00CD41C4" w:rsidRPr="00BF1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2B7" w:rsidRPr="00BF1DF5" w:rsidRDefault="003C42B7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42B7" w:rsidRPr="00BF1DF5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F07B26" w:rsidRPr="00BF1DF5" w:rsidRDefault="00F07B26" w:rsidP="00F07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В 201</w:t>
      </w:r>
      <w:r w:rsidR="003C68D4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доходы от использования имущества, находящегося в государственной и муниципальной собственности составили </w:t>
      </w:r>
      <w:r w:rsidR="003C68D4" w:rsidRPr="00BF1DF5">
        <w:rPr>
          <w:rFonts w:ascii="Times New Roman" w:hAnsi="Times New Roman" w:cs="Times New Roman"/>
          <w:sz w:val="26"/>
          <w:szCs w:val="26"/>
        </w:rPr>
        <w:t>22,61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что к уровню 201</w:t>
      </w:r>
      <w:r w:rsidR="003C68D4" w:rsidRPr="00BF1DF5">
        <w:rPr>
          <w:rFonts w:ascii="Times New Roman" w:hAnsi="Times New Roman" w:cs="Times New Roman"/>
          <w:sz w:val="26"/>
          <w:szCs w:val="26"/>
        </w:rPr>
        <w:t>8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3C68D4" w:rsidRPr="00BF1DF5">
        <w:rPr>
          <w:rFonts w:ascii="Times New Roman" w:hAnsi="Times New Roman" w:cs="Times New Roman"/>
          <w:sz w:val="26"/>
          <w:szCs w:val="26"/>
        </w:rPr>
        <w:t xml:space="preserve">94,4 </w:t>
      </w:r>
      <w:r w:rsidRPr="00BF1DF5">
        <w:rPr>
          <w:rFonts w:ascii="Times New Roman" w:hAnsi="Times New Roman" w:cs="Times New Roman"/>
          <w:sz w:val="26"/>
          <w:szCs w:val="26"/>
        </w:rPr>
        <w:t>%. В оценке 20</w:t>
      </w:r>
      <w:r w:rsidR="003C68D4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ожидается </w:t>
      </w:r>
      <w:r w:rsidR="005F3990" w:rsidRPr="00BF1DF5">
        <w:rPr>
          <w:rFonts w:ascii="Times New Roman" w:hAnsi="Times New Roman" w:cs="Times New Roman"/>
          <w:sz w:val="26"/>
          <w:szCs w:val="26"/>
        </w:rPr>
        <w:t>снижение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поступлений на </w:t>
      </w:r>
      <w:r w:rsidR="005F3990" w:rsidRPr="00BF1DF5">
        <w:rPr>
          <w:rFonts w:ascii="Times New Roman" w:hAnsi="Times New Roman" w:cs="Times New Roman"/>
          <w:sz w:val="26"/>
          <w:szCs w:val="26"/>
        </w:rPr>
        <w:t>8,</w:t>
      </w:r>
      <w:r w:rsidR="003C68D4" w:rsidRPr="00BF1DF5">
        <w:rPr>
          <w:rFonts w:ascii="Times New Roman" w:hAnsi="Times New Roman" w:cs="Times New Roman"/>
          <w:sz w:val="26"/>
          <w:szCs w:val="26"/>
        </w:rPr>
        <w:t>3</w:t>
      </w:r>
      <w:r w:rsidR="005F3990" w:rsidRPr="00BF1DF5">
        <w:rPr>
          <w:rFonts w:ascii="Times New Roman" w:hAnsi="Times New Roman" w:cs="Times New Roman"/>
          <w:sz w:val="26"/>
          <w:szCs w:val="26"/>
        </w:rPr>
        <w:t>6</w:t>
      </w:r>
      <w:r w:rsidRPr="00BF1DF5">
        <w:rPr>
          <w:rFonts w:ascii="Times New Roman" w:hAnsi="Times New Roman" w:cs="Times New Roman"/>
          <w:sz w:val="26"/>
          <w:szCs w:val="26"/>
        </w:rPr>
        <w:t xml:space="preserve">% или </w:t>
      </w:r>
      <w:r w:rsidR="003C68D4" w:rsidRPr="00BF1DF5">
        <w:rPr>
          <w:rFonts w:ascii="Times New Roman" w:hAnsi="Times New Roman" w:cs="Times New Roman"/>
          <w:sz w:val="26"/>
          <w:szCs w:val="26"/>
        </w:rPr>
        <w:t>20,72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рублей. В 20</w:t>
      </w:r>
      <w:r w:rsidR="005F3990" w:rsidRPr="00BF1DF5">
        <w:rPr>
          <w:rFonts w:ascii="Times New Roman" w:hAnsi="Times New Roman" w:cs="Times New Roman"/>
          <w:sz w:val="26"/>
          <w:szCs w:val="26"/>
        </w:rPr>
        <w:t>2</w:t>
      </w:r>
      <w:r w:rsidR="003C68D4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размер поступлений </w:t>
      </w:r>
      <w:r w:rsidR="00C70A49" w:rsidRPr="00BF1DF5">
        <w:rPr>
          <w:rFonts w:ascii="Times New Roman" w:hAnsi="Times New Roman" w:cs="Times New Roman"/>
          <w:sz w:val="26"/>
          <w:szCs w:val="26"/>
        </w:rPr>
        <w:t>предполагается в сумме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D236B" w:rsidRPr="00BF1DF5">
        <w:rPr>
          <w:rFonts w:ascii="Times New Roman" w:hAnsi="Times New Roman" w:cs="Times New Roman"/>
          <w:sz w:val="26"/>
          <w:szCs w:val="26"/>
        </w:rPr>
        <w:t>22,6</w:t>
      </w:r>
      <w:r w:rsidR="00C73DB3" w:rsidRPr="00BF1DF5">
        <w:rPr>
          <w:rFonts w:ascii="Times New Roman" w:hAnsi="Times New Roman" w:cs="Times New Roman"/>
          <w:sz w:val="26"/>
          <w:szCs w:val="26"/>
        </w:rPr>
        <w:t>7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CD236B" w:rsidRPr="00BF1DF5">
        <w:rPr>
          <w:rFonts w:ascii="Times New Roman" w:hAnsi="Times New Roman" w:cs="Times New Roman"/>
          <w:sz w:val="26"/>
          <w:szCs w:val="26"/>
        </w:rPr>
        <w:t>22,</w:t>
      </w:r>
      <w:r w:rsidR="00C73DB3" w:rsidRPr="00BF1DF5">
        <w:rPr>
          <w:rFonts w:ascii="Times New Roman" w:hAnsi="Times New Roman" w:cs="Times New Roman"/>
          <w:sz w:val="26"/>
          <w:szCs w:val="26"/>
        </w:rPr>
        <w:t>84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CD236B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D236B" w:rsidRPr="00BF1DF5">
        <w:rPr>
          <w:rFonts w:ascii="Times New Roman" w:hAnsi="Times New Roman" w:cs="Times New Roman"/>
          <w:sz w:val="26"/>
          <w:szCs w:val="26"/>
        </w:rPr>
        <w:t>–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D236B" w:rsidRPr="00BF1DF5">
        <w:rPr>
          <w:rFonts w:ascii="Times New Roman" w:hAnsi="Times New Roman" w:cs="Times New Roman"/>
          <w:sz w:val="26"/>
          <w:szCs w:val="26"/>
        </w:rPr>
        <w:t>22,</w:t>
      </w:r>
      <w:r w:rsidR="00C73DB3" w:rsidRPr="00BF1DF5">
        <w:rPr>
          <w:rFonts w:ascii="Times New Roman" w:hAnsi="Times New Roman" w:cs="Times New Roman"/>
          <w:sz w:val="26"/>
          <w:szCs w:val="26"/>
        </w:rPr>
        <w:t>25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CD236B" w:rsidRPr="00BF1DF5">
        <w:rPr>
          <w:rFonts w:ascii="Times New Roman" w:hAnsi="Times New Roman" w:cs="Times New Roman"/>
          <w:sz w:val="26"/>
          <w:szCs w:val="26"/>
        </w:rPr>
        <w:t>22,</w:t>
      </w:r>
      <w:r w:rsidR="00C73DB3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lastRenderedPageBreak/>
        <w:t>млн. рублей, в 202</w:t>
      </w:r>
      <w:r w:rsidR="00CD236B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D236B" w:rsidRPr="00BF1DF5">
        <w:rPr>
          <w:rFonts w:ascii="Times New Roman" w:hAnsi="Times New Roman" w:cs="Times New Roman"/>
          <w:sz w:val="26"/>
          <w:szCs w:val="26"/>
        </w:rPr>
        <w:t>–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73DB3" w:rsidRPr="00BF1DF5">
        <w:rPr>
          <w:rFonts w:ascii="Times New Roman" w:hAnsi="Times New Roman" w:cs="Times New Roman"/>
          <w:sz w:val="26"/>
          <w:szCs w:val="26"/>
        </w:rPr>
        <w:t>22,0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 в 1 варианте, </w:t>
      </w:r>
      <w:r w:rsidR="00CD236B" w:rsidRPr="00BF1DF5">
        <w:rPr>
          <w:rFonts w:ascii="Times New Roman" w:hAnsi="Times New Roman" w:cs="Times New Roman"/>
          <w:sz w:val="26"/>
          <w:szCs w:val="26"/>
        </w:rPr>
        <w:t>22</w:t>
      </w:r>
      <w:r w:rsidR="00C73DB3" w:rsidRPr="00BF1DF5">
        <w:rPr>
          <w:rFonts w:ascii="Times New Roman" w:hAnsi="Times New Roman" w:cs="Times New Roman"/>
          <w:sz w:val="26"/>
          <w:szCs w:val="26"/>
        </w:rPr>
        <w:t>,69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 во 2 варианте.</w:t>
      </w:r>
    </w:p>
    <w:p w:rsidR="00A76614" w:rsidRPr="00BF1DF5" w:rsidRDefault="00DF21D8" w:rsidP="00A766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Доходы от продажи материальных и нематериальных активов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в 201</w:t>
      </w:r>
      <w:r w:rsidR="00CD236B" w:rsidRPr="00BF1DF5">
        <w:rPr>
          <w:rFonts w:ascii="Times New Roman" w:hAnsi="Times New Roman" w:cs="Times New Roman"/>
          <w:sz w:val="26"/>
          <w:szCs w:val="26"/>
        </w:rPr>
        <w:t>9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CD236B" w:rsidRPr="00BF1DF5">
        <w:rPr>
          <w:rFonts w:ascii="Times New Roman" w:hAnsi="Times New Roman" w:cs="Times New Roman"/>
          <w:sz w:val="26"/>
          <w:szCs w:val="26"/>
        </w:rPr>
        <w:t>8,46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млн. рублей, что к уровню соответствующего пери</w:t>
      </w:r>
      <w:r w:rsidR="00637845" w:rsidRPr="00BF1DF5">
        <w:rPr>
          <w:rFonts w:ascii="Times New Roman" w:hAnsi="Times New Roman" w:cs="Times New Roman"/>
          <w:sz w:val="26"/>
          <w:szCs w:val="26"/>
        </w:rPr>
        <w:t xml:space="preserve">ода прошлого года составило </w:t>
      </w:r>
      <w:r w:rsidR="00CD236B" w:rsidRPr="00BF1DF5">
        <w:rPr>
          <w:rFonts w:ascii="Times New Roman" w:hAnsi="Times New Roman" w:cs="Times New Roman"/>
          <w:sz w:val="26"/>
          <w:szCs w:val="26"/>
        </w:rPr>
        <w:t>47,3</w:t>
      </w:r>
      <w:r w:rsidR="00A76614" w:rsidRPr="00BF1DF5">
        <w:rPr>
          <w:rFonts w:ascii="Times New Roman" w:hAnsi="Times New Roman" w:cs="Times New Roman"/>
          <w:sz w:val="26"/>
          <w:szCs w:val="26"/>
        </w:rPr>
        <w:t>%. В 20</w:t>
      </w:r>
      <w:r w:rsidR="00CD236B" w:rsidRPr="00BF1DF5">
        <w:rPr>
          <w:rFonts w:ascii="Times New Roman" w:hAnsi="Times New Roman" w:cs="Times New Roman"/>
          <w:sz w:val="26"/>
          <w:szCs w:val="26"/>
        </w:rPr>
        <w:t>20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году ожидается сумма поступлений в размере </w:t>
      </w:r>
      <w:r w:rsidR="00CD236B" w:rsidRPr="00BF1DF5">
        <w:rPr>
          <w:rFonts w:ascii="Times New Roman" w:hAnsi="Times New Roman" w:cs="Times New Roman"/>
          <w:sz w:val="26"/>
          <w:szCs w:val="26"/>
        </w:rPr>
        <w:t>8,17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CD236B" w:rsidRPr="00BF1DF5">
        <w:rPr>
          <w:rFonts w:ascii="Times New Roman" w:hAnsi="Times New Roman" w:cs="Times New Roman"/>
          <w:sz w:val="26"/>
          <w:szCs w:val="26"/>
        </w:rPr>
        <w:t xml:space="preserve">В 2021 году в 1 варианте доходы от продажи активов составят </w:t>
      </w:r>
      <w:r w:rsidR="00C73DB3" w:rsidRPr="00BF1DF5">
        <w:rPr>
          <w:rFonts w:ascii="Times New Roman" w:hAnsi="Times New Roman" w:cs="Times New Roman"/>
          <w:sz w:val="26"/>
          <w:szCs w:val="26"/>
        </w:rPr>
        <w:t>8,0</w:t>
      </w:r>
      <w:r w:rsidR="00CD236B" w:rsidRPr="00BF1DF5">
        <w:rPr>
          <w:rFonts w:ascii="Times New Roman" w:hAnsi="Times New Roman" w:cs="Times New Roman"/>
          <w:sz w:val="26"/>
          <w:szCs w:val="26"/>
        </w:rPr>
        <w:t xml:space="preserve"> млн. рублей, во 2 варианте – </w:t>
      </w:r>
      <w:r w:rsidR="00C73DB3" w:rsidRPr="00BF1DF5">
        <w:rPr>
          <w:rFonts w:ascii="Times New Roman" w:hAnsi="Times New Roman" w:cs="Times New Roman"/>
          <w:sz w:val="26"/>
          <w:szCs w:val="26"/>
        </w:rPr>
        <w:t>8,18</w:t>
      </w:r>
      <w:r w:rsidR="00CD236B" w:rsidRPr="00BF1DF5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76614" w:rsidRPr="00BF1DF5">
        <w:rPr>
          <w:rFonts w:ascii="Times New Roman" w:hAnsi="Times New Roman" w:cs="Times New Roman"/>
          <w:sz w:val="26"/>
          <w:szCs w:val="26"/>
        </w:rPr>
        <w:t>В последующие годы ожидается уменьшение поступлений</w:t>
      </w:r>
      <w:r w:rsidR="00C70A49" w:rsidRPr="00BF1DF5">
        <w:rPr>
          <w:rFonts w:ascii="Times New Roman" w:hAnsi="Times New Roman" w:cs="Times New Roman"/>
          <w:sz w:val="26"/>
          <w:szCs w:val="26"/>
        </w:rPr>
        <w:t>.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70A49" w:rsidRPr="00BF1DF5">
        <w:rPr>
          <w:rFonts w:ascii="Times New Roman" w:hAnsi="Times New Roman" w:cs="Times New Roman"/>
          <w:sz w:val="26"/>
          <w:szCs w:val="26"/>
        </w:rPr>
        <w:t>В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202</w:t>
      </w:r>
      <w:r w:rsidR="00CD236B" w:rsidRPr="00BF1DF5">
        <w:rPr>
          <w:rFonts w:ascii="Times New Roman" w:hAnsi="Times New Roman" w:cs="Times New Roman"/>
          <w:sz w:val="26"/>
          <w:szCs w:val="26"/>
        </w:rPr>
        <w:t>3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году в 1 варианте</w:t>
      </w:r>
      <w:r w:rsidR="00C70A49" w:rsidRPr="00BF1DF5">
        <w:rPr>
          <w:rFonts w:ascii="Times New Roman" w:hAnsi="Times New Roman" w:cs="Times New Roman"/>
          <w:sz w:val="26"/>
          <w:szCs w:val="26"/>
        </w:rPr>
        <w:t xml:space="preserve"> ожидае</w:t>
      </w:r>
      <w:r w:rsidR="00E853B8">
        <w:rPr>
          <w:rFonts w:ascii="Times New Roman" w:hAnsi="Times New Roman" w:cs="Times New Roman"/>
          <w:sz w:val="26"/>
          <w:szCs w:val="26"/>
        </w:rPr>
        <w:t>т</w:t>
      </w:r>
      <w:r w:rsidR="00C70A49" w:rsidRPr="00BF1DF5">
        <w:rPr>
          <w:rFonts w:ascii="Times New Roman" w:hAnsi="Times New Roman" w:cs="Times New Roman"/>
          <w:sz w:val="26"/>
          <w:szCs w:val="26"/>
        </w:rPr>
        <w:t>ся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D236B" w:rsidRPr="00BF1DF5">
        <w:rPr>
          <w:rFonts w:ascii="Times New Roman" w:hAnsi="Times New Roman" w:cs="Times New Roman"/>
          <w:sz w:val="26"/>
          <w:szCs w:val="26"/>
        </w:rPr>
        <w:t>7,</w:t>
      </w:r>
      <w:r w:rsidR="00C73DB3" w:rsidRPr="00BF1DF5">
        <w:rPr>
          <w:rFonts w:ascii="Times New Roman" w:hAnsi="Times New Roman" w:cs="Times New Roman"/>
          <w:sz w:val="26"/>
          <w:szCs w:val="26"/>
        </w:rPr>
        <w:t>0</w:t>
      </w:r>
      <w:r w:rsidR="00CD236B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млн. рублей, во 2 варианте </w:t>
      </w:r>
      <w:r w:rsidR="00CD236B" w:rsidRPr="00BF1DF5">
        <w:rPr>
          <w:rFonts w:ascii="Times New Roman" w:hAnsi="Times New Roman" w:cs="Times New Roman"/>
          <w:sz w:val="26"/>
          <w:szCs w:val="26"/>
        </w:rPr>
        <w:t>–</w:t>
      </w:r>
      <w:r w:rsidR="00637845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D236B" w:rsidRPr="00BF1DF5">
        <w:rPr>
          <w:rFonts w:ascii="Times New Roman" w:hAnsi="Times New Roman" w:cs="Times New Roman"/>
          <w:sz w:val="26"/>
          <w:szCs w:val="26"/>
        </w:rPr>
        <w:t>7,</w:t>
      </w:r>
      <w:r w:rsidR="00C73DB3" w:rsidRPr="00BF1DF5">
        <w:rPr>
          <w:rFonts w:ascii="Times New Roman" w:hAnsi="Times New Roman" w:cs="Times New Roman"/>
          <w:sz w:val="26"/>
          <w:szCs w:val="26"/>
        </w:rPr>
        <w:t>33</w:t>
      </w:r>
      <w:r w:rsidR="00A76614" w:rsidRPr="00BF1DF5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E3474" w:rsidRPr="00BF1DF5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BD5" w:rsidRPr="00BF1DF5" w:rsidRDefault="00A35BD5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CD236B" w:rsidRPr="00BF1DF5" w:rsidRDefault="00CD236B" w:rsidP="00CD236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В 2019 году сумма инвестиций в основной капитал за счет всех источников финансирования насчитывала </w:t>
      </w:r>
      <w:r w:rsidR="00764E86" w:rsidRPr="00BF1DF5">
        <w:rPr>
          <w:rFonts w:ascii="Times New Roman" w:hAnsi="Times New Roman" w:cs="Times New Roman"/>
          <w:sz w:val="26"/>
          <w:szCs w:val="26"/>
        </w:rPr>
        <w:t>594,8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предприятий – </w:t>
      </w:r>
      <w:r w:rsidR="00764E86" w:rsidRPr="00BF1DF5">
        <w:rPr>
          <w:rFonts w:ascii="Times New Roman" w:hAnsi="Times New Roman" w:cs="Times New Roman"/>
          <w:sz w:val="26"/>
          <w:szCs w:val="26"/>
        </w:rPr>
        <w:t>346,8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привлеченные средства – </w:t>
      </w:r>
      <w:r w:rsidR="00764E86" w:rsidRPr="00BF1DF5">
        <w:rPr>
          <w:rFonts w:ascii="Times New Roman" w:hAnsi="Times New Roman" w:cs="Times New Roman"/>
          <w:sz w:val="26"/>
          <w:szCs w:val="26"/>
        </w:rPr>
        <w:t>248,0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рублей. Расходы бюджетов всех </w:t>
      </w:r>
      <w:r w:rsidRPr="0089500C">
        <w:rPr>
          <w:rFonts w:ascii="Times New Roman" w:hAnsi="Times New Roman" w:cs="Times New Roman"/>
          <w:sz w:val="26"/>
          <w:szCs w:val="26"/>
        </w:rPr>
        <w:t xml:space="preserve">уровней – </w:t>
      </w:r>
      <w:r w:rsidR="00764E86" w:rsidRPr="0089500C">
        <w:rPr>
          <w:rFonts w:ascii="Times New Roman" w:hAnsi="Times New Roman" w:cs="Times New Roman"/>
          <w:sz w:val="26"/>
          <w:szCs w:val="26"/>
        </w:rPr>
        <w:t>220,</w:t>
      </w:r>
      <w:r w:rsidR="00410778" w:rsidRPr="0089500C">
        <w:rPr>
          <w:rFonts w:ascii="Times New Roman" w:hAnsi="Times New Roman" w:cs="Times New Roman"/>
          <w:sz w:val="26"/>
          <w:szCs w:val="26"/>
        </w:rPr>
        <w:t>6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рублей, прочие – </w:t>
      </w:r>
      <w:r w:rsidR="00764E86" w:rsidRPr="00BF1DF5">
        <w:rPr>
          <w:rFonts w:ascii="Times New Roman" w:hAnsi="Times New Roman" w:cs="Times New Roman"/>
          <w:sz w:val="26"/>
          <w:szCs w:val="26"/>
        </w:rPr>
        <w:t>6,6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70313C" w:rsidRPr="000E60F3" w:rsidRDefault="00CD236B" w:rsidP="000E60F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Согласно данным предприятий и мероприятий «Дорожных карт», реализуемых администрацией Дальнегорского городского округа в рамках национальных проектов (Указ Президента Российской Федерации от 07.05.2018 №204), в 2020 году планируемая сумма инвестиций в основной капитал сложится в </w:t>
      </w:r>
      <w:r w:rsidRPr="00E853B8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0E60F3" w:rsidRPr="00E853B8">
        <w:rPr>
          <w:rFonts w:ascii="Times New Roman" w:hAnsi="Times New Roman" w:cs="Times New Roman"/>
          <w:sz w:val="26"/>
          <w:szCs w:val="26"/>
        </w:rPr>
        <w:t>602,4</w:t>
      </w:r>
      <w:r w:rsidRPr="00E853B8">
        <w:rPr>
          <w:rFonts w:ascii="Times New Roman" w:hAnsi="Times New Roman" w:cs="Times New Roman"/>
          <w:sz w:val="26"/>
          <w:szCs w:val="26"/>
        </w:rPr>
        <w:t xml:space="preserve"> млн. рублей. В 2021 году в 1 варианте планируемая сумма </w:t>
      </w:r>
      <w:r w:rsidR="000E60F3" w:rsidRPr="00E853B8">
        <w:rPr>
          <w:rFonts w:ascii="Times New Roman" w:hAnsi="Times New Roman" w:cs="Times New Roman"/>
          <w:sz w:val="26"/>
          <w:szCs w:val="26"/>
        </w:rPr>
        <w:t>–</w:t>
      </w:r>
      <w:r w:rsidRPr="00E853B8">
        <w:rPr>
          <w:rFonts w:ascii="Times New Roman" w:hAnsi="Times New Roman" w:cs="Times New Roman"/>
          <w:sz w:val="26"/>
          <w:szCs w:val="26"/>
        </w:rPr>
        <w:t xml:space="preserve"> </w:t>
      </w:r>
      <w:r w:rsidR="0089500C" w:rsidRPr="00E853B8">
        <w:rPr>
          <w:rFonts w:ascii="Times New Roman" w:hAnsi="Times New Roman" w:cs="Times New Roman"/>
          <w:sz w:val="26"/>
          <w:szCs w:val="26"/>
        </w:rPr>
        <w:t>438,53</w:t>
      </w:r>
      <w:r w:rsidRPr="00E853B8">
        <w:rPr>
          <w:rFonts w:ascii="Times New Roman" w:hAnsi="Times New Roman" w:cs="Times New Roman"/>
          <w:sz w:val="26"/>
          <w:szCs w:val="26"/>
        </w:rPr>
        <w:t xml:space="preserve"> млн. рублей, во 2 варианте – </w:t>
      </w:r>
      <w:r w:rsidR="000E60F3" w:rsidRPr="00E853B8">
        <w:rPr>
          <w:rFonts w:ascii="Times New Roman" w:hAnsi="Times New Roman" w:cs="Times New Roman"/>
          <w:sz w:val="26"/>
          <w:szCs w:val="26"/>
        </w:rPr>
        <w:t>791,11</w:t>
      </w:r>
      <w:r w:rsidRPr="00E853B8">
        <w:rPr>
          <w:rFonts w:ascii="Times New Roman" w:hAnsi="Times New Roman" w:cs="Times New Roman"/>
          <w:sz w:val="26"/>
          <w:szCs w:val="26"/>
        </w:rPr>
        <w:t xml:space="preserve"> млн. рублей, в 2022 году - в 1 варианте – </w:t>
      </w:r>
      <w:r w:rsidR="00E853B8" w:rsidRPr="00E853B8">
        <w:rPr>
          <w:rFonts w:ascii="Times New Roman" w:hAnsi="Times New Roman" w:cs="Times New Roman"/>
          <w:sz w:val="26"/>
          <w:szCs w:val="26"/>
        </w:rPr>
        <w:t>465,39</w:t>
      </w:r>
      <w:r w:rsidRPr="00E853B8">
        <w:rPr>
          <w:rFonts w:ascii="Times New Roman" w:hAnsi="Times New Roman" w:cs="Times New Roman"/>
          <w:sz w:val="26"/>
          <w:szCs w:val="26"/>
        </w:rPr>
        <w:t xml:space="preserve"> млн. рублей, во 2 варианте – </w:t>
      </w:r>
      <w:r w:rsidR="000E60F3" w:rsidRPr="00E853B8">
        <w:rPr>
          <w:rFonts w:ascii="Times New Roman" w:hAnsi="Times New Roman" w:cs="Times New Roman"/>
          <w:sz w:val="26"/>
          <w:szCs w:val="26"/>
        </w:rPr>
        <w:t>8</w:t>
      </w:r>
      <w:r w:rsidR="00E853B8" w:rsidRPr="00E853B8">
        <w:rPr>
          <w:rFonts w:ascii="Times New Roman" w:hAnsi="Times New Roman" w:cs="Times New Roman"/>
          <w:sz w:val="26"/>
          <w:szCs w:val="26"/>
        </w:rPr>
        <w:t>8</w:t>
      </w:r>
      <w:r w:rsidR="000E60F3" w:rsidRPr="00E853B8">
        <w:rPr>
          <w:rFonts w:ascii="Times New Roman" w:hAnsi="Times New Roman" w:cs="Times New Roman"/>
          <w:sz w:val="26"/>
          <w:szCs w:val="26"/>
        </w:rPr>
        <w:t>9,54</w:t>
      </w:r>
      <w:r w:rsidRPr="00E853B8">
        <w:rPr>
          <w:rFonts w:ascii="Times New Roman" w:hAnsi="Times New Roman" w:cs="Times New Roman"/>
          <w:sz w:val="26"/>
          <w:szCs w:val="26"/>
        </w:rPr>
        <w:t xml:space="preserve"> млн. рублей в 2023 году в 1 варианте – </w:t>
      </w:r>
      <w:r w:rsidR="00E853B8" w:rsidRPr="00E853B8">
        <w:rPr>
          <w:rFonts w:ascii="Times New Roman" w:hAnsi="Times New Roman" w:cs="Times New Roman"/>
          <w:sz w:val="26"/>
          <w:szCs w:val="26"/>
        </w:rPr>
        <w:t>498,</w:t>
      </w:r>
      <w:r w:rsidR="000E60F3" w:rsidRPr="00E853B8">
        <w:rPr>
          <w:rFonts w:ascii="Times New Roman" w:hAnsi="Times New Roman" w:cs="Times New Roman"/>
          <w:sz w:val="26"/>
          <w:szCs w:val="26"/>
        </w:rPr>
        <w:t>56</w:t>
      </w:r>
      <w:r w:rsidR="000E60F3" w:rsidRPr="00E853B8">
        <w:t xml:space="preserve"> </w:t>
      </w:r>
      <w:r w:rsidR="000E60F3" w:rsidRPr="00E853B8">
        <w:rPr>
          <w:rFonts w:ascii="Times New Roman" w:hAnsi="Times New Roman" w:cs="Times New Roman"/>
          <w:sz w:val="26"/>
          <w:szCs w:val="26"/>
        </w:rPr>
        <w:t xml:space="preserve">млн. рублей, во 2 варианте – </w:t>
      </w:r>
      <w:r w:rsidR="00E853B8" w:rsidRPr="00E853B8">
        <w:rPr>
          <w:rFonts w:ascii="Times New Roman" w:hAnsi="Times New Roman" w:cs="Times New Roman"/>
          <w:sz w:val="26"/>
          <w:szCs w:val="26"/>
        </w:rPr>
        <w:t>98</w:t>
      </w:r>
      <w:r w:rsidR="000E60F3" w:rsidRPr="00E853B8">
        <w:rPr>
          <w:rFonts w:ascii="Times New Roman" w:hAnsi="Times New Roman" w:cs="Times New Roman"/>
          <w:sz w:val="26"/>
          <w:szCs w:val="26"/>
        </w:rPr>
        <w:t>4,3 млн. рублей.</w:t>
      </w:r>
    </w:p>
    <w:p w:rsidR="00CE3474" w:rsidRPr="00BF1DF5" w:rsidRDefault="00CE3474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DF5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CE3474" w:rsidRPr="00BF1DF5" w:rsidRDefault="00CE3474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Прогноз развития социальной сферы на период до 20</w:t>
      </w:r>
      <w:r w:rsidR="00714E40" w:rsidRPr="00BF1DF5">
        <w:rPr>
          <w:rFonts w:ascii="Times New Roman" w:hAnsi="Times New Roman" w:cs="Times New Roman"/>
          <w:sz w:val="26"/>
          <w:szCs w:val="26"/>
        </w:rPr>
        <w:t>2</w:t>
      </w:r>
      <w:r w:rsidR="00C81F98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года ориентирован на улучшение качества социальной сферы и условий жизни населения, в том числе за счет повышения доступа к современному образованию и здравоохранению, адресной поддержки малообеспеченных слоев населения, создания комфортной среды для населения. </w:t>
      </w:r>
    </w:p>
    <w:p w:rsidR="00683A76" w:rsidRPr="00BF1DF5" w:rsidRDefault="00683A7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Прогнозируемые изменения раздела «Развитие социальной сферы» приведены на основании данных, сформированных </w:t>
      </w:r>
      <w:r w:rsidR="00311E0E" w:rsidRPr="00BF1DF5">
        <w:rPr>
          <w:rFonts w:ascii="Times New Roman" w:hAnsi="Times New Roman" w:cs="Times New Roman"/>
          <w:sz w:val="26"/>
          <w:szCs w:val="26"/>
        </w:rPr>
        <w:t xml:space="preserve">бюджетными </w:t>
      </w:r>
      <w:r w:rsidR="00A40668" w:rsidRPr="00BF1DF5">
        <w:rPr>
          <w:rFonts w:ascii="Times New Roman" w:hAnsi="Times New Roman" w:cs="Times New Roman"/>
          <w:sz w:val="26"/>
          <w:szCs w:val="26"/>
        </w:rPr>
        <w:t xml:space="preserve">и автономными </w:t>
      </w:r>
      <w:r w:rsidRPr="00BF1DF5">
        <w:rPr>
          <w:rFonts w:ascii="Times New Roman" w:hAnsi="Times New Roman" w:cs="Times New Roman"/>
          <w:sz w:val="26"/>
          <w:szCs w:val="26"/>
        </w:rPr>
        <w:t xml:space="preserve">учреждениями Дальнегорского городского округа на среднесрочный период. </w:t>
      </w:r>
    </w:p>
    <w:p w:rsidR="00CE3474" w:rsidRPr="00BF1DF5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Деятельность муниципальной системы образования</w:t>
      </w:r>
      <w:r w:rsidRPr="00BF1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Дальнегорского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 современными требованиями социально-культурной среды, сохранение и укрепление здоровья детей и работников системы образования.</w:t>
      </w:r>
    </w:p>
    <w:p w:rsidR="00CE3474" w:rsidRPr="00BF1DF5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На территории Дальнегорского городского округа действуют 15 дошкольных общеобразовательных учреждений, 12 школ, из них 1 гимназия, </w:t>
      </w:r>
      <w:r w:rsidR="004C2840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C2840" w:rsidRPr="00BF1DF5">
        <w:rPr>
          <w:rFonts w:ascii="Times New Roman" w:hAnsi="Times New Roman" w:cs="Times New Roman"/>
          <w:sz w:val="26"/>
          <w:szCs w:val="26"/>
        </w:rPr>
        <w:t>е</w:t>
      </w:r>
      <w:r w:rsidRPr="00BF1DF5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="004C2840" w:rsidRPr="00BF1DF5">
        <w:rPr>
          <w:rFonts w:ascii="Times New Roman" w:hAnsi="Times New Roman" w:cs="Times New Roman"/>
          <w:sz w:val="26"/>
          <w:szCs w:val="26"/>
        </w:rPr>
        <w:t xml:space="preserve">- МОБУ ДО «Центр детского творчества», 3 </w:t>
      </w:r>
      <w:r w:rsidR="004C2840" w:rsidRPr="00BF1DF5">
        <w:rPr>
          <w:rFonts w:ascii="Times New Roman" w:hAnsi="Times New Roman" w:cs="Times New Roman"/>
          <w:sz w:val="26"/>
          <w:szCs w:val="26"/>
        </w:rPr>
        <w:lastRenderedPageBreak/>
        <w:t>спортивные школы: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МБУ </w:t>
      </w:r>
      <w:r w:rsidR="004C2840" w:rsidRPr="00BF1DF5">
        <w:rPr>
          <w:rFonts w:ascii="Times New Roman" w:hAnsi="Times New Roman" w:cs="Times New Roman"/>
          <w:sz w:val="26"/>
          <w:szCs w:val="26"/>
        </w:rPr>
        <w:t>СШ</w:t>
      </w:r>
      <w:r w:rsidRPr="00BF1DF5">
        <w:rPr>
          <w:rFonts w:ascii="Times New Roman" w:hAnsi="Times New Roman" w:cs="Times New Roman"/>
          <w:sz w:val="26"/>
          <w:szCs w:val="26"/>
        </w:rPr>
        <w:t xml:space="preserve"> «Лотос», МБУ </w:t>
      </w:r>
      <w:r w:rsidR="004C2840" w:rsidRPr="00BF1DF5">
        <w:rPr>
          <w:rFonts w:ascii="Times New Roman" w:hAnsi="Times New Roman" w:cs="Times New Roman"/>
          <w:sz w:val="26"/>
          <w:szCs w:val="26"/>
        </w:rPr>
        <w:t>СШ</w:t>
      </w:r>
      <w:r w:rsidRPr="00BF1DF5">
        <w:rPr>
          <w:rFonts w:ascii="Times New Roman" w:hAnsi="Times New Roman" w:cs="Times New Roman"/>
          <w:sz w:val="26"/>
          <w:szCs w:val="26"/>
        </w:rPr>
        <w:t xml:space="preserve"> «Вертикаль», МБУ </w:t>
      </w:r>
      <w:r w:rsidR="004C2840" w:rsidRPr="00BF1DF5">
        <w:rPr>
          <w:rFonts w:ascii="Times New Roman" w:hAnsi="Times New Roman" w:cs="Times New Roman"/>
          <w:sz w:val="26"/>
          <w:szCs w:val="26"/>
        </w:rPr>
        <w:t>СШ «Гранит»</w:t>
      </w:r>
      <w:r w:rsidRPr="00BF1DF5">
        <w:rPr>
          <w:rFonts w:ascii="Times New Roman" w:hAnsi="Times New Roman" w:cs="Times New Roman"/>
          <w:sz w:val="26"/>
          <w:szCs w:val="26"/>
        </w:rPr>
        <w:t>.</w:t>
      </w:r>
    </w:p>
    <w:p w:rsidR="005364C3" w:rsidRPr="00BF1DF5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В городе созданы условия для получения начального общего, основного общего и среднего (</w:t>
      </w:r>
      <w:r w:rsidR="004B6DC5" w:rsidRPr="00BF1DF5">
        <w:rPr>
          <w:rFonts w:ascii="Times New Roman" w:hAnsi="Times New Roman" w:cs="Times New Roman"/>
          <w:sz w:val="26"/>
          <w:szCs w:val="26"/>
        </w:rPr>
        <w:t xml:space="preserve">полного) общего образования. В </w:t>
      </w:r>
      <w:r w:rsidRPr="00BF1DF5">
        <w:rPr>
          <w:rFonts w:ascii="Times New Roman" w:hAnsi="Times New Roman" w:cs="Times New Roman"/>
          <w:sz w:val="26"/>
          <w:szCs w:val="26"/>
        </w:rPr>
        <w:t>12 школах города обучалось: в 201</w:t>
      </w:r>
      <w:r w:rsidR="00C81F98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2795A" w:rsidRPr="00BF1DF5">
        <w:rPr>
          <w:rFonts w:ascii="Times New Roman" w:hAnsi="Times New Roman" w:cs="Times New Roman"/>
          <w:sz w:val="26"/>
          <w:szCs w:val="26"/>
        </w:rPr>
        <w:t>4</w:t>
      </w:r>
      <w:r w:rsidR="007421F4" w:rsidRPr="00BF1DF5">
        <w:rPr>
          <w:rFonts w:ascii="Times New Roman" w:hAnsi="Times New Roman" w:cs="Times New Roman"/>
          <w:sz w:val="26"/>
          <w:szCs w:val="26"/>
        </w:rPr>
        <w:t>,</w:t>
      </w:r>
      <w:r w:rsidR="00460EAF" w:rsidRPr="00BF1DF5">
        <w:rPr>
          <w:rFonts w:ascii="Times New Roman" w:hAnsi="Times New Roman" w:cs="Times New Roman"/>
          <w:sz w:val="26"/>
          <w:szCs w:val="26"/>
        </w:rPr>
        <w:t>6</w:t>
      </w:r>
      <w:r w:rsidR="00C81F98" w:rsidRPr="00BF1DF5">
        <w:rPr>
          <w:rFonts w:ascii="Times New Roman" w:hAnsi="Times New Roman" w:cs="Times New Roman"/>
          <w:sz w:val="26"/>
          <w:szCs w:val="26"/>
        </w:rPr>
        <w:t>5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C81F98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количество учащихся по оценке составит </w:t>
      </w:r>
      <w:r w:rsidR="00B2795A" w:rsidRPr="00BF1DF5">
        <w:rPr>
          <w:rFonts w:ascii="Times New Roman" w:hAnsi="Times New Roman" w:cs="Times New Roman"/>
          <w:sz w:val="26"/>
          <w:szCs w:val="26"/>
        </w:rPr>
        <w:t>4</w:t>
      </w:r>
      <w:r w:rsidR="00740FFD" w:rsidRPr="00BF1DF5">
        <w:rPr>
          <w:rFonts w:ascii="Times New Roman" w:hAnsi="Times New Roman" w:cs="Times New Roman"/>
          <w:sz w:val="26"/>
          <w:szCs w:val="26"/>
        </w:rPr>
        <w:t>,</w:t>
      </w:r>
      <w:r w:rsidR="007421F4" w:rsidRPr="00BF1DF5">
        <w:rPr>
          <w:rFonts w:ascii="Times New Roman" w:hAnsi="Times New Roman" w:cs="Times New Roman"/>
          <w:sz w:val="26"/>
          <w:szCs w:val="26"/>
        </w:rPr>
        <w:t>6</w:t>
      </w:r>
      <w:r w:rsidR="00460EAF" w:rsidRPr="00BF1DF5">
        <w:rPr>
          <w:rFonts w:ascii="Times New Roman" w:hAnsi="Times New Roman" w:cs="Times New Roman"/>
          <w:sz w:val="26"/>
          <w:szCs w:val="26"/>
        </w:rPr>
        <w:t>4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E54AC3" w:rsidRPr="00BF1DF5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В 20</w:t>
      </w:r>
      <w:r w:rsidR="004A14D4" w:rsidRPr="00BF1DF5">
        <w:rPr>
          <w:rFonts w:ascii="Times New Roman" w:hAnsi="Times New Roman" w:cs="Times New Roman"/>
          <w:sz w:val="26"/>
          <w:szCs w:val="26"/>
        </w:rPr>
        <w:t>2</w:t>
      </w:r>
      <w:r w:rsidR="00C81F98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 1 варианту учащихся в общеобразовательных учреждениях 4</w:t>
      </w:r>
      <w:r w:rsidR="00740FFD" w:rsidRPr="00BF1DF5">
        <w:rPr>
          <w:rFonts w:ascii="Times New Roman" w:hAnsi="Times New Roman" w:cs="Times New Roman"/>
          <w:sz w:val="26"/>
          <w:szCs w:val="26"/>
        </w:rPr>
        <w:t>,</w:t>
      </w:r>
      <w:r w:rsidR="004A14D4" w:rsidRPr="00BF1DF5">
        <w:rPr>
          <w:rFonts w:ascii="Times New Roman" w:hAnsi="Times New Roman" w:cs="Times New Roman"/>
          <w:sz w:val="26"/>
          <w:szCs w:val="26"/>
        </w:rPr>
        <w:t>6</w:t>
      </w:r>
      <w:r w:rsidR="00C81F98" w:rsidRPr="00BF1DF5">
        <w:rPr>
          <w:rFonts w:ascii="Times New Roman" w:hAnsi="Times New Roman" w:cs="Times New Roman"/>
          <w:sz w:val="26"/>
          <w:szCs w:val="26"/>
        </w:rPr>
        <w:t>1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по 2 варианту – 4</w:t>
      </w:r>
      <w:r w:rsidR="00740FFD" w:rsidRPr="00BF1DF5">
        <w:rPr>
          <w:rFonts w:ascii="Times New Roman" w:hAnsi="Times New Roman" w:cs="Times New Roman"/>
          <w:sz w:val="26"/>
          <w:szCs w:val="26"/>
        </w:rPr>
        <w:t>,</w:t>
      </w:r>
      <w:r w:rsidR="004A14D4" w:rsidRPr="00BF1DF5">
        <w:rPr>
          <w:rFonts w:ascii="Times New Roman" w:hAnsi="Times New Roman" w:cs="Times New Roman"/>
          <w:sz w:val="26"/>
          <w:szCs w:val="26"/>
        </w:rPr>
        <w:t>6</w:t>
      </w:r>
      <w:r w:rsidR="00C81F98" w:rsidRPr="00BF1DF5">
        <w:rPr>
          <w:rFonts w:ascii="Times New Roman" w:hAnsi="Times New Roman" w:cs="Times New Roman"/>
          <w:sz w:val="26"/>
          <w:szCs w:val="26"/>
        </w:rPr>
        <w:t>6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человек. В 20</w:t>
      </w:r>
      <w:r w:rsidR="00CE2EA6" w:rsidRPr="00BF1DF5">
        <w:rPr>
          <w:rFonts w:ascii="Times New Roman" w:hAnsi="Times New Roman" w:cs="Times New Roman"/>
          <w:sz w:val="26"/>
          <w:szCs w:val="26"/>
        </w:rPr>
        <w:t>2</w:t>
      </w:r>
      <w:r w:rsidR="00C81F98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в школах </w:t>
      </w:r>
      <w:r w:rsidR="0021065D" w:rsidRPr="00BF1DF5">
        <w:rPr>
          <w:rFonts w:ascii="Times New Roman" w:hAnsi="Times New Roman" w:cs="Times New Roman"/>
          <w:sz w:val="26"/>
          <w:szCs w:val="26"/>
        </w:rPr>
        <w:t>планируется</w:t>
      </w:r>
      <w:r w:rsidRPr="00BF1DF5">
        <w:rPr>
          <w:rFonts w:ascii="Times New Roman" w:hAnsi="Times New Roman" w:cs="Times New Roman"/>
          <w:sz w:val="26"/>
          <w:szCs w:val="26"/>
        </w:rPr>
        <w:t xml:space="preserve"> обучать по 1 варианту 4</w:t>
      </w:r>
      <w:r w:rsidR="00740FFD" w:rsidRPr="00BF1DF5">
        <w:rPr>
          <w:rFonts w:ascii="Times New Roman" w:hAnsi="Times New Roman" w:cs="Times New Roman"/>
          <w:sz w:val="26"/>
          <w:szCs w:val="26"/>
        </w:rPr>
        <w:t>,</w:t>
      </w:r>
      <w:r w:rsidR="004A14D4" w:rsidRPr="00BF1DF5">
        <w:rPr>
          <w:rFonts w:ascii="Times New Roman" w:hAnsi="Times New Roman" w:cs="Times New Roman"/>
          <w:sz w:val="26"/>
          <w:szCs w:val="26"/>
        </w:rPr>
        <w:t>5</w:t>
      </w:r>
      <w:r w:rsidR="00C81F98" w:rsidRPr="00BF1DF5">
        <w:rPr>
          <w:rFonts w:ascii="Times New Roman" w:hAnsi="Times New Roman" w:cs="Times New Roman"/>
          <w:sz w:val="26"/>
          <w:szCs w:val="26"/>
        </w:rPr>
        <w:t>7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BF1DF5">
        <w:rPr>
          <w:rFonts w:ascii="Times New Roman" w:hAnsi="Times New Roman" w:cs="Times New Roman"/>
          <w:sz w:val="26"/>
          <w:szCs w:val="26"/>
        </w:rPr>
        <w:t>,</w:t>
      </w:r>
      <w:r w:rsidR="00C81F98" w:rsidRPr="00BF1DF5">
        <w:rPr>
          <w:rFonts w:ascii="Times New Roman" w:hAnsi="Times New Roman" w:cs="Times New Roman"/>
          <w:sz w:val="26"/>
          <w:szCs w:val="26"/>
        </w:rPr>
        <w:t>66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E54AC3" w:rsidRPr="00BF1DF5">
        <w:rPr>
          <w:rFonts w:ascii="Times New Roman" w:hAnsi="Times New Roman" w:cs="Times New Roman"/>
          <w:sz w:val="26"/>
          <w:szCs w:val="26"/>
        </w:rPr>
        <w:t xml:space="preserve"> В 202</w:t>
      </w:r>
      <w:r w:rsidR="00C81F98" w:rsidRPr="00BF1DF5">
        <w:rPr>
          <w:rFonts w:ascii="Times New Roman" w:hAnsi="Times New Roman" w:cs="Times New Roman"/>
          <w:sz w:val="26"/>
          <w:szCs w:val="26"/>
        </w:rPr>
        <w:t>3</w:t>
      </w:r>
      <w:r w:rsidR="00E54AC3"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065D" w:rsidRPr="00BF1DF5">
        <w:rPr>
          <w:rFonts w:ascii="Times New Roman" w:hAnsi="Times New Roman" w:cs="Times New Roman"/>
          <w:sz w:val="26"/>
          <w:szCs w:val="26"/>
        </w:rPr>
        <w:t>-</w:t>
      </w:r>
      <w:r w:rsidR="00E54AC3" w:rsidRPr="00BF1DF5">
        <w:rPr>
          <w:rFonts w:ascii="Times New Roman" w:hAnsi="Times New Roman" w:cs="Times New Roman"/>
          <w:sz w:val="26"/>
          <w:szCs w:val="26"/>
        </w:rPr>
        <w:t xml:space="preserve"> по 1 варианту 4</w:t>
      </w:r>
      <w:r w:rsidR="00740FFD" w:rsidRPr="00BF1DF5">
        <w:rPr>
          <w:rFonts w:ascii="Times New Roman" w:hAnsi="Times New Roman" w:cs="Times New Roman"/>
          <w:sz w:val="26"/>
          <w:szCs w:val="26"/>
        </w:rPr>
        <w:t>,</w:t>
      </w:r>
      <w:r w:rsidR="00C81F98" w:rsidRPr="00BF1DF5">
        <w:rPr>
          <w:rFonts w:ascii="Times New Roman" w:hAnsi="Times New Roman" w:cs="Times New Roman"/>
          <w:sz w:val="26"/>
          <w:szCs w:val="26"/>
        </w:rPr>
        <w:t>49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BF1DF5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BF1DF5">
        <w:rPr>
          <w:rFonts w:ascii="Times New Roman" w:hAnsi="Times New Roman" w:cs="Times New Roman"/>
          <w:sz w:val="26"/>
          <w:szCs w:val="26"/>
        </w:rPr>
        <w:t>,</w:t>
      </w:r>
      <w:r w:rsidR="00C81F98" w:rsidRPr="00BF1DF5">
        <w:rPr>
          <w:rFonts w:ascii="Times New Roman" w:hAnsi="Times New Roman" w:cs="Times New Roman"/>
          <w:sz w:val="26"/>
          <w:szCs w:val="26"/>
        </w:rPr>
        <w:t>62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BF1DF5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795A" w:rsidRPr="00BF1DF5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>Дошкольные образовательные учреждения в 20</w:t>
      </w:r>
      <w:r w:rsidR="00B41C5E" w:rsidRPr="00BF1DF5">
        <w:rPr>
          <w:rFonts w:ascii="Times New Roman" w:hAnsi="Times New Roman" w:cs="Times New Roman"/>
          <w:sz w:val="26"/>
          <w:szCs w:val="26"/>
        </w:rPr>
        <w:t>1</w:t>
      </w:r>
      <w:r w:rsidR="00C81F98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посещало – </w:t>
      </w:r>
      <w:r w:rsidR="00B2795A" w:rsidRPr="00BF1DF5">
        <w:rPr>
          <w:rFonts w:ascii="Times New Roman" w:hAnsi="Times New Roman" w:cs="Times New Roman"/>
          <w:sz w:val="26"/>
          <w:szCs w:val="26"/>
        </w:rPr>
        <w:t>2</w:t>
      </w:r>
      <w:r w:rsidR="00740FFD" w:rsidRPr="00BF1DF5">
        <w:rPr>
          <w:rFonts w:ascii="Times New Roman" w:hAnsi="Times New Roman" w:cs="Times New Roman"/>
          <w:sz w:val="26"/>
          <w:szCs w:val="26"/>
        </w:rPr>
        <w:t>,2</w:t>
      </w:r>
      <w:r w:rsidR="00C81F98" w:rsidRPr="00BF1DF5">
        <w:rPr>
          <w:rFonts w:ascii="Times New Roman" w:hAnsi="Times New Roman" w:cs="Times New Roman"/>
          <w:sz w:val="26"/>
          <w:szCs w:val="26"/>
        </w:rPr>
        <w:t>3</w:t>
      </w:r>
      <w:r w:rsidR="00740FFD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410778" w:rsidRPr="0089500C">
        <w:rPr>
          <w:rFonts w:ascii="Times New Roman" w:hAnsi="Times New Roman" w:cs="Times New Roman"/>
          <w:sz w:val="26"/>
          <w:szCs w:val="26"/>
        </w:rPr>
        <w:t>чел</w:t>
      </w:r>
      <w:r w:rsidRPr="0089500C">
        <w:rPr>
          <w:rFonts w:ascii="Times New Roman" w:hAnsi="Times New Roman" w:cs="Times New Roman"/>
          <w:sz w:val="26"/>
          <w:szCs w:val="26"/>
        </w:rPr>
        <w:t>.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FCA" w:rsidRPr="00BF1DF5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>В 20</w:t>
      </w:r>
      <w:r w:rsidR="00C81F98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 оценке дошкольные учреждения </w:t>
      </w:r>
      <w:r w:rsidR="0021065D" w:rsidRPr="00BF1DF5">
        <w:rPr>
          <w:rFonts w:ascii="Times New Roman" w:hAnsi="Times New Roman" w:cs="Times New Roman"/>
          <w:sz w:val="26"/>
          <w:szCs w:val="26"/>
        </w:rPr>
        <w:t>планируют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посещать 2</w:t>
      </w:r>
      <w:r w:rsidR="00871FCA" w:rsidRPr="00BF1DF5">
        <w:rPr>
          <w:rFonts w:ascii="Times New Roman" w:hAnsi="Times New Roman" w:cs="Times New Roman"/>
          <w:sz w:val="26"/>
          <w:szCs w:val="26"/>
        </w:rPr>
        <w:t>,</w:t>
      </w:r>
      <w:r w:rsidR="00C81F98" w:rsidRPr="00BF1DF5">
        <w:rPr>
          <w:rFonts w:ascii="Times New Roman" w:hAnsi="Times New Roman" w:cs="Times New Roman"/>
          <w:sz w:val="26"/>
          <w:szCs w:val="26"/>
        </w:rPr>
        <w:t>15</w:t>
      </w:r>
      <w:r w:rsidR="00871FCA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9274B7" w:rsidRPr="00BF1DF5">
        <w:rPr>
          <w:rFonts w:ascii="Times New Roman" w:hAnsi="Times New Roman" w:cs="Times New Roman"/>
          <w:sz w:val="26"/>
          <w:szCs w:val="26"/>
        </w:rPr>
        <w:t>2</w:t>
      </w:r>
      <w:r w:rsidR="00C81F98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C81F98" w:rsidRPr="00BF1DF5">
        <w:rPr>
          <w:rFonts w:ascii="Times New Roman" w:hAnsi="Times New Roman" w:cs="Times New Roman"/>
          <w:sz w:val="26"/>
          <w:szCs w:val="26"/>
        </w:rPr>
        <w:t>1,97</w:t>
      </w:r>
      <w:r w:rsidR="00871FCA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="00B2795A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человек, по 2 варианту – </w:t>
      </w:r>
      <w:r w:rsidR="00C81F98" w:rsidRPr="00BF1DF5">
        <w:rPr>
          <w:rFonts w:ascii="Times New Roman" w:hAnsi="Times New Roman" w:cs="Times New Roman"/>
          <w:sz w:val="26"/>
          <w:szCs w:val="26"/>
        </w:rPr>
        <w:t>1,99</w:t>
      </w:r>
      <w:r w:rsidR="00871FCA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а к 20</w:t>
      </w:r>
      <w:r w:rsidR="00142E7D" w:rsidRPr="00BF1DF5">
        <w:rPr>
          <w:rFonts w:ascii="Times New Roman" w:hAnsi="Times New Roman" w:cs="Times New Roman"/>
          <w:sz w:val="26"/>
          <w:szCs w:val="26"/>
        </w:rPr>
        <w:t>2</w:t>
      </w:r>
      <w:r w:rsidR="00C81F98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посещаемость детей в детских садах по 1 варианту </w:t>
      </w:r>
      <w:r w:rsidR="00C70A49" w:rsidRPr="00BF1DF5">
        <w:rPr>
          <w:rFonts w:ascii="Times New Roman" w:hAnsi="Times New Roman" w:cs="Times New Roman"/>
          <w:sz w:val="26"/>
          <w:szCs w:val="26"/>
        </w:rPr>
        <w:t>-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9274B7" w:rsidRPr="00BF1DF5">
        <w:rPr>
          <w:rFonts w:ascii="Times New Roman" w:hAnsi="Times New Roman" w:cs="Times New Roman"/>
          <w:sz w:val="26"/>
          <w:szCs w:val="26"/>
        </w:rPr>
        <w:t>1,7</w:t>
      </w:r>
      <w:r w:rsidR="00C81F98" w:rsidRPr="00BF1DF5">
        <w:rPr>
          <w:rFonts w:ascii="Times New Roman" w:hAnsi="Times New Roman" w:cs="Times New Roman"/>
          <w:sz w:val="26"/>
          <w:szCs w:val="26"/>
        </w:rPr>
        <w:t>1</w:t>
      </w:r>
      <w:r w:rsidR="00871FCA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человек, по 2 варианту –</w:t>
      </w:r>
      <w:r w:rsidR="009274B7" w:rsidRPr="00BF1DF5">
        <w:rPr>
          <w:rFonts w:ascii="Times New Roman" w:hAnsi="Times New Roman" w:cs="Times New Roman"/>
          <w:sz w:val="26"/>
          <w:szCs w:val="26"/>
        </w:rPr>
        <w:t xml:space="preserve"> 1,</w:t>
      </w:r>
      <w:r w:rsidR="00C81F98" w:rsidRPr="00BF1DF5">
        <w:rPr>
          <w:rFonts w:ascii="Times New Roman" w:hAnsi="Times New Roman" w:cs="Times New Roman"/>
          <w:sz w:val="26"/>
          <w:szCs w:val="26"/>
        </w:rPr>
        <w:t>77</w:t>
      </w:r>
      <w:r w:rsidR="00871FCA" w:rsidRPr="00BF1DF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6D6CC6" w:rsidRPr="00BF1DF5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>Обеспеченность дошкольными образовательными учреждениями в 201</w:t>
      </w:r>
      <w:r w:rsidR="00C81F98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C81F98" w:rsidRPr="00BF1DF5">
        <w:rPr>
          <w:rFonts w:ascii="Times New Roman" w:hAnsi="Times New Roman" w:cs="Times New Roman"/>
          <w:sz w:val="26"/>
          <w:szCs w:val="26"/>
        </w:rPr>
        <w:t>877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мест на</w:t>
      </w:r>
      <w:r w:rsidR="00B2795A" w:rsidRPr="00BF1DF5">
        <w:rPr>
          <w:rFonts w:ascii="Times New Roman" w:hAnsi="Times New Roman" w:cs="Times New Roman"/>
          <w:sz w:val="26"/>
          <w:szCs w:val="26"/>
        </w:rPr>
        <w:t xml:space="preserve"> 1000 детей в возрасте 1-6 лет. Оценка </w:t>
      </w:r>
      <w:r w:rsidR="00C70A49" w:rsidRPr="00BF1DF5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B2795A" w:rsidRPr="00BF1DF5">
        <w:rPr>
          <w:rFonts w:ascii="Times New Roman" w:hAnsi="Times New Roman" w:cs="Times New Roman"/>
          <w:sz w:val="26"/>
          <w:szCs w:val="26"/>
        </w:rPr>
        <w:t>20</w:t>
      </w:r>
      <w:r w:rsidR="00C81F98" w:rsidRPr="00BF1DF5">
        <w:rPr>
          <w:rFonts w:ascii="Times New Roman" w:hAnsi="Times New Roman" w:cs="Times New Roman"/>
          <w:sz w:val="26"/>
          <w:szCs w:val="26"/>
        </w:rPr>
        <w:t>20</w:t>
      </w:r>
      <w:r w:rsidR="00B2795A" w:rsidRPr="00BF1DF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70A49" w:rsidRPr="00BF1DF5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="00C81F98" w:rsidRPr="00BF1DF5">
        <w:rPr>
          <w:rFonts w:ascii="Times New Roman" w:hAnsi="Times New Roman" w:cs="Times New Roman"/>
          <w:sz w:val="26"/>
          <w:szCs w:val="26"/>
        </w:rPr>
        <w:t>905</w:t>
      </w:r>
      <w:r w:rsidR="00B2795A" w:rsidRPr="00BF1DF5">
        <w:rPr>
          <w:rFonts w:ascii="Times New Roman" w:hAnsi="Times New Roman" w:cs="Times New Roman"/>
          <w:sz w:val="26"/>
          <w:szCs w:val="26"/>
        </w:rPr>
        <w:t xml:space="preserve"> мест. </w:t>
      </w:r>
      <w:r w:rsidR="00E86012" w:rsidRPr="00BF1DF5">
        <w:rPr>
          <w:rFonts w:ascii="Times New Roman" w:hAnsi="Times New Roman" w:cs="Times New Roman"/>
          <w:sz w:val="26"/>
          <w:szCs w:val="26"/>
        </w:rPr>
        <w:t xml:space="preserve">В последующие годы прогнозируется изменение показателя за счет численности детей в возрасте 1 - 6 лет </w:t>
      </w:r>
      <w:r w:rsidR="00C70A49" w:rsidRPr="00BF1DF5">
        <w:rPr>
          <w:rFonts w:ascii="Times New Roman" w:hAnsi="Times New Roman" w:cs="Times New Roman"/>
          <w:sz w:val="26"/>
          <w:szCs w:val="26"/>
        </w:rPr>
        <w:t>который</w:t>
      </w:r>
      <w:r w:rsidR="00E86012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70A49" w:rsidRPr="00BF1DF5">
        <w:rPr>
          <w:rFonts w:ascii="Times New Roman" w:hAnsi="Times New Roman" w:cs="Times New Roman"/>
          <w:sz w:val="26"/>
          <w:szCs w:val="26"/>
        </w:rPr>
        <w:t>достигнет</w:t>
      </w:r>
      <w:r w:rsidR="00E86012" w:rsidRPr="00BF1DF5">
        <w:rPr>
          <w:rFonts w:ascii="Times New Roman" w:hAnsi="Times New Roman" w:cs="Times New Roman"/>
          <w:sz w:val="26"/>
          <w:szCs w:val="26"/>
        </w:rPr>
        <w:t xml:space="preserve"> в </w:t>
      </w:r>
      <w:r w:rsidRPr="00BF1DF5">
        <w:rPr>
          <w:rFonts w:ascii="Times New Roman" w:hAnsi="Times New Roman" w:cs="Times New Roman"/>
          <w:sz w:val="26"/>
          <w:szCs w:val="26"/>
        </w:rPr>
        <w:t>20</w:t>
      </w:r>
      <w:r w:rsidR="00B334D6" w:rsidRPr="00BF1DF5">
        <w:rPr>
          <w:rFonts w:ascii="Times New Roman" w:hAnsi="Times New Roman" w:cs="Times New Roman"/>
          <w:sz w:val="26"/>
          <w:szCs w:val="26"/>
        </w:rPr>
        <w:t>2</w:t>
      </w:r>
      <w:r w:rsidR="00C81F98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</w:t>
      </w:r>
      <w:r w:rsidR="00E86012" w:rsidRPr="00BF1DF5">
        <w:rPr>
          <w:rFonts w:ascii="Times New Roman" w:hAnsi="Times New Roman" w:cs="Times New Roman"/>
          <w:sz w:val="26"/>
          <w:szCs w:val="26"/>
        </w:rPr>
        <w:t>у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 1 варианту </w:t>
      </w:r>
      <w:r w:rsidR="006D6CC6" w:rsidRPr="00BF1DF5">
        <w:rPr>
          <w:rFonts w:ascii="Times New Roman" w:hAnsi="Times New Roman" w:cs="Times New Roman"/>
          <w:sz w:val="26"/>
          <w:szCs w:val="26"/>
        </w:rPr>
        <w:t>83</w:t>
      </w:r>
      <w:r w:rsidR="00764E86" w:rsidRPr="00BF1DF5">
        <w:rPr>
          <w:rFonts w:ascii="Times New Roman" w:hAnsi="Times New Roman" w:cs="Times New Roman"/>
          <w:sz w:val="26"/>
          <w:szCs w:val="26"/>
        </w:rPr>
        <w:t>7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мест, по 2 варианту – </w:t>
      </w:r>
      <w:r w:rsidR="006D6CC6" w:rsidRPr="00BF1DF5">
        <w:rPr>
          <w:rFonts w:ascii="Times New Roman" w:hAnsi="Times New Roman" w:cs="Times New Roman"/>
          <w:sz w:val="26"/>
          <w:szCs w:val="26"/>
        </w:rPr>
        <w:t>915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мест. В 20</w:t>
      </w:r>
      <w:r w:rsidR="00EB4119" w:rsidRPr="00BF1DF5">
        <w:rPr>
          <w:rFonts w:ascii="Times New Roman" w:hAnsi="Times New Roman" w:cs="Times New Roman"/>
          <w:sz w:val="26"/>
          <w:szCs w:val="26"/>
        </w:rPr>
        <w:t>2</w:t>
      </w:r>
      <w:r w:rsidR="00B334D6" w:rsidRPr="00BF1DF5">
        <w:rPr>
          <w:rFonts w:ascii="Times New Roman" w:hAnsi="Times New Roman" w:cs="Times New Roman"/>
          <w:sz w:val="26"/>
          <w:szCs w:val="26"/>
        </w:rPr>
        <w:t>2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</w:t>
      </w:r>
      <w:r w:rsidR="00C70A49" w:rsidRPr="00BF1DF5">
        <w:rPr>
          <w:rFonts w:ascii="Times New Roman" w:hAnsi="Times New Roman" w:cs="Times New Roman"/>
          <w:sz w:val="26"/>
          <w:szCs w:val="26"/>
        </w:rPr>
        <w:t>ожидается в количестве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6D6CC6" w:rsidRPr="00BF1DF5">
        <w:rPr>
          <w:rFonts w:ascii="Times New Roman" w:hAnsi="Times New Roman" w:cs="Times New Roman"/>
          <w:sz w:val="26"/>
          <w:szCs w:val="26"/>
        </w:rPr>
        <w:t>84</w:t>
      </w:r>
      <w:r w:rsidR="00764E86" w:rsidRPr="00BF1DF5">
        <w:rPr>
          <w:rFonts w:ascii="Times New Roman" w:hAnsi="Times New Roman" w:cs="Times New Roman"/>
          <w:sz w:val="26"/>
          <w:szCs w:val="26"/>
        </w:rPr>
        <w:t xml:space="preserve">8 </w:t>
      </w:r>
      <w:r w:rsidR="00871FCA" w:rsidRPr="00BF1DF5">
        <w:rPr>
          <w:rFonts w:ascii="Times New Roman" w:hAnsi="Times New Roman" w:cs="Times New Roman"/>
          <w:sz w:val="26"/>
          <w:szCs w:val="26"/>
        </w:rPr>
        <w:t>мест</w:t>
      </w:r>
      <w:r w:rsidRPr="00BF1DF5">
        <w:rPr>
          <w:rFonts w:ascii="Times New Roman" w:hAnsi="Times New Roman" w:cs="Times New Roman"/>
          <w:sz w:val="26"/>
          <w:szCs w:val="26"/>
        </w:rPr>
        <w:t xml:space="preserve">, во втором – </w:t>
      </w:r>
      <w:r w:rsidR="006D6CC6" w:rsidRPr="00BF1DF5">
        <w:rPr>
          <w:rFonts w:ascii="Times New Roman" w:hAnsi="Times New Roman" w:cs="Times New Roman"/>
          <w:sz w:val="26"/>
          <w:szCs w:val="26"/>
        </w:rPr>
        <w:t>923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6D6CC6" w:rsidRPr="00BF1DF5">
        <w:rPr>
          <w:rFonts w:ascii="Times New Roman" w:hAnsi="Times New Roman" w:cs="Times New Roman"/>
          <w:sz w:val="26"/>
          <w:szCs w:val="26"/>
        </w:rPr>
        <w:t>места, в 202</w:t>
      </w:r>
      <w:r w:rsidR="00764E86" w:rsidRPr="00BF1DF5">
        <w:rPr>
          <w:rFonts w:ascii="Times New Roman" w:hAnsi="Times New Roman" w:cs="Times New Roman"/>
          <w:sz w:val="26"/>
          <w:szCs w:val="26"/>
        </w:rPr>
        <w:t>3</w:t>
      </w:r>
      <w:r w:rsidR="006D6CC6" w:rsidRPr="00BF1DF5">
        <w:rPr>
          <w:rFonts w:ascii="Times New Roman" w:hAnsi="Times New Roman" w:cs="Times New Roman"/>
          <w:sz w:val="26"/>
          <w:szCs w:val="26"/>
        </w:rPr>
        <w:t xml:space="preserve"> году в 1 варианте </w:t>
      </w:r>
      <w:r w:rsidR="00C70A49" w:rsidRPr="00BF1DF5">
        <w:rPr>
          <w:rFonts w:ascii="Times New Roman" w:hAnsi="Times New Roman" w:cs="Times New Roman"/>
          <w:sz w:val="26"/>
          <w:szCs w:val="26"/>
        </w:rPr>
        <w:t xml:space="preserve">- </w:t>
      </w:r>
      <w:r w:rsidR="006D6CC6" w:rsidRPr="00BF1DF5">
        <w:rPr>
          <w:rFonts w:ascii="Times New Roman" w:hAnsi="Times New Roman" w:cs="Times New Roman"/>
          <w:sz w:val="26"/>
          <w:szCs w:val="26"/>
        </w:rPr>
        <w:t>84</w:t>
      </w:r>
      <w:r w:rsidR="00764E86" w:rsidRPr="00BF1DF5">
        <w:rPr>
          <w:rFonts w:ascii="Times New Roman" w:hAnsi="Times New Roman" w:cs="Times New Roman"/>
          <w:sz w:val="26"/>
          <w:szCs w:val="26"/>
        </w:rPr>
        <w:t>9</w:t>
      </w:r>
      <w:r w:rsidR="006D6CC6" w:rsidRPr="00BF1DF5">
        <w:rPr>
          <w:rFonts w:ascii="Times New Roman" w:hAnsi="Times New Roman" w:cs="Times New Roman"/>
          <w:sz w:val="26"/>
          <w:szCs w:val="26"/>
        </w:rPr>
        <w:t xml:space="preserve"> мест, во втором – 919 мест.</w:t>
      </w:r>
    </w:p>
    <w:p w:rsidR="00CE3474" w:rsidRPr="00BF1DF5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>Обучением рабочим профессиям в Дальнегорском городском округе занимается краевое государственное автономное профессиональное образовательное учреждение «Дальнегорский индустриально-технологический колледж». Численность учащихся среднего профессионального образования в 201</w:t>
      </w:r>
      <w:r w:rsidR="006D6CC6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6D6CC6" w:rsidRPr="00BF1DF5">
        <w:rPr>
          <w:rFonts w:ascii="Times New Roman" w:hAnsi="Times New Roman" w:cs="Times New Roman"/>
          <w:sz w:val="26"/>
          <w:szCs w:val="26"/>
        </w:rPr>
        <w:t>780</w:t>
      </w:r>
      <w:r w:rsidR="008B18B6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человек, в</w:t>
      </w:r>
      <w:r w:rsidR="00B2795A" w:rsidRPr="00BF1DF5">
        <w:rPr>
          <w:rFonts w:ascii="Times New Roman" w:hAnsi="Times New Roman" w:cs="Times New Roman"/>
          <w:sz w:val="26"/>
          <w:szCs w:val="26"/>
        </w:rPr>
        <w:t xml:space="preserve"> оценке 20</w:t>
      </w:r>
      <w:r w:rsidR="006D6CC6" w:rsidRPr="00BF1DF5">
        <w:rPr>
          <w:rFonts w:ascii="Times New Roman" w:hAnsi="Times New Roman" w:cs="Times New Roman"/>
          <w:sz w:val="26"/>
          <w:szCs w:val="26"/>
        </w:rPr>
        <w:t>20</w:t>
      </w:r>
      <w:r w:rsidR="00B2795A" w:rsidRPr="00BF1DF5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BF1DF5">
        <w:rPr>
          <w:rFonts w:ascii="Times New Roman" w:hAnsi="Times New Roman" w:cs="Times New Roman"/>
          <w:sz w:val="26"/>
          <w:szCs w:val="26"/>
        </w:rPr>
        <w:t xml:space="preserve">– </w:t>
      </w:r>
      <w:r w:rsidR="006D6CC6" w:rsidRPr="00BF1DF5">
        <w:rPr>
          <w:rFonts w:ascii="Times New Roman" w:hAnsi="Times New Roman" w:cs="Times New Roman"/>
          <w:sz w:val="26"/>
          <w:szCs w:val="26"/>
        </w:rPr>
        <w:t>860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170E9B" w:rsidRPr="00BF1DF5">
        <w:rPr>
          <w:rFonts w:ascii="Times New Roman" w:hAnsi="Times New Roman" w:cs="Times New Roman"/>
          <w:sz w:val="26"/>
          <w:szCs w:val="26"/>
        </w:rPr>
        <w:t>В 20</w:t>
      </w:r>
      <w:r w:rsidR="00640422" w:rsidRPr="00BF1DF5">
        <w:rPr>
          <w:rFonts w:ascii="Times New Roman" w:hAnsi="Times New Roman" w:cs="Times New Roman"/>
          <w:sz w:val="26"/>
          <w:szCs w:val="26"/>
        </w:rPr>
        <w:t>2</w:t>
      </w:r>
      <w:r w:rsidR="006D6CC6" w:rsidRPr="00BF1DF5">
        <w:rPr>
          <w:rFonts w:ascii="Times New Roman" w:hAnsi="Times New Roman" w:cs="Times New Roman"/>
          <w:sz w:val="26"/>
          <w:szCs w:val="26"/>
        </w:rPr>
        <w:t>1</w:t>
      </w:r>
      <w:r w:rsidR="00170E9B" w:rsidRPr="00BF1DF5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</w:t>
      </w:r>
      <w:r w:rsidR="006D6CC6" w:rsidRPr="00BF1DF5">
        <w:rPr>
          <w:rFonts w:ascii="Times New Roman" w:hAnsi="Times New Roman" w:cs="Times New Roman"/>
          <w:sz w:val="26"/>
          <w:szCs w:val="26"/>
        </w:rPr>
        <w:t>810</w:t>
      </w:r>
      <w:r w:rsidR="00170E9B" w:rsidRPr="00BF1DF5">
        <w:rPr>
          <w:rFonts w:ascii="Times New Roman" w:hAnsi="Times New Roman" w:cs="Times New Roman"/>
          <w:sz w:val="26"/>
          <w:szCs w:val="26"/>
        </w:rPr>
        <w:t xml:space="preserve"> человек по 1 варианту, по 2 варианту – </w:t>
      </w:r>
      <w:r w:rsidR="006D6CC6" w:rsidRPr="00BF1DF5">
        <w:rPr>
          <w:rFonts w:ascii="Times New Roman" w:hAnsi="Times New Roman" w:cs="Times New Roman"/>
          <w:sz w:val="26"/>
          <w:szCs w:val="26"/>
        </w:rPr>
        <w:t>860</w:t>
      </w:r>
      <w:r w:rsidR="00170E9B" w:rsidRPr="00BF1DF5">
        <w:rPr>
          <w:rFonts w:ascii="Times New Roman" w:hAnsi="Times New Roman" w:cs="Times New Roman"/>
          <w:sz w:val="26"/>
          <w:szCs w:val="26"/>
        </w:rPr>
        <w:t xml:space="preserve"> человека. К 202</w:t>
      </w:r>
      <w:r w:rsidR="006D6CC6" w:rsidRPr="00BF1DF5">
        <w:rPr>
          <w:rFonts w:ascii="Times New Roman" w:hAnsi="Times New Roman" w:cs="Times New Roman"/>
          <w:sz w:val="26"/>
          <w:szCs w:val="26"/>
        </w:rPr>
        <w:t>3</w:t>
      </w:r>
      <w:r w:rsidR="00170E9B" w:rsidRPr="00BF1DF5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</w:t>
      </w:r>
      <w:r w:rsidR="006D6CC6" w:rsidRPr="00BF1DF5">
        <w:rPr>
          <w:rFonts w:ascii="Times New Roman" w:hAnsi="Times New Roman" w:cs="Times New Roman"/>
          <w:sz w:val="26"/>
          <w:szCs w:val="26"/>
        </w:rPr>
        <w:t xml:space="preserve">840 </w:t>
      </w:r>
      <w:r w:rsidR="00170E9B" w:rsidRPr="00BF1DF5">
        <w:rPr>
          <w:rFonts w:ascii="Times New Roman" w:hAnsi="Times New Roman" w:cs="Times New Roman"/>
          <w:sz w:val="26"/>
          <w:szCs w:val="26"/>
        </w:rPr>
        <w:t xml:space="preserve">учащихся, по 2 варианту - </w:t>
      </w:r>
      <w:r w:rsidR="006D6CC6" w:rsidRPr="00BF1DF5">
        <w:rPr>
          <w:rFonts w:ascii="Times New Roman" w:hAnsi="Times New Roman" w:cs="Times New Roman"/>
          <w:sz w:val="26"/>
          <w:szCs w:val="26"/>
        </w:rPr>
        <w:t>880</w:t>
      </w:r>
      <w:r w:rsidR="00170E9B" w:rsidRPr="00BF1DF5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CE3474" w:rsidRPr="00BF1DF5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187400" w:rsidRPr="00BF1DF5">
        <w:rPr>
          <w:rFonts w:ascii="Times New Roman" w:hAnsi="Times New Roman" w:cs="Times New Roman"/>
          <w:sz w:val="26"/>
          <w:szCs w:val="26"/>
        </w:rPr>
        <w:t>В предыдущие периоды с</w:t>
      </w:r>
      <w:r w:rsidRPr="00BF1DF5">
        <w:rPr>
          <w:rFonts w:ascii="Times New Roman" w:hAnsi="Times New Roman" w:cs="Times New Roman"/>
          <w:sz w:val="26"/>
          <w:szCs w:val="26"/>
        </w:rPr>
        <w:t>реднее и высшее образование на территории городского округа получ</w:t>
      </w:r>
      <w:r w:rsidR="00187400" w:rsidRPr="00BF1DF5">
        <w:rPr>
          <w:rFonts w:ascii="Times New Roman" w:hAnsi="Times New Roman" w:cs="Times New Roman"/>
          <w:sz w:val="26"/>
          <w:szCs w:val="26"/>
        </w:rPr>
        <w:t>али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филиале Дальневосточного Федерального Университета (далее ДВФУ). </w:t>
      </w:r>
    </w:p>
    <w:p w:rsidR="00187400" w:rsidRPr="00BF1DF5" w:rsidRDefault="00187400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C70A49" w:rsidRPr="00BF1DF5">
        <w:rPr>
          <w:rFonts w:ascii="Times New Roman" w:hAnsi="Times New Roman" w:cs="Times New Roman"/>
          <w:sz w:val="26"/>
          <w:szCs w:val="26"/>
        </w:rPr>
        <w:t>филиал закрыт</w:t>
      </w:r>
      <w:r w:rsidRPr="00BF1D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474" w:rsidRPr="00BF1DF5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Здравоохранение</w:t>
      </w:r>
      <w:r w:rsidRPr="00BF1D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«Дальнегорская центральная городская больница» (</w:t>
      </w:r>
      <w:r w:rsidR="00753B32" w:rsidRPr="00BF1DF5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BF1DF5">
        <w:rPr>
          <w:rFonts w:ascii="Times New Roman" w:hAnsi="Times New Roman" w:cs="Times New Roman"/>
          <w:sz w:val="26"/>
          <w:szCs w:val="26"/>
        </w:rPr>
        <w:t>КГБУЗ «ДЦГБ»)</w:t>
      </w:r>
      <w:r w:rsidR="00753B32" w:rsidRPr="00BF1DF5">
        <w:rPr>
          <w:rFonts w:ascii="Times New Roman" w:hAnsi="Times New Roman" w:cs="Times New Roman"/>
          <w:sz w:val="26"/>
          <w:szCs w:val="26"/>
        </w:rPr>
        <w:t xml:space="preserve"> и государственным бюджетным учреждением здравоохранения Приморского края «Психиатрическая больница № 5» (далее ГБУЗ ПК «ПБ №5»)</w:t>
      </w:r>
      <w:r w:rsidR="00C3576D" w:rsidRPr="00BF1DF5">
        <w:rPr>
          <w:rFonts w:ascii="Times New Roman" w:hAnsi="Times New Roman" w:cs="Times New Roman"/>
          <w:sz w:val="26"/>
          <w:szCs w:val="26"/>
        </w:rPr>
        <w:t>.</w:t>
      </w:r>
      <w:r w:rsidR="00753B32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3CA" w:rsidRPr="00BF1DF5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В своём составе КГБУЗ «ДЦГБ» имеет стационарное и поликлинические звенья, скорую медицинскую помощь. Амбулаторно</w:t>
      </w:r>
      <w:r w:rsidR="00F971D5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—</w:t>
      </w:r>
      <w:r w:rsidR="00F971D5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поликлиническая помощь с </w:t>
      </w:r>
      <w:r w:rsidRPr="00BF1DF5">
        <w:rPr>
          <w:rFonts w:ascii="Times New Roman" w:hAnsi="Times New Roman" w:cs="Times New Roman"/>
          <w:sz w:val="26"/>
          <w:szCs w:val="26"/>
        </w:rPr>
        <w:lastRenderedPageBreak/>
        <w:t xml:space="preserve">общим числом </w:t>
      </w:r>
      <w:r w:rsidR="006D6CC6" w:rsidRPr="00BF1DF5">
        <w:rPr>
          <w:rFonts w:ascii="Times New Roman" w:hAnsi="Times New Roman" w:cs="Times New Roman"/>
          <w:sz w:val="26"/>
          <w:szCs w:val="26"/>
        </w:rPr>
        <w:t xml:space="preserve">760 </w:t>
      </w:r>
      <w:r w:rsidRPr="00BF1DF5">
        <w:rPr>
          <w:rFonts w:ascii="Times New Roman" w:hAnsi="Times New Roman" w:cs="Times New Roman"/>
          <w:sz w:val="26"/>
          <w:szCs w:val="26"/>
        </w:rPr>
        <w:t>посещений</w:t>
      </w:r>
      <w:r w:rsidR="00CB78AB" w:rsidRPr="00BF1DF5">
        <w:rPr>
          <w:rFonts w:ascii="Times New Roman" w:hAnsi="Times New Roman" w:cs="Times New Roman"/>
          <w:sz w:val="26"/>
          <w:szCs w:val="26"/>
        </w:rPr>
        <w:t xml:space="preserve"> в </w:t>
      </w:r>
      <w:r w:rsidR="008767B6" w:rsidRPr="00BF1DF5">
        <w:rPr>
          <w:rFonts w:ascii="Times New Roman" w:hAnsi="Times New Roman" w:cs="Times New Roman"/>
          <w:sz w:val="26"/>
          <w:szCs w:val="26"/>
        </w:rPr>
        <w:t xml:space="preserve">смену </w:t>
      </w:r>
      <w:r w:rsidRPr="00BF1DF5">
        <w:rPr>
          <w:rFonts w:ascii="Times New Roman" w:hAnsi="Times New Roman" w:cs="Times New Roman"/>
          <w:sz w:val="26"/>
          <w:szCs w:val="26"/>
        </w:rPr>
        <w:t>оказывается сетью поликлиник и 4-мя врачебными амбулаториями: с. Каменка, с. Рудная Пристань, с. Краснореченский, с. Сержантово.</w:t>
      </w:r>
    </w:p>
    <w:p w:rsidR="00CE3474" w:rsidRPr="00BF1DF5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Мощность амбулаторно-поликлиническ</w:t>
      </w:r>
      <w:r w:rsidR="00262CFB" w:rsidRPr="00BF1DF5">
        <w:rPr>
          <w:rFonts w:ascii="Times New Roman" w:hAnsi="Times New Roman" w:cs="Times New Roman"/>
          <w:sz w:val="26"/>
          <w:szCs w:val="26"/>
        </w:rPr>
        <w:t>их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DF5ED0" w:rsidRPr="00BF1DF5">
        <w:rPr>
          <w:rFonts w:ascii="Times New Roman" w:hAnsi="Times New Roman" w:cs="Times New Roman"/>
          <w:sz w:val="26"/>
          <w:szCs w:val="26"/>
        </w:rPr>
        <w:t>учреждений здравоохранения</w:t>
      </w:r>
      <w:r w:rsidR="00262CFB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на 10 000 человек населения составляла в 201</w:t>
      </w:r>
      <w:r w:rsidR="00CA6D05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A6D05" w:rsidRPr="00BF1DF5">
        <w:rPr>
          <w:rFonts w:ascii="Times New Roman" w:hAnsi="Times New Roman" w:cs="Times New Roman"/>
          <w:sz w:val="26"/>
          <w:szCs w:val="26"/>
        </w:rPr>
        <w:t>185,35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посещений в смену, в 20</w:t>
      </w:r>
      <w:r w:rsidR="00CA6D05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CA6D05" w:rsidRPr="00BF1DF5">
        <w:rPr>
          <w:rFonts w:ascii="Times New Roman" w:hAnsi="Times New Roman" w:cs="Times New Roman"/>
          <w:sz w:val="26"/>
          <w:szCs w:val="26"/>
        </w:rPr>
        <w:t>–</w:t>
      </w:r>
      <w:r w:rsidR="00CB78AB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A6D05" w:rsidRPr="00BF1DF5">
        <w:rPr>
          <w:rFonts w:ascii="Times New Roman" w:hAnsi="Times New Roman" w:cs="Times New Roman"/>
          <w:sz w:val="26"/>
          <w:szCs w:val="26"/>
        </w:rPr>
        <w:t>187,4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CB78AB" w:rsidRPr="00BF1DF5">
        <w:rPr>
          <w:rFonts w:ascii="Times New Roman" w:hAnsi="Times New Roman" w:cs="Times New Roman"/>
          <w:sz w:val="26"/>
          <w:szCs w:val="26"/>
        </w:rPr>
        <w:t>й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смену; в 20</w:t>
      </w:r>
      <w:r w:rsidR="00F14CF3" w:rsidRPr="00BF1DF5">
        <w:rPr>
          <w:rFonts w:ascii="Times New Roman" w:hAnsi="Times New Roman" w:cs="Times New Roman"/>
          <w:sz w:val="26"/>
          <w:szCs w:val="26"/>
        </w:rPr>
        <w:t>2</w:t>
      </w:r>
      <w:r w:rsidR="00CA6D05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CA6D05" w:rsidRPr="00BF1DF5">
        <w:rPr>
          <w:rFonts w:ascii="Times New Roman" w:hAnsi="Times New Roman" w:cs="Times New Roman"/>
          <w:sz w:val="26"/>
          <w:szCs w:val="26"/>
        </w:rPr>
        <w:t>189,47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2416E9" w:rsidRPr="00BF1DF5">
        <w:rPr>
          <w:rFonts w:ascii="Times New Roman" w:hAnsi="Times New Roman" w:cs="Times New Roman"/>
          <w:sz w:val="26"/>
          <w:szCs w:val="26"/>
        </w:rPr>
        <w:t>й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смену, по 2 варианту – </w:t>
      </w:r>
      <w:r w:rsidR="00CA6D05" w:rsidRPr="00BF1DF5">
        <w:rPr>
          <w:rFonts w:ascii="Times New Roman" w:hAnsi="Times New Roman" w:cs="Times New Roman"/>
          <w:sz w:val="26"/>
          <w:szCs w:val="26"/>
        </w:rPr>
        <w:t>190,49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посещений в смену; к 20</w:t>
      </w:r>
      <w:r w:rsidR="00240271" w:rsidRPr="00BF1DF5">
        <w:rPr>
          <w:rFonts w:ascii="Times New Roman" w:hAnsi="Times New Roman" w:cs="Times New Roman"/>
          <w:sz w:val="26"/>
          <w:szCs w:val="26"/>
        </w:rPr>
        <w:t>2</w:t>
      </w:r>
      <w:r w:rsidR="00CA6D05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CA6D05" w:rsidRPr="00BF1DF5">
        <w:rPr>
          <w:rFonts w:ascii="Times New Roman" w:hAnsi="Times New Roman" w:cs="Times New Roman"/>
          <w:sz w:val="26"/>
          <w:szCs w:val="26"/>
        </w:rPr>
        <w:t>193,51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CA6D05" w:rsidRPr="00BF1DF5">
        <w:rPr>
          <w:rFonts w:ascii="Times New Roman" w:hAnsi="Times New Roman" w:cs="Times New Roman"/>
          <w:sz w:val="26"/>
          <w:szCs w:val="26"/>
        </w:rPr>
        <w:t>196,71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</w:p>
    <w:p w:rsidR="00CE3474" w:rsidRPr="00BF1DF5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>Обеспеченность койками на 10 тысяч населения в 201</w:t>
      </w:r>
      <w:r w:rsidR="00CA6D05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CA6D05" w:rsidRPr="00BF1DF5">
        <w:rPr>
          <w:rFonts w:ascii="Times New Roman" w:hAnsi="Times New Roman" w:cs="Times New Roman"/>
          <w:sz w:val="26"/>
          <w:szCs w:val="26"/>
        </w:rPr>
        <w:t xml:space="preserve">69,15 </w:t>
      </w:r>
      <w:r w:rsidR="002416E9" w:rsidRPr="00BF1DF5">
        <w:rPr>
          <w:rFonts w:ascii="Times New Roman" w:hAnsi="Times New Roman" w:cs="Times New Roman"/>
          <w:sz w:val="26"/>
          <w:szCs w:val="26"/>
        </w:rPr>
        <w:t>коек,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20</w:t>
      </w:r>
      <w:r w:rsidR="00CA6D05" w:rsidRPr="00BF1DF5">
        <w:rPr>
          <w:rFonts w:ascii="Times New Roman" w:hAnsi="Times New Roman" w:cs="Times New Roman"/>
          <w:sz w:val="26"/>
          <w:szCs w:val="26"/>
        </w:rPr>
        <w:t xml:space="preserve">20 </w:t>
      </w:r>
      <w:r w:rsidRPr="00BF1DF5">
        <w:rPr>
          <w:rFonts w:ascii="Times New Roman" w:hAnsi="Times New Roman" w:cs="Times New Roman"/>
          <w:sz w:val="26"/>
          <w:szCs w:val="26"/>
        </w:rPr>
        <w:t xml:space="preserve">году ожидается </w:t>
      </w:r>
      <w:r w:rsidR="00CA6D05" w:rsidRPr="00BF1DF5">
        <w:rPr>
          <w:rFonts w:ascii="Times New Roman" w:hAnsi="Times New Roman" w:cs="Times New Roman"/>
          <w:sz w:val="26"/>
          <w:szCs w:val="26"/>
        </w:rPr>
        <w:t>67,51</w:t>
      </w:r>
      <w:r w:rsidR="002416E9" w:rsidRPr="00BF1DF5">
        <w:rPr>
          <w:rFonts w:ascii="Times New Roman" w:hAnsi="Times New Roman" w:cs="Times New Roman"/>
          <w:sz w:val="26"/>
          <w:szCs w:val="26"/>
        </w:rPr>
        <w:t xml:space="preserve"> коек,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 20</w:t>
      </w:r>
      <w:r w:rsidR="00FC19AF" w:rsidRPr="00BF1DF5">
        <w:rPr>
          <w:rFonts w:ascii="Times New Roman" w:hAnsi="Times New Roman" w:cs="Times New Roman"/>
          <w:sz w:val="26"/>
          <w:szCs w:val="26"/>
        </w:rPr>
        <w:t>2</w:t>
      </w:r>
      <w:r w:rsidR="00CA6D05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CA6D05" w:rsidRPr="00BF1DF5">
        <w:rPr>
          <w:rFonts w:ascii="Times New Roman" w:hAnsi="Times New Roman" w:cs="Times New Roman"/>
          <w:sz w:val="26"/>
          <w:szCs w:val="26"/>
        </w:rPr>
        <w:t>60,9</w:t>
      </w:r>
      <w:r w:rsidR="0069782E" w:rsidRPr="00BF1DF5">
        <w:rPr>
          <w:rFonts w:ascii="Times New Roman" w:hAnsi="Times New Roman" w:cs="Times New Roman"/>
          <w:sz w:val="26"/>
          <w:szCs w:val="26"/>
        </w:rPr>
        <w:t>7</w:t>
      </w:r>
      <w:r w:rsidRPr="00BF1DF5">
        <w:rPr>
          <w:rFonts w:ascii="Times New Roman" w:hAnsi="Times New Roman" w:cs="Times New Roman"/>
          <w:sz w:val="26"/>
          <w:szCs w:val="26"/>
        </w:rPr>
        <w:t xml:space="preserve"> коек, по 2 варианту – </w:t>
      </w:r>
      <w:r w:rsidR="0069782E" w:rsidRPr="00BF1DF5">
        <w:rPr>
          <w:rFonts w:ascii="Times New Roman" w:hAnsi="Times New Roman" w:cs="Times New Roman"/>
          <w:sz w:val="26"/>
          <w:szCs w:val="26"/>
        </w:rPr>
        <w:t>60,91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коек, а к 20</w:t>
      </w:r>
      <w:r w:rsidR="00850F9B" w:rsidRPr="00BF1DF5">
        <w:rPr>
          <w:rFonts w:ascii="Times New Roman" w:hAnsi="Times New Roman" w:cs="Times New Roman"/>
          <w:sz w:val="26"/>
          <w:szCs w:val="26"/>
        </w:rPr>
        <w:t>2</w:t>
      </w:r>
      <w:r w:rsidR="0069782E" w:rsidRPr="00BF1DF5">
        <w:rPr>
          <w:rFonts w:ascii="Times New Roman" w:hAnsi="Times New Roman" w:cs="Times New Roman"/>
          <w:sz w:val="26"/>
          <w:szCs w:val="26"/>
        </w:rPr>
        <w:t>3</w:t>
      </w:r>
      <w:r w:rsidR="003D53CA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 xml:space="preserve">году по 1 варианту </w:t>
      </w:r>
      <w:r w:rsidR="0069782E" w:rsidRPr="00BF1DF5">
        <w:rPr>
          <w:rFonts w:ascii="Times New Roman" w:hAnsi="Times New Roman" w:cs="Times New Roman"/>
          <w:sz w:val="26"/>
          <w:szCs w:val="26"/>
        </w:rPr>
        <w:t>62,27</w:t>
      </w:r>
      <w:r w:rsidRPr="00BF1DF5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69782E" w:rsidRPr="00BF1DF5">
        <w:rPr>
          <w:rFonts w:ascii="Times New Roman" w:hAnsi="Times New Roman" w:cs="Times New Roman"/>
          <w:sz w:val="26"/>
          <w:szCs w:val="26"/>
        </w:rPr>
        <w:t>62,11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коек.</w:t>
      </w:r>
    </w:p>
    <w:p w:rsidR="00CE3474" w:rsidRPr="00BF1DF5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 xml:space="preserve">В Дальнегорском городском округе в </w:t>
      </w:r>
      <w:r w:rsidR="003D53CA" w:rsidRPr="00BF1DF5">
        <w:rPr>
          <w:rFonts w:ascii="Times New Roman" w:hAnsi="Times New Roman" w:cs="Times New Roman"/>
          <w:sz w:val="26"/>
          <w:szCs w:val="26"/>
        </w:rPr>
        <w:t>201</w:t>
      </w:r>
      <w:r w:rsidR="00C522C7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</w:t>
      </w:r>
      <w:r w:rsidR="003D53CA" w:rsidRPr="00BF1DF5">
        <w:rPr>
          <w:rFonts w:ascii="Times New Roman" w:hAnsi="Times New Roman" w:cs="Times New Roman"/>
          <w:sz w:val="26"/>
          <w:szCs w:val="26"/>
        </w:rPr>
        <w:t>у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работало </w:t>
      </w:r>
      <w:r w:rsidR="00B55AC7" w:rsidRPr="00BF1DF5">
        <w:rPr>
          <w:rFonts w:ascii="Times New Roman" w:hAnsi="Times New Roman" w:cs="Times New Roman"/>
          <w:sz w:val="26"/>
          <w:szCs w:val="26"/>
        </w:rPr>
        <w:t>93</w:t>
      </w:r>
      <w:r w:rsidR="003D53CA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Pr="00BF1DF5">
        <w:rPr>
          <w:rFonts w:ascii="Times New Roman" w:hAnsi="Times New Roman" w:cs="Times New Roman"/>
          <w:sz w:val="26"/>
          <w:szCs w:val="26"/>
        </w:rPr>
        <w:t>врач</w:t>
      </w:r>
      <w:r w:rsidR="00D52DBF" w:rsidRPr="00BF1DF5">
        <w:rPr>
          <w:rFonts w:ascii="Times New Roman" w:hAnsi="Times New Roman" w:cs="Times New Roman"/>
          <w:sz w:val="26"/>
          <w:szCs w:val="26"/>
        </w:rPr>
        <w:t>а</w:t>
      </w:r>
      <w:r w:rsidRPr="00BF1DF5">
        <w:rPr>
          <w:rFonts w:ascii="Times New Roman" w:hAnsi="Times New Roman" w:cs="Times New Roman"/>
          <w:sz w:val="26"/>
          <w:szCs w:val="26"/>
        </w:rPr>
        <w:t xml:space="preserve"> и 3</w:t>
      </w:r>
      <w:r w:rsidR="008734B5" w:rsidRPr="00BF1DF5">
        <w:rPr>
          <w:rFonts w:ascii="Times New Roman" w:hAnsi="Times New Roman" w:cs="Times New Roman"/>
          <w:sz w:val="26"/>
          <w:szCs w:val="26"/>
        </w:rPr>
        <w:t>3</w:t>
      </w:r>
      <w:r w:rsidR="00C522C7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C522C7" w:rsidRPr="00BF1DF5">
        <w:rPr>
          <w:rFonts w:ascii="Times New Roman" w:hAnsi="Times New Roman" w:cs="Times New Roman"/>
          <w:sz w:val="26"/>
          <w:szCs w:val="26"/>
        </w:rPr>
        <w:t>й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C522C7" w:rsidRPr="00BF1DF5">
        <w:rPr>
          <w:rFonts w:ascii="Times New Roman" w:hAnsi="Times New Roman" w:cs="Times New Roman"/>
          <w:sz w:val="26"/>
          <w:szCs w:val="26"/>
        </w:rPr>
        <w:t>й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работник, в 20</w:t>
      </w:r>
      <w:r w:rsidR="00C522C7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B55AC7" w:rsidRPr="00BF1DF5">
        <w:rPr>
          <w:rFonts w:ascii="Times New Roman" w:hAnsi="Times New Roman" w:cs="Times New Roman"/>
          <w:sz w:val="26"/>
          <w:szCs w:val="26"/>
        </w:rPr>
        <w:t>9</w:t>
      </w:r>
      <w:r w:rsidR="00C522C7" w:rsidRPr="00BF1DF5">
        <w:rPr>
          <w:rFonts w:ascii="Times New Roman" w:hAnsi="Times New Roman" w:cs="Times New Roman"/>
          <w:sz w:val="26"/>
          <w:szCs w:val="26"/>
        </w:rPr>
        <w:t>5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врач</w:t>
      </w:r>
      <w:r w:rsidR="00B55AC7" w:rsidRPr="00BF1DF5">
        <w:rPr>
          <w:rFonts w:ascii="Times New Roman" w:hAnsi="Times New Roman" w:cs="Times New Roman"/>
          <w:sz w:val="26"/>
          <w:szCs w:val="26"/>
        </w:rPr>
        <w:t>ей</w:t>
      </w:r>
      <w:r w:rsidRPr="00BF1DF5">
        <w:rPr>
          <w:rFonts w:ascii="Times New Roman" w:hAnsi="Times New Roman" w:cs="Times New Roman"/>
          <w:sz w:val="26"/>
          <w:szCs w:val="26"/>
        </w:rPr>
        <w:t xml:space="preserve"> и 3</w:t>
      </w:r>
      <w:r w:rsidR="00C522C7" w:rsidRPr="00BF1DF5">
        <w:rPr>
          <w:rFonts w:ascii="Times New Roman" w:hAnsi="Times New Roman" w:cs="Times New Roman"/>
          <w:sz w:val="26"/>
          <w:szCs w:val="26"/>
        </w:rPr>
        <w:t>17</w:t>
      </w:r>
      <w:r w:rsidRPr="00BF1DF5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C522C7" w:rsidRPr="00BF1DF5">
        <w:rPr>
          <w:rFonts w:ascii="Times New Roman" w:hAnsi="Times New Roman" w:cs="Times New Roman"/>
          <w:sz w:val="26"/>
          <w:szCs w:val="26"/>
        </w:rPr>
        <w:t>х</w:t>
      </w:r>
      <w:r w:rsidRPr="00BF1DF5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C522C7" w:rsidRPr="00BF1DF5">
        <w:rPr>
          <w:rFonts w:ascii="Times New Roman" w:hAnsi="Times New Roman" w:cs="Times New Roman"/>
          <w:sz w:val="26"/>
          <w:szCs w:val="26"/>
        </w:rPr>
        <w:t>х</w:t>
      </w:r>
      <w:r w:rsidRPr="00BF1DF5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C522C7" w:rsidRPr="00BF1DF5">
        <w:rPr>
          <w:rFonts w:ascii="Times New Roman" w:hAnsi="Times New Roman" w:cs="Times New Roman"/>
          <w:sz w:val="26"/>
          <w:szCs w:val="26"/>
        </w:rPr>
        <w:t>ов</w:t>
      </w:r>
      <w:r w:rsidRPr="00BF1DF5">
        <w:rPr>
          <w:rFonts w:ascii="Times New Roman" w:hAnsi="Times New Roman" w:cs="Times New Roman"/>
          <w:sz w:val="26"/>
          <w:szCs w:val="26"/>
        </w:rPr>
        <w:t xml:space="preserve">, в </w:t>
      </w:r>
      <w:r w:rsidR="003F5F79" w:rsidRPr="00BF1DF5">
        <w:rPr>
          <w:rFonts w:ascii="Times New Roman" w:hAnsi="Times New Roman" w:cs="Times New Roman"/>
          <w:sz w:val="26"/>
          <w:szCs w:val="26"/>
        </w:rPr>
        <w:t>20</w:t>
      </w:r>
      <w:r w:rsidR="00B55AC7" w:rsidRPr="00BF1DF5">
        <w:rPr>
          <w:rFonts w:ascii="Times New Roman" w:hAnsi="Times New Roman" w:cs="Times New Roman"/>
          <w:sz w:val="26"/>
          <w:szCs w:val="26"/>
        </w:rPr>
        <w:t>2</w:t>
      </w:r>
      <w:r w:rsidR="00C522C7" w:rsidRPr="00BF1DF5">
        <w:rPr>
          <w:rFonts w:ascii="Times New Roman" w:hAnsi="Times New Roman" w:cs="Times New Roman"/>
          <w:sz w:val="26"/>
          <w:szCs w:val="26"/>
        </w:rPr>
        <w:t>1</w:t>
      </w:r>
      <w:r w:rsidR="003F5F79" w:rsidRPr="00BF1DF5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BF1DF5">
        <w:rPr>
          <w:rFonts w:ascii="Times New Roman" w:hAnsi="Times New Roman" w:cs="Times New Roman"/>
          <w:sz w:val="26"/>
          <w:szCs w:val="26"/>
        </w:rPr>
        <w:t xml:space="preserve"> по 1 варианту прогноза </w:t>
      </w:r>
      <w:r w:rsidR="00C70A49" w:rsidRPr="00BF1DF5">
        <w:rPr>
          <w:rFonts w:ascii="Times New Roman" w:hAnsi="Times New Roman" w:cs="Times New Roman"/>
          <w:sz w:val="26"/>
          <w:szCs w:val="26"/>
        </w:rPr>
        <w:t xml:space="preserve">планируется работа </w:t>
      </w:r>
      <w:r w:rsidR="000B7687" w:rsidRPr="00BF1DF5">
        <w:rPr>
          <w:rFonts w:ascii="Times New Roman" w:hAnsi="Times New Roman" w:cs="Times New Roman"/>
          <w:sz w:val="26"/>
          <w:szCs w:val="26"/>
        </w:rPr>
        <w:t>9</w:t>
      </w:r>
      <w:r w:rsidR="00C522C7" w:rsidRPr="00BF1DF5">
        <w:rPr>
          <w:rFonts w:ascii="Times New Roman" w:hAnsi="Times New Roman" w:cs="Times New Roman"/>
          <w:sz w:val="26"/>
          <w:szCs w:val="26"/>
        </w:rPr>
        <w:t>1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врач</w:t>
      </w:r>
      <w:r w:rsidR="00C70A49" w:rsidRPr="00BF1DF5">
        <w:rPr>
          <w:rFonts w:ascii="Times New Roman" w:hAnsi="Times New Roman" w:cs="Times New Roman"/>
          <w:sz w:val="26"/>
          <w:szCs w:val="26"/>
        </w:rPr>
        <w:t>а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522C7" w:rsidRPr="00BF1DF5">
        <w:rPr>
          <w:rFonts w:ascii="Times New Roman" w:hAnsi="Times New Roman" w:cs="Times New Roman"/>
          <w:sz w:val="26"/>
          <w:szCs w:val="26"/>
        </w:rPr>
        <w:t>290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3F5F79" w:rsidRPr="00BF1DF5">
        <w:rPr>
          <w:rFonts w:ascii="Times New Roman" w:hAnsi="Times New Roman" w:cs="Times New Roman"/>
          <w:sz w:val="26"/>
          <w:szCs w:val="26"/>
        </w:rPr>
        <w:t>среднего медицинского персонала,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3F5F79" w:rsidRPr="00BF1DF5">
        <w:rPr>
          <w:rFonts w:ascii="Times New Roman" w:hAnsi="Times New Roman" w:cs="Times New Roman"/>
          <w:sz w:val="26"/>
          <w:szCs w:val="26"/>
        </w:rPr>
        <w:t>п</w:t>
      </w:r>
      <w:r w:rsidRPr="00BF1DF5">
        <w:rPr>
          <w:rFonts w:ascii="Times New Roman" w:hAnsi="Times New Roman" w:cs="Times New Roman"/>
          <w:sz w:val="26"/>
          <w:szCs w:val="26"/>
        </w:rPr>
        <w:t xml:space="preserve">о второму </w:t>
      </w:r>
      <w:r w:rsidR="003D53CA" w:rsidRPr="00BF1DF5">
        <w:rPr>
          <w:rFonts w:ascii="Times New Roman" w:hAnsi="Times New Roman" w:cs="Times New Roman"/>
          <w:sz w:val="26"/>
          <w:szCs w:val="26"/>
        </w:rPr>
        <w:t>-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522C7" w:rsidRPr="00BF1DF5">
        <w:rPr>
          <w:rFonts w:ascii="Times New Roman" w:hAnsi="Times New Roman" w:cs="Times New Roman"/>
          <w:sz w:val="26"/>
          <w:szCs w:val="26"/>
        </w:rPr>
        <w:t>100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врач</w:t>
      </w:r>
      <w:r w:rsidR="000B7687" w:rsidRPr="00BF1DF5">
        <w:rPr>
          <w:rFonts w:ascii="Times New Roman" w:hAnsi="Times New Roman" w:cs="Times New Roman"/>
          <w:sz w:val="26"/>
          <w:szCs w:val="26"/>
        </w:rPr>
        <w:t>ей</w:t>
      </w:r>
      <w:r w:rsidRPr="00BF1DF5">
        <w:rPr>
          <w:rFonts w:ascii="Times New Roman" w:hAnsi="Times New Roman" w:cs="Times New Roman"/>
          <w:sz w:val="26"/>
          <w:szCs w:val="26"/>
        </w:rPr>
        <w:t xml:space="preserve"> и 3</w:t>
      </w:r>
      <w:r w:rsidR="00C522C7" w:rsidRPr="00BF1DF5">
        <w:rPr>
          <w:rFonts w:ascii="Times New Roman" w:hAnsi="Times New Roman" w:cs="Times New Roman"/>
          <w:sz w:val="26"/>
          <w:szCs w:val="26"/>
        </w:rPr>
        <w:t>15</w:t>
      </w:r>
      <w:r w:rsidRPr="00BF1DF5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персонала.</w:t>
      </w:r>
      <w:r w:rsidR="003F5F79" w:rsidRPr="00BF1DF5">
        <w:rPr>
          <w:rFonts w:ascii="Times New Roman" w:hAnsi="Times New Roman" w:cs="Times New Roman"/>
          <w:sz w:val="26"/>
          <w:szCs w:val="26"/>
        </w:rPr>
        <w:t xml:space="preserve"> К 202</w:t>
      </w:r>
      <w:r w:rsidR="00C23722" w:rsidRPr="00BF1DF5">
        <w:rPr>
          <w:rFonts w:ascii="Times New Roman" w:hAnsi="Times New Roman" w:cs="Times New Roman"/>
          <w:sz w:val="26"/>
          <w:szCs w:val="26"/>
        </w:rPr>
        <w:t>3</w:t>
      </w:r>
      <w:r w:rsidR="003F5F79" w:rsidRPr="00BF1DF5">
        <w:rPr>
          <w:rFonts w:ascii="Times New Roman" w:hAnsi="Times New Roman" w:cs="Times New Roman"/>
          <w:sz w:val="26"/>
          <w:szCs w:val="26"/>
        </w:rPr>
        <w:t xml:space="preserve"> году по 1 варианту -</w:t>
      </w:r>
      <w:r w:rsidR="00C23722" w:rsidRPr="00BF1DF5">
        <w:rPr>
          <w:rFonts w:ascii="Times New Roman" w:hAnsi="Times New Roman" w:cs="Times New Roman"/>
          <w:sz w:val="26"/>
          <w:szCs w:val="26"/>
        </w:rPr>
        <w:t xml:space="preserve">93 </w:t>
      </w:r>
      <w:r w:rsidR="003F5F79" w:rsidRPr="00BF1DF5">
        <w:rPr>
          <w:rFonts w:ascii="Times New Roman" w:hAnsi="Times New Roman" w:cs="Times New Roman"/>
          <w:sz w:val="26"/>
          <w:szCs w:val="26"/>
        </w:rPr>
        <w:t>врач</w:t>
      </w:r>
      <w:r w:rsidR="00C522C7" w:rsidRPr="00BF1DF5">
        <w:rPr>
          <w:rFonts w:ascii="Times New Roman" w:hAnsi="Times New Roman" w:cs="Times New Roman"/>
          <w:sz w:val="26"/>
          <w:szCs w:val="26"/>
        </w:rPr>
        <w:t>а</w:t>
      </w:r>
      <w:r w:rsidR="003F5F79" w:rsidRPr="00BF1DF5">
        <w:rPr>
          <w:rFonts w:ascii="Times New Roman" w:hAnsi="Times New Roman" w:cs="Times New Roman"/>
          <w:sz w:val="26"/>
          <w:szCs w:val="26"/>
        </w:rPr>
        <w:t xml:space="preserve"> и </w:t>
      </w:r>
      <w:r w:rsidR="00C23722" w:rsidRPr="00BF1DF5">
        <w:rPr>
          <w:rFonts w:ascii="Times New Roman" w:hAnsi="Times New Roman" w:cs="Times New Roman"/>
          <w:sz w:val="26"/>
          <w:szCs w:val="26"/>
        </w:rPr>
        <w:t>289</w:t>
      </w:r>
      <w:r w:rsidR="003F5F79" w:rsidRPr="00BF1DF5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персонала, по 2 варианту -</w:t>
      </w:r>
      <w:r w:rsidR="008734B5"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23722" w:rsidRPr="00BF1DF5">
        <w:rPr>
          <w:rFonts w:ascii="Times New Roman" w:hAnsi="Times New Roman" w:cs="Times New Roman"/>
          <w:sz w:val="26"/>
          <w:szCs w:val="26"/>
        </w:rPr>
        <w:t>106</w:t>
      </w:r>
      <w:r w:rsidR="003F5F79" w:rsidRPr="00BF1DF5">
        <w:rPr>
          <w:rFonts w:ascii="Times New Roman" w:hAnsi="Times New Roman" w:cs="Times New Roman"/>
          <w:sz w:val="26"/>
          <w:szCs w:val="26"/>
        </w:rPr>
        <w:t xml:space="preserve"> врач</w:t>
      </w:r>
      <w:r w:rsidR="00C23722" w:rsidRPr="00BF1DF5">
        <w:rPr>
          <w:rFonts w:ascii="Times New Roman" w:hAnsi="Times New Roman" w:cs="Times New Roman"/>
          <w:sz w:val="26"/>
          <w:szCs w:val="26"/>
        </w:rPr>
        <w:t xml:space="preserve">ей и 310 </w:t>
      </w:r>
      <w:r w:rsidR="00CB5E2C" w:rsidRPr="00BF1DF5">
        <w:rPr>
          <w:rFonts w:ascii="Times New Roman" w:hAnsi="Times New Roman" w:cs="Times New Roman"/>
          <w:sz w:val="26"/>
          <w:szCs w:val="26"/>
        </w:rPr>
        <w:t>человек среднего медицинского персонала.</w:t>
      </w:r>
    </w:p>
    <w:p w:rsidR="00CE3474" w:rsidRPr="00BF1DF5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  <w:t xml:space="preserve">Кроме того, осуществляется альтернативная медицинская помощь: работает медсанчасть </w:t>
      </w:r>
      <w:r w:rsidR="008B18B6" w:rsidRPr="00BF1DF5">
        <w:rPr>
          <w:rFonts w:ascii="Times New Roman" w:hAnsi="Times New Roman" w:cs="Times New Roman"/>
          <w:sz w:val="26"/>
          <w:szCs w:val="26"/>
        </w:rPr>
        <w:t>ООО Д</w:t>
      </w:r>
      <w:r w:rsidRPr="00BF1DF5">
        <w:rPr>
          <w:rFonts w:ascii="Times New Roman" w:hAnsi="Times New Roman" w:cs="Times New Roman"/>
          <w:sz w:val="26"/>
          <w:szCs w:val="26"/>
        </w:rPr>
        <w:t>ХК «БОР» и частные медицинские учреждения</w:t>
      </w:r>
      <w:r w:rsidR="001F4C10" w:rsidRPr="00BF1DF5">
        <w:rPr>
          <w:rFonts w:ascii="Times New Roman" w:hAnsi="Times New Roman" w:cs="Times New Roman"/>
          <w:sz w:val="26"/>
          <w:szCs w:val="26"/>
        </w:rPr>
        <w:t>.</w:t>
      </w:r>
      <w:r w:rsidR="00985CC7" w:rsidRPr="00BF1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474" w:rsidRPr="00BF1DF5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</w:r>
      <w:r w:rsidR="001037B4" w:rsidRPr="00BF1DF5">
        <w:rPr>
          <w:rFonts w:ascii="Times New Roman" w:hAnsi="Times New Roman" w:cs="Times New Roman"/>
          <w:sz w:val="26"/>
          <w:szCs w:val="26"/>
        </w:rPr>
        <w:t>О</w:t>
      </w:r>
      <w:r w:rsidRPr="00BF1DF5">
        <w:rPr>
          <w:rFonts w:ascii="Times New Roman" w:hAnsi="Times New Roman" w:cs="Times New Roman"/>
          <w:sz w:val="26"/>
          <w:szCs w:val="26"/>
        </w:rPr>
        <w:t>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CE3474" w:rsidRPr="0089500C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ab/>
      </w:r>
      <w:r w:rsidR="0089500C" w:rsidRPr="0089500C">
        <w:rPr>
          <w:rFonts w:ascii="Times New Roman" w:hAnsi="Times New Roman" w:cs="Times New Roman"/>
          <w:sz w:val="26"/>
          <w:szCs w:val="26"/>
        </w:rPr>
        <w:t>Обеспеченность общедоступными библиотеками в 2019 году - 21,39 учреждений на 100 тысяч населения, в 2020 году по оценке – 21,62 учреждений на 100 тысяч населения, в 2021 году по 1 варианту 21,86</w:t>
      </w:r>
      <w:r w:rsidR="0089500C" w:rsidRPr="0089500C">
        <w:t xml:space="preserve"> </w:t>
      </w:r>
      <w:r w:rsidR="0089500C" w:rsidRPr="0089500C">
        <w:rPr>
          <w:rFonts w:ascii="Times New Roman" w:hAnsi="Times New Roman" w:cs="Times New Roman"/>
          <w:sz w:val="26"/>
          <w:szCs w:val="26"/>
        </w:rPr>
        <w:t>на 100 тысяч населения и по 2 варианту – 21,84 учреждений</w:t>
      </w:r>
      <w:r w:rsidR="0089500C" w:rsidRPr="0089500C">
        <w:t xml:space="preserve"> </w:t>
      </w:r>
      <w:r w:rsidR="0089500C" w:rsidRPr="0089500C">
        <w:rPr>
          <w:rFonts w:ascii="Times New Roman" w:hAnsi="Times New Roman" w:cs="Times New Roman"/>
          <w:sz w:val="26"/>
          <w:szCs w:val="26"/>
        </w:rPr>
        <w:t xml:space="preserve">на 100 тысяч населения.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2023 году обеспеченность на 100 тыс. населения составит по 1 варианту - 22,33 учреждений, по 2 варианту – 22,27 </w:t>
      </w:r>
      <w:r w:rsidR="0089500C" w:rsidRPr="0089500C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0E60F3" w:rsidRPr="0089500C">
        <w:rPr>
          <w:rFonts w:ascii="Times New Roman" w:hAnsi="Times New Roman" w:cs="Times New Roman"/>
          <w:sz w:val="26"/>
          <w:szCs w:val="26"/>
        </w:rPr>
        <w:t>на 100 тыс. населения</w:t>
      </w:r>
      <w:r w:rsidRPr="0089500C">
        <w:rPr>
          <w:rFonts w:ascii="Times New Roman" w:hAnsi="Times New Roman" w:cs="Times New Roman"/>
          <w:sz w:val="26"/>
          <w:szCs w:val="26"/>
        </w:rPr>
        <w:t>.</w:t>
      </w:r>
    </w:p>
    <w:p w:rsidR="00731978" w:rsidRPr="00BF1DF5" w:rsidRDefault="00731978" w:rsidP="00731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DF5">
        <w:rPr>
          <w:rFonts w:ascii="Times New Roman" w:hAnsi="Times New Roman" w:cs="Times New Roman"/>
          <w:sz w:val="26"/>
          <w:szCs w:val="26"/>
        </w:rPr>
        <w:t>Обеспеченность учреждениями культурно - досугового типа в 201</w:t>
      </w:r>
      <w:r w:rsidR="00C23722" w:rsidRPr="00BF1DF5">
        <w:rPr>
          <w:rFonts w:ascii="Times New Roman" w:hAnsi="Times New Roman" w:cs="Times New Roman"/>
          <w:sz w:val="26"/>
          <w:szCs w:val="26"/>
        </w:rPr>
        <w:t>9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23722" w:rsidRPr="00BF1DF5">
        <w:rPr>
          <w:rFonts w:ascii="Times New Roman" w:hAnsi="Times New Roman" w:cs="Times New Roman"/>
          <w:sz w:val="26"/>
          <w:szCs w:val="26"/>
        </w:rPr>
        <w:t>–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23722" w:rsidRPr="00BF1DF5">
        <w:rPr>
          <w:rFonts w:ascii="Times New Roman" w:hAnsi="Times New Roman" w:cs="Times New Roman"/>
          <w:sz w:val="26"/>
          <w:szCs w:val="26"/>
        </w:rPr>
        <w:t>11,88</w:t>
      </w:r>
      <w:r w:rsidRPr="00BF1DF5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</w:t>
      </w:r>
      <w:r w:rsidR="00C23722" w:rsidRPr="00BF1DF5">
        <w:rPr>
          <w:rFonts w:ascii="Times New Roman" w:hAnsi="Times New Roman" w:cs="Times New Roman"/>
          <w:sz w:val="26"/>
          <w:szCs w:val="26"/>
        </w:rPr>
        <w:t>20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по оценке – </w:t>
      </w:r>
      <w:r w:rsidR="00C23722" w:rsidRPr="00BF1DF5">
        <w:rPr>
          <w:rFonts w:ascii="Times New Roman" w:hAnsi="Times New Roman" w:cs="Times New Roman"/>
          <w:sz w:val="26"/>
          <w:szCs w:val="26"/>
        </w:rPr>
        <w:t>12,01</w:t>
      </w:r>
      <w:r w:rsidRPr="00BF1DF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04829" w:rsidRPr="00BF1DF5">
        <w:rPr>
          <w:rFonts w:ascii="Times New Roman" w:hAnsi="Times New Roman" w:cs="Times New Roman"/>
          <w:sz w:val="26"/>
          <w:szCs w:val="26"/>
        </w:rPr>
        <w:t>й</w:t>
      </w:r>
      <w:r w:rsidRPr="00BF1DF5">
        <w:rPr>
          <w:rFonts w:ascii="Times New Roman" w:hAnsi="Times New Roman" w:cs="Times New Roman"/>
          <w:sz w:val="26"/>
          <w:szCs w:val="26"/>
        </w:rPr>
        <w:t xml:space="preserve"> на 100 тысяч населения, в 202</w:t>
      </w:r>
      <w:r w:rsidR="00C23722" w:rsidRPr="00BF1DF5">
        <w:rPr>
          <w:rFonts w:ascii="Times New Roman" w:hAnsi="Times New Roman" w:cs="Times New Roman"/>
          <w:sz w:val="26"/>
          <w:szCs w:val="26"/>
        </w:rPr>
        <w:t>3</w:t>
      </w:r>
      <w:r w:rsidRPr="00BF1DF5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</w:t>
      </w:r>
      <w:r w:rsidR="00C23722" w:rsidRPr="00BF1DF5">
        <w:rPr>
          <w:rFonts w:ascii="Times New Roman" w:hAnsi="Times New Roman" w:cs="Times New Roman"/>
          <w:sz w:val="26"/>
          <w:szCs w:val="26"/>
        </w:rPr>
        <w:t>–</w:t>
      </w:r>
      <w:r w:rsidRPr="00BF1DF5">
        <w:rPr>
          <w:rFonts w:ascii="Times New Roman" w:hAnsi="Times New Roman" w:cs="Times New Roman"/>
          <w:sz w:val="26"/>
          <w:szCs w:val="26"/>
        </w:rPr>
        <w:t xml:space="preserve"> </w:t>
      </w:r>
      <w:r w:rsidR="00C23722" w:rsidRPr="00BF1DF5">
        <w:rPr>
          <w:rFonts w:ascii="Times New Roman" w:hAnsi="Times New Roman" w:cs="Times New Roman"/>
          <w:sz w:val="26"/>
          <w:szCs w:val="26"/>
        </w:rPr>
        <w:t>12,4</w:t>
      </w:r>
      <w:r w:rsidRPr="00BF1DF5">
        <w:rPr>
          <w:rFonts w:ascii="Times New Roman" w:hAnsi="Times New Roman" w:cs="Times New Roman"/>
          <w:sz w:val="26"/>
          <w:szCs w:val="26"/>
        </w:rPr>
        <w:t xml:space="preserve"> учреждений, по 2 варианту – </w:t>
      </w:r>
      <w:r w:rsidR="00C23722" w:rsidRPr="00BF1DF5">
        <w:rPr>
          <w:rFonts w:ascii="Times New Roman" w:hAnsi="Times New Roman" w:cs="Times New Roman"/>
          <w:sz w:val="26"/>
          <w:szCs w:val="26"/>
        </w:rPr>
        <w:t>12,37</w:t>
      </w:r>
      <w:r w:rsidRPr="00BF1DF5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B55807" w:rsidRPr="00BF1DF5" w:rsidRDefault="00B55807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55807" w:rsidRPr="00BF1DF5" w:rsidSect="00037F9D">
      <w:headerReference w:type="default" r:id="rId8"/>
      <w:headerReference w:type="first" r:id="rId9"/>
      <w:pgSz w:w="11906" w:h="16838"/>
      <w:pgMar w:top="568" w:right="849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38" w:rsidRDefault="00CC3238" w:rsidP="00A24E84">
      <w:pPr>
        <w:spacing w:after="0" w:line="240" w:lineRule="auto"/>
      </w:pPr>
      <w:r>
        <w:separator/>
      </w:r>
    </w:p>
  </w:endnote>
  <w:endnote w:type="continuationSeparator" w:id="0">
    <w:p w:rsidR="00CC3238" w:rsidRDefault="00CC3238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38" w:rsidRDefault="00CC3238" w:rsidP="00A24E84">
      <w:pPr>
        <w:spacing w:after="0" w:line="240" w:lineRule="auto"/>
      </w:pPr>
      <w:r>
        <w:separator/>
      </w:r>
    </w:p>
  </w:footnote>
  <w:footnote w:type="continuationSeparator" w:id="0">
    <w:p w:rsidR="00CC3238" w:rsidRDefault="00CC3238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7018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D6CC6" w:rsidRPr="00037F9D" w:rsidRDefault="006D6CC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37F9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37F9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37F9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853B8">
          <w:rPr>
            <w:rFonts w:ascii="Times New Roman" w:hAnsi="Times New Roman" w:cs="Times New Roman"/>
            <w:noProof/>
            <w:sz w:val="26"/>
            <w:szCs w:val="26"/>
          </w:rPr>
          <w:t>13</w:t>
        </w:r>
        <w:r w:rsidRPr="00037F9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6D6CC6" w:rsidRDefault="006D6C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416284"/>
      <w:docPartObj>
        <w:docPartGallery w:val="Page Numbers (Top of Page)"/>
        <w:docPartUnique/>
      </w:docPartObj>
    </w:sdtPr>
    <w:sdtEndPr/>
    <w:sdtContent>
      <w:p w:rsidR="006D6CC6" w:rsidRDefault="006D6C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D6CC6" w:rsidRDefault="006D6C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 w15:restartNumberingAfterBreak="0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7" w15:restartNumberingAfterBreak="0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8" w15:restartNumberingAfterBreak="0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575FBF"/>
    <w:multiLevelType w:val="multilevel"/>
    <w:tmpl w:val="C5D05F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1" w15:restartNumberingAfterBreak="0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237"/>
    <w:rsid w:val="0000216F"/>
    <w:rsid w:val="000043E7"/>
    <w:rsid w:val="0000692B"/>
    <w:rsid w:val="00007229"/>
    <w:rsid w:val="00007FA7"/>
    <w:rsid w:val="000162D1"/>
    <w:rsid w:val="00017CB9"/>
    <w:rsid w:val="00021A38"/>
    <w:rsid w:val="00025DE5"/>
    <w:rsid w:val="0002676D"/>
    <w:rsid w:val="000320AE"/>
    <w:rsid w:val="000331F1"/>
    <w:rsid w:val="00033E5A"/>
    <w:rsid w:val="000374C0"/>
    <w:rsid w:val="00037D5B"/>
    <w:rsid w:val="00037F9D"/>
    <w:rsid w:val="00041254"/>
    <w:rsid w:val="00041624"/>
    <w:rsid w:val="000429AF"/>
    <w:rsid w:val="000440E5"/>
    <w:rsid w:val="000501B2"/>
    <w:rsid w:val="0005063B"/>
    <w:rsid w:val="000528F5"/>
    <w:rsid w:val="000529BC"/>
    <w:rsid w:val="00053AA4"/>
    <w:rsid w:val="000604A1"/>
    <w:rsid w:val="00061EF1"/>
    <w:rsid w:val="00066213"/>
    <w:rsid w:val="0006767D"/>
    <w:rsid w:val="00067F9D"/>
    <w:rsid w:val="00081016"/>
    <w:rsid w:val="0008213A"/>
    <w:rsid w:val="00086429"/>
    <w:rsid w:val="000946FB"/>
    <w:rsid w:val="000953A3"/>
    <w:rsid w:val="00095F62"/>
    <w:rsid w:val="000A1388"/>
    <w:rsid w:val="000A3CB7"/>
    <w:rsid w:val="000A713C"/>
    <w:rsid w:val="000A79E4"/>
    <w:rsid w:val="000B1A51"/>
    <w:rsid w:val="000B70AF"/>
    <w:rsid w:val="000B7687"/>
    <w:rsid w:val="000C48DA"/>
    <w:rsid w:val="000C58CE"/>
    <w:rsid w:val="000C7587"/>
    <w:rsid w:val="000C7752"/>
    <w:rsid w:val="000C7BB5"/>
    <w:rsid w:val="000D3D00"/>
    <w:rsid w:val="000D3F27"/>
    <w:rsid w:val="000D492A"/>
    <w:rsid w:val="000E0F5C"/>
    <w:rsid w:val="000E47E9"/>
    <w:rsid w:val="000E60F3"/>
    <w:rsid w:val="000E7D69"/>
    <w:rsid w:val="000F20B6"/>
    <w:rsid w:val="000F45A2"/>
    <w:rsid w:val="001010D3"/>
    <w:rsid w:val="00101A51"/>
    <w:rsid w:val="001037B4"/>
    <w:rsid w:val="00106EE1"/>
    <w:rsid w:val="00107454"/>
    <w:rsid w:val="0011023A"/>
    <w:rsid w:val="00111644"/>
    <w:rsid w:val="00112DC7"/>
    <w:rsid w:val="0011515B"/>
    <w:rsid w:val="00115C47"/>
    <w:rsid w:val="001165DA"/>
    <w:rsid w:val="001173A3"/>
    <w:rsid w:val="00117499"/>
    <w:rsid w:val="001214AC"/>
    <w:rsid w:val="0012670F"/>
    <w:rsid w:val="00132CE0"/>
    <w:rsid w:val="00142D8E"/>
    <w:rsid w:val="00142E7D"/>
    <w:rsid w:val="00144302"/>
    <w:rsid w:val="00144564"/>
    <w:rsid w:val="001449DE"/>
    <w:rsid w:val="00145E36"/>
    <w:rsid w:val="00150DF0"/>
    <w:rsid w:val="00152B71"/>
    <w:rsid w:val="001544F9"/>
    <w:rsid w:val="00156354"/>
    <w:rsid w:val="00156787"/>
    <w:rsid w:val="00161908"/>
    <w:rsid w:val="00170A14"/>
    <w:rsid w:val="00170E9B"/>
    <w:rsid w:val="0017136D"/>
    <w:rsid w:val="001776C0"/>
    <w:rsid w:val="001779B9"/>
    <w:rsid w:val="00180AF4"/>
    <w:rsid w:val="001817E0"/>
    <w:rsid w:val="00182DAE"/>
    <w:rsid w:val="00183F4D"/>
    <w:rsid w:val="00184094"/>
    <w:rsid w:val="00184E27"/>
    <w:rsid w:val="0018559B"/>
    <w:rsid w:val="00187287"/>
    <w:rsid w:val="00187400"/>
    <w:rsid w:val="00190FBF"/>
    <w:rsid w:val="00193662"/>
    <w:rsid w:val="00195AA9"/>
    <w:rsid w:val="001975E8"/>
    <w:rsid w:val="0019789C"/>
    <w:rsid w:val="001A72AF"/>
    <w:rsid w:val="001B06FE"/>
    <w:rsid w:val="001B1E0A"/>
    <w:rsid w:val="001B48DA"/>
    <w:rsid w:val="001C667F"/>
    <w:rsid w:val="001C7D63"/>
    <w:rsid w:val="001D0B9D"/>
    <w:rsid w:val="001D112B"/>
    <w:rsid w:val="001D5A1C"/>
    <w:rsid w:val="001D6387"/>
    <w:rsid w:val="001E3235"/>
    <w:rsid w:val="001F32DC"/>
    <w:rsid w:val="001F4C10"/>
    <w:rsid w:val="00201067"/>
    <w:rsid w:val="0020126B"/>
    <w:rsid w:val="00203777"/>
    <w:rsid w:val="0020534F"/>
    <w:rsid w:val="00205551"/>
    <w:rsid w:val="002101D6"/>
    <w:rsid w:val="0021065D"/>
    <w:rsid w:val="00210EE3"/>
    <w:rsid w:val="0021201B"/>
    <w:rsid w:val="0021315D"/>
    <w:rsid w:val="002136BC"/>
    <w:rsid w:val="00215285"/>
    <w:rsid w:val="0021593E"/>
    <w:rsid w:val="00217174"/>
    <w:rsid w:val="00221F29"/>
    <w:rsid w:val="00222E8E"/>
    <w:rsid w:val="002241A3"/>
    <w:rsid w:val="00224694"/>
    <w:rsid w:val="00227279"/>
    <w:rsid w:val="002324F6"/>
    <w:rsid w:val="0023449B"/>
    <w:rsid w:val="0023459A"/>
    <w:rsid w:val="00237B97"/>
    <w:rsid w:val="00240271"/>
    <w:rsid w:val="002410C0"/>
    <w:rsid w:val="002416E9"/>
    <w:rsid w:val="00241DE4"/>
    <w:rsid w:val="00241FDF"/>
    <w:rsid w:val="00242CC9"/>
    <w:rsid w:val="00243F82"/>
    <w:rsid w:val="0025728D"/>
    <w:rsid w:val="0026079E"/>
    <w:rsid w:val="00261387"/>
    <w:rsid w:val="00262CFB"/>
    <w:rsid w:val="002634EF"/>
    <w:rsid w:val="00263EAD"/>
    <w:rsid w:val="00264E21"/>
    <w:rsid w:val="0027067A"/>
    <w:rsid w:val="00277183"/>
    <w:rsid w:val="00281271"/>
    <w:rsid w:val="00281E91"/>
    <w:rsid w:val="00283765"/>
    <w:rsid w:val="00285433"/>
    <w:rsid w:val="00286F52"/>
    <w:rsid w:val="00287C5E"/>
    <w:rsid w:val="00290106"/>
    <w:rsid w:val="0029075A"/>
    <w:rsid w:val="00296C97"/>
    <w:rsid w:val="002A178B"/>
    <w:rsid w:val="002A46AA"/>
    <w:rsid w:val="002A5079"/>
    <w:rsid w:val="002B03C3"/>
    <w:rsid w:val="002B3DD8"/>
    <w:rsid w:val="002B48DF"/>
    <w:rsid w:val="002C1857"/>
    <w:rsid w:val="002C67EA"/>
    <w:rsid w:val="002C7DF2"/>
    <w:rsid w:val="002D2C6D"/>
    <w:rsid w:val="002D558E"/>
    <w:rsid w:val="002D7F0A"/>
    <w:rsid w:val="002E3320"/>
    <w:rsid w:val="002E5F94"/>
    <w:rsid w:val="002E6B80"/>
    <w:rsid w:val="002E779E"/>
    <w:rsid w:val="002F7431"/>
    <w:rsid w:val="002F7B39"/>
    <w:rsid w:val="00300BFC"/>
    <w:rsid w:val="00311E0E"/>
    <w:rsid w:val="00315CBE"/>
    <w:rsid w:val="003165A9"/>
    <w:rsid w:val="003235BA"/>
    <w:rsid w:val="00327BD5"/>
    <w:rsid w:val="00331403"/>
    <w:rsid w:val="003376C8"/>
    <w:rsid w:val="003428D7"/>
    <w:rsid w:val="00343B8F"/>
    <w:rsid w:val="0035057A"/>
    <w:rsid w:val="00351E37"/>
    <w:rsid w:val="003547DA"/>
    <w:rsid w:val="00361CD6"/>
    <w:rsid w:val="00362605"/>
    <w:rsid w:val="00364306"/>
    <w:rsid w:val="00365ECB"/>
    <w:rsid w:val="00371614"/>
    <w:rsid w:val="003731F5"/>
    <w:rsid w:val="00374821"/>
    <w:rsid w:val="00383F4A"/>
    <w:rsid w:val="00383F61"/>
    <w:rsid w:val="00387627"/>
    <w:rsid w:val="00390315"/>
    <w:rsid w:val="003948ED"/>
    <w:rsid w:val="0039611E"/>
    <w:rsid w:val="003A3B87"/>
    <w:rsid w:val="003B2FD6"/>
    <w:rsid w:val="003B508A"/>
    <w:rsid w:val="003B56EA"/>
    <w:rsid w:val="003B7DF0"/>
    <w:rsid w:val="003C10F1"/>
    <w:rsid w:val="003C2261"/>
    <w:rsid w:val="003C42B7"/>
    <w:rsid w:val="003C6562"/>
    <w:rsid w:val="003C68D4"/>
    <w:rsid w:val="003C7181"/>
    <w:rsid w:val="003D05C8"/>
    <w:rsid w:val="003D1AB9"/>
    <w:rsid w:val="003D41B3"/>
    <w:rsid w:val="003D53CA"/>
    <w:rsid w:val="003D57D0"/>
    <w:rsid w:val="003D74C6"/>
    <w:rsid w:val="003D7AC4"/>
    <w:rsid w:val="003E0AAC"/>
    <w:rsid w:val="003E272D"/>
    <w:rsid w:val="003E4DF6"/>
    <w:rsid w:val="003E79D7"/>
    <w:rsid w:val="003E7FF2"/>
    <w:rsid w:val="003F1D68"/>
    <w:rsid w:val="003F2D24"/>
    <w:rsid w:val="003F3C75"/>
    <w:rsid w:val="003F406D"/>
    <w:rsid w:val="003F5F79"/>
    <w:rsid w:val="003F6841"/>
    <w:rsid w:val="00402218"/>
    <w:rsid w:val="00404239"/>
    <w:rsid w:val="00410778"/>
    <w:rsid w:val="00410B04"/>
    <w:rsid w:val="00412EDB"/>
    <w:rsid w:val="004141A2"/>
    <w:rsid w:val="00414F81"/>
    <w:rsid w:val="00421BD1"/>
    <w:rsid w:val="004253AC"/>
    <w:rsid w:val="00427909"/>
    <w:rsid w:val="00430716"/>
    <w:rsid w:val="004370D6"/>
    <w:rsid w:val="004371CC"/>
    <w:rsid w:val="00437AF1"/>
    <w:rsid w:val="00440BB4"/>
    <w:rsid w:val="00442DAB"/>
    <w:rsid w:val="00450E62"/>
    <w:rsid w:val="00450F2B"/>
    <w:rsid w:val="004541F1"/>
    <w:rsid w:val="004545A8"/>
    <w:rsid w:val="00456234"/>
    <w:rsid w:val="004600DB"/>
    <w:rsid w:val="00460EAF"/>
    <w:rsid w:val="0046278A"/>
    <w:rsid w:val="004628CC"/>
    <w:rsid w:val="004632C0"/>
    <w:rsid w:val="00464BA7"/>
    <w:rsid w:val="00473435"/>
    <w:rsid w:val="00475DC7"/>
    <w:rsid w:val="004A1239"/>
    <w:rsid w:val="004A14D4"/>
    <w:rsid w:val="004A37C2"/>
    <w:rsid w:val="004A7861"/>
    <w:rsid w:val="004B6CD7"/>
    <w:rsid w:val="004B6DC5"/>
    <w:rsid w:val="004C23CA"/>
    <w:rsid w:val="004C2840"/>
    <w:rsid w:val="004C4ACE"/>
    <w:rsid w:val="004C5EF8"/>
    <w:rsid w:val="004C6C25"/>
    <w:rsid w:val="004D0B77"/>
    <w:rsid w:val="004D1457"/>
    <w:rsid w:val="004D3D85"/>
    <w:rsid w:val="004D3D92"/>
    <w:rsid w:val="004D63E9"/>
    <w:rsid w:val="004E1902"/>
    <w:rsid w:val="004F5A0A"/>
    <w:rsid w:val="004F69B0"/>
    <w:rsid w:val="00505547"/>
    <w:rsid w:val="0050595A"/>
    <w:rsid w:val="00506C51"/>
    <w:rsid w:val="005074A0"/>
    <w:rsid w:val="00510CFB"/>
    <w:rsid w:val="0051355B"/>
    <w:rsid w:val="00515A0A"/>
    <w:rsid w:val="00517AC0"/>
    <w:rsid w:val="00520872"/>
    <w:rsid w:val="00522039"/>
    <w:rsid w:val="00522C4E"/>
    <w:rsid w:val="00522E82"/>
    <w:rsid w:val="0052666A"/>
    <w:rsid w:val="005364C3"/>
    <w:rsid w:val="0053660B"/>
    <w:rsid w:val="00536EE1"/>
    <w:rsid w:val="00543CB9"/>
    <w:rsid w:val="00552D7B"/>
    <w:rsid w:val="005577BF"/>
    <w:rsid w:val="00557CB9"/>
    <w:rsid w:val="0056190F"/>
    <w:rsid w:val="0056206C"/>
    <w:rsid w:val="00562101"/>
    <w:rsid w:val="0057070E"/>
    <w:rsid w:val="005722D1"/>
    <w:rsid w:val="0057485E"/>
    <w:rsid w:val="00575AC8"/>
    <w:rsid w:val="00580B80"/>
    <w:rsid w:val="005867E5"/>
    <w:rsid w:val="00590DF3"/>
    <w:rsid w:val="00591E46"/>
    <w:rsid w:val="0059305C"/>
    <w:rsid w:val="00594F7D"/>
    <w:rsid w:val="00595C07"/>
    <w:rsid w:val="00596E8C"/>
    <w:rsid w:val="005B017F"/>
    <w:rsid w:val="005B764A"/>
    <w:rsid w:val="005C014F"/>
    <w:rsid w:val="005C39D2"/>
    <w:rsid w:val="005C5D13"/>
    <w:rsid w:val="005C793F"/>
    <w:rsid w:val="005D1D9D"/>
    <w:rsid w:val="005D26CE"/>
    <w:rsid w:val="005D3264"/>
    <w:rsid w:val="005D7C91"/>
    <w:rsid w:val="005E0819"/>
    <w:rsid w:val="005E0D40"/>
    <w:rsid w:val="005E3619"/>
    <w:rsid w:val="005E4D64"/>
    <w:rsid w:val="005E659A"/>
    <w:rsid w:val="005F12C1"/>
    <w:rsid w:val="005F3990"/>
    <w:rsid w:val="00601D48"/>
    <w:rsid w:val="0060281A"/>
    <w:rsid w:val="0060788E"/>
    <w:rsid w:val="00607956"/>
    <w:rsid w:val="00610B70"/>
    <w:rsid w:val="00611F90"/>
    <w:rsid w:val="006126A8"/>
    <w:rsid w:val="00616D45"/>
    <w:rsid w:val="00620DDE"/>
    <w:rsid w:val="006212A7"/>
    <w:rsid w:val="0062195F"/>
    <w:rsid w:val="006239B0"/>
    <w:rsid w:val="006307A5"/>
    <w:rsid w:val="006310D9"/>
    <w:rsid w:val="00637845"/>
    <w:rsid w:val="00640422"/>
    <w:rsid w:val="00645447"/>
    <w:rsid w:val="006513BC"/>
    <w:rsid w:val="00655C14"/>
    <w:rsid w:val="00656690"/>
    <w:rsid w:val="00656D95"/>
    <w:rsid w:val="00660BC0"/>
    <w:rsid w:val="00661B6C"/>
    <w:rsid w:val="00662990"/>
    <w:rsid w:val="006654DF"/>
    <w:rsid w:val="006662FB"/>
    <w:rsid w:val="00666FE4"/>
    <w:rsid w:val="00667BBA"/>
    <w:rsid w:val="0067021A"/>
    <w:rsid w:val="006710B0"/>
    <w:rsid w:val="006731D9"/>
    <w:rsid w:val="0067387C"/>
    <w:rsid w:val="0067620D"/>
    <w:rsid w:val="00677C85"/>
    <w:rsid w:val="00677FC3"/>
    <w:rsid w:val="00680607"/>
    <w:rsid w:val="00680B58"/>
    <w:rsid w:val="00680EAA"/>
    <w:rsid w:val="006816E5"/>
    <w:rsid w:val="00682FAE"/>
    <w:rsid w:val="006832D0"/>
    <w:rsid w:val="00683A76"/>
    <w:rsid w:val="0068519B"/>
    <w:rsid w:val="00685F8B"/>
    <w:rsid w:val="00690601"/>
    <w:rsid w:val="00693CDB"/>
    <w:rsid w:val="00693E12"/>
    <w:rsid w:val="00694099"/>
    <w:rsid w:val="00695003"/>
    <w:rsid w:val="00696D75"/>
    <w:rsid w:val="0069782E"/>
    <w:rsid w:val="006A12EB"/>
    <w:rsid w:val="006A1CBE"/>
    <w:rsid w:val="006A1CD2"/>
    <w:rsid w:val="006A3B01"/>
    <w:rsid w:val="006A426D"/>
    <w:rsid w:val="006A4346"/>
    <w:rsid w:val="006A6531"/>
    <w:rsid w:val="006B1675"/>
    <w:rsid w:val="006B20BE"/>
    <w:rsid w:val="006B23CE"/>
    <w:rsid w:val="006B6881"/>
    <w:rsid w:val="006B7159"/>
    <w:rsid w:val="006B792D"/>
    <w:rsid w:val="006C2106"/>
    <w:rsid w:val="006D0DB0"/>
    <w:rsid w:val="006D3F05"/>
    <w:rsid w:val="006D423D"/>
    <w:rsid w:val="006D4BFE"/>
    <w:rsid w:val="006D6CC6"/>
    <w:rsid w:val="006E0244"/>
    <w:rsid w:val="006E0334"/>
    <w:rsid w:val="006E32A3"/>
    <w:rsid w:val="006F1A31"/>
    <w:rsid w:val="006F5590"/>
    <w:rsid w:val="006F563E"/>
    <w:rsid w:val="0070122C"/>
    <w:rsid w:val="0070313C"/>
    <w:rsid w:val="00704303"/>
    <w:rsid w:val="00712871"/>
    <w:rsid w:val="00714E40"/>
    <w:rsid w:val="00720265"/>
    <w:rsid w:val="00722544"/>
    <w:rsid w:val="0072300E"/>
    <w:rsid w:val="00723892"/>
    <w:rsid w:val="00727388"/>
    <w:rsid w:val="00727F69"/>
    <w:rsid w:val="00731978"/>
    <w:rsid w:val="00731FB1"/>
    <w:rsid w:val="00737A40"/>
    <w:rsid w:val="00740D21"/>
    <w:rsid w:val="00740FFD"/>
    <w:rsid w:val="007421F4"/>
    <w:rsid w:val="00743717"/>
    <w:rsid w:val="00747C08"/>
    <w:rsid w:val="00750098"/>
    <w:rsid w:val="0075041C"/>
    <w:rsid w:val="00753B32"/>
    <w:rsid w:val="00754177"/>
    <w:rsid w:val="00764E86"/>
    <w:rsid w:val="00771B6B"/>
    <w:rsid w:val="0078063E"/>
    <w:rsid w:val="0078096A"/>
    <w:rsid w:val="00780E40"/>
    <w:rsid w:val="00782190"/>
    <w:rsid w:val="00783F53"/>
    <w:rsid w:val="007864AF"/>
    <w:rsid w:val="0078730F"/>
    <w:rsid w:val="00790801"/>
    <w:rsid w:val="007946FC"/>
    <w:rsid w:val="00794C51"/>
    <w:rsid w:val="00796A46"/>
    <w:rsid w:val="007A0B2A"/>
    <w:rsid w:val="007A0EF6"/>
    <w:rsid w:val="007A0FE3"/>
    <w:rsid w:val="007B12AC"/>
    <w:rsid w:val="007B4F9D"/>
    <w:rsid w:val="007B5DC4"/>
    <w:rsid w:val="007B708C"/>
    <w:rsid w:val="007D0014"/>
    <w:rsid w:val="007D054F"/>
    <w:rsid w:val="007D1502"/>
    <w:rsid w:val="007D1FCA"/>
    <w:rsid w:val="007D46AE"/>
    <w:rsid w:val="007D6DA3"/>
    <w:rsid w:val="007E02CA"/>
    <w:rsid w:val="007E1121"/>
    <w:rsid w:val="007E1DB5"/>
    <w:rsid w:val="007E5B92"/>
    <w:rsid w:val="007F0DCC"/>
    <w:rsid w:val="007F3610"/>
    <w:rsid w:val="007F465F"/>
    <w:rsid w:val="007F53D0"/>
    <w:rsid w:val="00804829"/>
    <w:rsid w:val="00806BCC"/>
    <w:rsid w:val="00810AB5"/>
    <w:rsid w:val="00810C02"/>
    <w:rsid w:val="0081282D"/>
    <w:rsid w:val="008139A2"/>
    <w:rsid w:val="00814EBF"/>
    <w:rsid w:val="00815F56"/>
    <w:rsid w:val="0082234E"/>
    <w:rsid w:val="008277B5"/>
    <w:rsid w:val="00831BDB"/>
    <w:rsid w:val="008365C2"/>
    <w:rsid w:val="00837E7B"/>
    <w:rsid w:val="00837F01"/>
    <w:rsid w:val="0084047C"/>
    <w:rsid w:val="00844E97"/>
    <w:rsid w:val="00846B1E"/>
    <w:rsid w:val="008506D8"/>
    <w:rsid w:val="00850F9B"/>
    <w:rsid w:val="00851701"/>
    <w:rsid w:val="00852ED3"/>
    <w:rsid w:val="008557FF"/>
    <w:rsid w:val="008562CC"/>
    <w:rsid w:val="00856373"/>
    <w:rsid w:val="00857B37"/>
    <w:rsid w:val="008619EC"/>
    <w:rsid w:val="00861EB2"/>
    <w:rsid w:val="008625AA"/>
    <w:rsid w:val="00864A38"/>
    <w:rsid w:val="00864BCE"/>
    <w:rsid w:val="00871FCA"/>
    <w:rsid w:val="008734B5"/>
    <w:rsid w:val="00874EF7"/>
    <w:rsid w:val="00876074"/>
    <w:rsid w:val="008767B6"/>
    <w:rsid w:val="00880DEC"/>
    <w:rsid w:val="008827C0"/>
    <w:rsid w:val="008873AA"/>
    <w:rsid w:val="008913F1"/>
    <w:rsid w:val="00892F03"/>
    <w:rsid w:val="008939B6"/>
    <w:rsid w:val="0089500C"/>
    <w:rsid w:val="0089652A"/>
    <w:rsid w:val="00897834"/>
    <w:rsid w:val="00897A64"/>
    <w:rsid w:val="008A3B5E"/>
    <w:rsid w:val="008B0F89"/>
    <w:rsid w:val="008B18B6"/>
    <w:rsid w:val="008B3321"/>
    <w:rsid w:val="008B508F"/>
    <w:rsid w:val="008B68A8"/>
    <w:rsid w:val="008C1071"/>
    <w:rsid w:val="008C1996"/>
    <w:rsid w:val="008C215D"/>
    <w:rsid w:val="008C6878"/>
    <w:rsid w:val="008D0F89"/>
    <w:rsid w:val="008D16CB"/>
    <w:rsid w:val="008D3764"/>
    <w:rsid w:val="008D3D07"/>
    <w:rsid w:val="008D6775"/>
    <w:rsid w:val="008D765B"/>
    <w:rsid w:val="008E26F6"/>
    <w:rsid w:val="008F22C1"/>
    <w:rsid w:val="008F6164"/>
    <w:rsid w:val="008F79DC"/>
    <w:rsid w:val="00900892"/>
    <w:rsid w:val="0090319D"/>
    <w:rsid w:val="00903378"/>
    <w:rsid w:val="00905918"/>
    <w:rsid w:val="009108AB"/>
    <w:rsid w:val="009161B6"/>
    <w:rsid w:val="00920B59"/>
    <w:rsid w:val="009226B8"/>
    <w:rsid w:val="0092545B"/>
    <w:rsid w:val="00926F82"/>
    <w:rsid w:val="009274B7"/>
    <w:rsid w:val="009275B4"/>
    <w:rsid w:val="00927CFF"/>
    <w:rsid w:val="00930A6E"/>
    <w:rsid w:val="00932C3F"/>
    <w:rsid w:val="00933527"/>
    <w:rsid w:val="0093570D"/>
    <w:rsid w:val="009362FA"/>
    <w:rsid w:val="0094291A"/>
    <w:rsid w:val="0094729E"/>
    <w:rsid w:val="00947341"/>
    <w:rsid w:val="00950472"/>
    <w:rsid w:val="0095121D"/>
    <w:rsid w:val="00952383"/>
    <w:rsid w:val="00956B23"/>
    <w:rsid w:val="00960BFC"/>
    <w:rsid w:val="00960E9A"/>
    <w:rsid w:val="009610B4"/>
    <w:rsid w:val="0096286D"/>
    <w:rsid w:val="00963796"/>
    <w:rsid w:val="0096425C"/>
    <w:rsid w:val="0096462C"/>
    <w:rsid w:val="009672BE"/>
    <w:rsid w:val="009756FA"/>
    <w:rsid w:val="0097795A"/>
    <w:rsid w:val="00980ECA"/>
    <w:rsid w:val="00981EC4"/>
    <w:rsid w:val="00982840"/>
    <w:rsid w:val="00985CC7"/>
    <w:rsid w:val="00987E23"/>
    <w:rsid w:val="00991270"/>
    <w:rsid w:val="00991CFB"/>
    <w:rsid w:val="00993368"/>
    <w:rsid w:val="00996496"/>
    <w:rsid w:val="009A1205"/>
    <w:rsid w:val="009A1AE9"/>
    <w:rsid w:val="009A3455"/>
    <w:rsid w:val="009A76E4"/>
    <w:rsid w:val="009B17A1"/>
    <w:rsid w:val="009B3CB7"/>
    <w:rsid w:val="009B3E2D"/>
    <w:rsid w:val="009B5490"/>
    <w:rsid w:val="009B627C"/>
    <w:rsid w:val="009B67F0"/>
    <w:rsid w:val="009B7D2F"/>
    <w:rsid w:val="009C2F2B"/>
    <w:rsid w:val="009C3279"/>
    <w:rsid w:val="009D1DA7"/>
    <w:rsid w:val="009D2845"/>
    <w:rsid w:val="009D3D86"/>
    <w:rsid w:val="009D71E9"/>
    <w:rsid w:val="009D7439"/>
    <w:rsid w:val="009E030C"/>
    <w:rsid w:val="009E3237"/>
    <w:rsid w:val="009E70BE"/>
    <w:rsid w:val="009F0444"/>
    <w:rsid w:val="009F0C11"/>
    <w:rsid w:val="009F39DD"/>
    <w:rsid w:val="009F43E5"/>
    <w:rsid w:val="009F54C3"/>
    <w:rsid w:val="009F5B69"/>
    <w:rsid w:val="00A0069A"/>
    <w:rsid w:val="00A00B03"/>
    <w:rsid w:val="00A0556C"/>
    <w:rsid w:val="00A05AD8"/>
    <w:rsid w:val="00A06BCF"/>
    <w:rsid w:val="00A105F4"/>
    <w:rsid w:val="00A14042"/>
    <w:rsid w:val="00A14DD1"/>
    <w:rsid w:val="00A15FAE"/>
    <w:rsid w:val="00A162CE"/>
    <w:rsid w:val="00A163CE"/>
    <w:rsid w:val="00A2013C"/>
    <w:rsid w:val="00A2032C"/>
    <w:rsid w:val="00A2423C"/>
    <w:rsid w:val="00A249F1"/>
    <w:rsid w:val="00A24E84"/>
    <w:rsid w:val="00A303A9"/>
    <w:rsid w:val="00A31686"/>
    <w:rsid w:val="00A35BD5"/>
    <w:rsid w:val="00A37569"/>
    <w:rsid w:val="00A37A8F"/>
    <w:rsid w:val="00A40668"/>
    <w:rsid w:val="00A41B3B"/>
    <w:rsid w:val="00A4284B"/>
    <w:rsid w:val="00A42AD6"/>
    <w:rsid w:val="00A43E12"/>
    <w:rsid w:val="00A44E5B"/>
    <w:rsid w:val="00A53208"/>
    <w:rsid w:val="00A53C2D"/>
    <w:rsid w:val="00A54420"/>
    <w:rsid w:val="00A574D1"/>
    <w:rsid w:val="00A57F99"/>
    <w:rsid w:val="00A6183C"/>
    <w:rsid w:val="00A64181"/>
    <w:rsid w:val="00A66513"/>
    <w:rsid w:val="00A71AFE"/>
    <w:rsid w:val="00A72657"/>
    <w:rsid w:val="00A73898"/>
    <w:rsid w:val="00A739C1"/>
    <w:rsid w:val="00A76614"/>
    <w:rsid w:val="00A76A25"/>
    <w:rsid w:val="00A76F8A"/>
    <w:rsid w:val="00A8075B"/>
    <w:rsid w:val="00A830F1"/>
    <w:rsid w:val="00A8361D"/>
    <w:rsid w:val="00A85787"/>
    <w:rsid w:val="00A94CA4"/>
    <w:rsid w:val="00A964A7"/>
    <w:rsid w:val="00AA1CEE"/>
    <w:rsid w:val="00AB13B8"/>
    <w:rsid w:val="00AB4670"/>
    <w:rsid w:val="00AB4F59"/>
    <w:rsid w:val="00AB541B"/>
    <w:rsid w:val="00AB655A"/>
    <w:rsid w:val="00AC2D12"/>
    <w:rsid w:val="00AC5155"/>
    <w:rsid w:val="00AC7DCD"/>
    <w:rsid w:val="00AD0915"/>
    <w:rsid w:val="00AD2054"/>
    <w:rsid w:val="00AD3C2F"/>
    <w:rsid w:val="00AD6D85"/>
    <w:rsid w:val="00AE00F8"/>
    <w:rsid w:val="00AE1576"/>
    <w:rsid w:val="00AF0E3F"/>
    <w:rsid w:val="00AF0F03"/>
    <w:rsid w:val="00AF0F0C"/>
    <w:rsid w:val="00AF1E9B"/>
    <w:rsid w:val="00AF34CC"/>
    <w:rsid w:val="00AF4E41"/>
    <w:rsid w:val="00B00F20"/>
    <w:rsid w:val="00B22A3F"/>
    <w:rsid w:val="00B260E4"/>
    <w:rsid w:val="00B26139"/>
    <w:rsid w:val="00B26224"/>
    <w:rsid w:val="00B27899"/>
    <w:rsid w:val="00B2795A"/>
    <w:rsid w:val="00B334D6"/>
    <w:rsid w:val="00B33FA7"/>
    <w:rsid w:val="00B3497C"/>
    <w:rsid w:val="00B35297"/>
    <w:rsid w:val="00B41674"/>
    <w:rsid w:val="00B41C5E"/>
    <w:rsid w:val="00B42996"/>
    <w:rsid w:val="00B44391"/>
    <w:rsid w:val="00B47E3E"/>
    <w:rsid w:val="00B55807"/>
    <w:rsid w:val="00B55AC7"/>
    <w:rsid w:val="00B654C7"/>
    <w:rsid w:val="00B667CF"/>
    <w:rsid w:val="00B67170"/>
    <w:rsid w:val="00B7130D"/>
    <w:rsid w:val="00B723D2"/>
    <w:rsid w:val="00B75CB0"/>
    <w:rsid w:val="00B75E44"/>
    <w:rsid w:val="00B8077E"/>
    <w:rsid w:val="00B84675"/>
    <w:rsid w:val="00B85215"/>
    <w:rsid w:val="00B87BB4"/>
    <w:rsid w:val="00B915C0"/>
    <w:rsid w:val="00B9260E"/>
    <w:rsid w:val="00B936AB"/>
    <w:rsid w:val="00B967D1"/>
    <w:rsid w:val="00BA3E23"/>
    <w:rsid w:val="00BA4A57"/>
    <w:rsid w:val="00BA5941"/>
    <w:rsid w:val="00BB048C"/>
    <w:rsid w:val="00BB224D"/>
    <w:rsid w:val="00BB2C1A"/>
    <w:rsid w:val="00BB3351"/>
    <w:rsid w:val="00BC084B"/>
    <w:rsid w:val="00BC361A"/>
    <w:rsid w:val="00BD0332"/>
    <w:rsid w:val="00BD399D"/>
    <w:rsid w:val="00BD54A6"/>
    <w:rsid w:val="00BD58CC"/>
    <w:rsid w:val="00BD646F"/>
    <w:rsid w:val="00BD6D3A"/>
    <w:rsid w:val="00BE6728"/>
    <w:rsid w:val="00BE7722"/>
    <w:rsid w:val="00BE79AB"/>
    <w:rsid w:val="00BF1DF5"/>
    <w:rsid w:val="00BF294B"/>
    <w:rsid w:val="00BF29A4"/>
    <w:rsid w:val="00BF5646"/>
    <w:rsid w:val="00BF6020"/>
    <w:rsid w:val="00BF6137"/>
    <w:rsid w:val="00C00EA1"/>
    <w:rsid w:val="00C01C10"/>
    <w:rsid w:val="00C04AD3"/>
    <w:rsid w:val="00C061C3"/>
    <w:rsid w:val="00C10F0D"/>
    <w:rsid w:val="00C13F43"/>
    <w:rsid w:val="00C14F2B"/>
    <w:rsid w:val="00C17281"/>
    <w:rsid w:val="00C23722"/>
    <w:rsid w:val="00C24424"/>
    <w:rsid w:val="00C26CCB"/>
    <w:rsid w:val="00C279FC"/>
    <w:rsid w:val="00C31216"/>
    <w:rsid w:val="00C3576D"/>
    <w:rsid w:val="00C36DB0"/>
    <w:rsid w:val="00C36F4A"/>
    <w:rsid w:val="00C37C7B"/>
    <w:rsid w:val="00C41A9D"/>
    <w:rsid w:val="00C46051"/>
    <w:rsid w:val="00C47862"/>
    <w:rsid w:val="00C522C7"/>
    <w:rsid w:val="00C53E9B"/>
    <w:rsid w:val="00C54ABD"/>
    <w:rsid w:val="00C558CF"/>
    <w:rsid w:val="00C56ECA"/>
    <w:rsid w:val="00C601A6"/>
    <w:rsid w:val="00C70654"/>
    <w:rsid w:val="00C70A49"/>
    <w:rsid w:val="00C70A4F"/>
    <w:rsid w:val="00C73D1E"/>
    <w:rsid w:val="00C73DB3"/>
    <w:rsid w:val="00C73EE0"/>
    <w:rsid w:val="00C75657"/>
    <w:rsid w:val="00C75F50"/>
    <w:rsid w:val="00C76463"/>
    <w:rsid w:val="00C770D0"/>
    <w:rsid w:val="00C801D6"/>
    <w:rsid w:val="00C81F98"/>
    <w:rsid w:val="00C82765"/>
    <w:rsid w:val="00C84416"/>
    <w:rsid w:val="00C849C3"/>
    <w:rsid w:val="00C87F26"/>
    <w:rsid w:val="00C912F9"/>
    <w:rsid w:val="00C952A2"/>
    <w:rsid w:val="00C956D5"/>
    <w:rsid w:val="00C96209"/>
    <w:rsid w:val="00C96911"/>
    <w:rsid w:val="00CA2AEF"/>
    <w:rsid w:val="00CA4E93"/>
    <w:rsid w:val="00CA50A9"/>
    <w:rsid w:val="00CA6D05"/>
    <w:rsid w:val="00CB1C52"/>
    <w:rsid w:val="00CB50B8"/>
    <w:rsid w:val="00CB5E2C"/>
    <w:rsid w:val="00CB78AB"/>
    <w:rsid w:val="00CC0304"/>
    <w:rsid w:val="00CC1CB9"/>
    <w:rsid w:val="00CC1D57"/>
    <w:rsid w:val="00CC3238"/>
    <w:rsid w:val="00CC41FE"/>
    <w:rsid w:val="00CC4C9A"/>
    <w:rsid w:val="00CC7E86"/>
    <w:rsid w:val="00CD236B"/>
    <w:rsid w:val="00CD34AD"/>
    <w:rsid w:val="00CD41C4"/>
    <w:rsid w:val="00CD5C70"/>
    <w:rsid w:val="00CD6DE7"/>
    <w:rsid w:val="00CE0298"/>
    <w:rsid w:val="00CE0A31"/>
    <w:rsid w:val="00CE1EE6"/>
    <w:rsid w:val="00CE21EC"/>
    <w:rsid w:val="00CE2EA6"/>
    <w:rsid w:val="00CE3474"/>
    <w:rsid w:val="00CE4489"/>
    <w:rsid w:val="00CE4DDF"/>
    <w:rsid w:val="00CE59C3"/>
    <w:rsid w:val="00CF1B4E"/>
    <w:rsid w:val="00CF323A"/>
    <w:rsid w:val="00CF45AB"/>
    <w:rsid w:val="00CF73DB"/>
    <w:rsid w:val="00D02FED"/>
    <w:rsid w:val="00D04243"/>
    <w:rsid w:val="00D04EA6"/>
    <w:rsid w:val="00D06959"/>
    <w:rsid w:val="00D07A5E"/>
    <w:rsid w:val="00D11DAB"/>
    <w:rsid w:val="00D11F26"/>
    <w:rsid w:val="00D17741"/>
    <w:rsid w:val="00D22596"/>
    <w:rsid w:val="00D227A8"/>
    <w:rsid w:val="00D22C0C"/>
    <w:rsid w:val="00D2564A"/>
    <w:rsid w:val="00D25E93"/>
    <w:rsid w:val="00D31198"/>
    <w:rsid w:val="00D31E42"/>
    <w:rsid w:val="00D323F7"/>
    <w:rsid w:val="00D33168"/>
    <w:rsid w:val="00D36396"/>
    <w:rsid w:val="00D44269"/>
    <w:rsid w:val="00D47C78"/>
    <w:rsid w:val="00D47FAE"/>
    <w:rsid w:val="00D51D12"/>
    <w:rsid w:val="00D52DBF"/>
    <w:rsid w:val="00D52DF7"/>
    <w:rsid w:val="00D56972"/>
    <w:rsid w:val="00D608CB"/>
    <w:rsid w:val="00D612FD"/>
    <w:rsid w:val="00D62410"/>
    <w:rsid w:val="00D6653A"/>
    <w:rsid w:val="00D67B7E"/>
    <w:rsid w:val="00D71457"/>
    <w:rsid w:val="00D75A69"/>
    <w:rsid w:val="00D77E43"/>
    <w:rsid w:val="00D81DF7"/>
    <w:rsid w:val="00D831FD"/>
    <w:rsid w:val="00D83A0B"/>
    <w:rsid w:val="00D86975"/>
    <w:rsid w:val="00D907B1"/>
    <w:rsid w:val="00D9379B"/>
    <w:rsid w:val="00D95D6B"/>
    <w:rsid w:val="00DA22C7"/>
    <w:rsid w:val="00DA4AC8"/>
    <w:rsid w:val="00DA575C"/>
    <w:rsid w:val="00DA715E"/>
    <w:rsid w:val="00DB105A"/>
    <w:rsid w:val="00DB2AED"/>
    <w:rsid w:val="00DB5BC5"/>
    <w:rsid w:val="00DB6482"/>
    <w:rsid w:val="00DB6489"/>
    <w:rsid w:val="00DC1DDB"/>
    <w:rsid w:val="00DC1EEC"/>
    <w:rsid w:val="00DC2302"/>
    <w:rsid w:val="00DD3995"/>
    <w:rsid w:val="00DD7669"/>
    <w:rsid w:val="00DE575A"/>
    <w:rsid w:val="00DF0EEC"/>
    <w:rsid w:val="00DF14D1"/>
    <w:rsid w:val="00DF1FAC"/>
    <w:rsid w:val="00DF21D8"/>
    <w:rsid w:val="00DF3846"/>
    <w:rsid w:val="00DF3D9C"/>
    <w:rsid w:val="00DF4525"/>
    <w:rsid w:val="00DF5ED0"/>
    <w:rsid w:val="00DF61E1"/>
    <w:rsid w:val="00DF66F2"/>
    <w:rsid w:val="00E01766"/>
    <w:rsid w:val="00E0671D"/>
    <w:rsid w:val="00E1119E"/>
    <w:rsid w:val="00E12ABB"/>
    <w:rsid w:val="00E132F5"/>
    <w:rsid w:val="00E13695"/>
    <w:rsid w:val="00E25274"/>
    <w:rsid w:val="00E329A2"/>
    <w:rsid w:val="00E36684"/>
    <w:rsid w:val="00E36826"/>
    <w:rsid w:val="00E37657"/>
    <w:rsid w:val="00E40396"/>
    <w:rsid w:val="00E443D2"/>
    <w:rsid w:val="00E451B5"/>
    <w:rsid w:val="00E53B3B"/>
    <w:rsid w:val="00E5475A"/>
    <w:rsid w:val="00E54AC3"/>
    <w:rsid w:val="00E54B89"/>
    <w:rsid w:val="00E56080"/>
    <w:rsid w:val="00E64493"/>
    <w:rsid w:val="00E72045"/>
    <w:rsid w:val="00E7508B"/>
    <w:rsid w:val="00E7535B"/>
    <w:rsid w:val="00E767F2"/>
    <w:rsid w:val="00E83678"/>
    <w:rsid w:val="00E84732"/>
    <w:rsid w:val="00E853B8"/>
    <w:rsid w:val="00E85A26"/>
    <w:rsid w:val="00E86012"/>
    <w:rsid w:val="00E863DE"/>
    <w:rsid w:val="00E8665F"/>
    <w:rsid w:val="00E93629"/>
    <w:rsid w:val="00E9540F"/>
    <w:rsid w:val="00EA13F6"/>
    <w:rsid w:val="00EA1A1D"/>
    <w:rsid w:val="00EA40A9"/>
    <w:rsid w:val="00EA4381"/>
    <w:rsid w:val="00EA6244"/>
    <w:rsid w:val="00EA7C60"/>
    <w:rsid w:val="00EB0921"/>
    <w:rsid w:val="00EB225F"/>
    <w:rsid w:val="00EB3DB9"/>
    <w:rsid w:val="00EB4119"/>
    <w:rsid w:val="00EC4383"/>
    <w:rsid w:val="00EC5E97"/>
    <w:rsid w:val="00EC6D42"/>
    <w:rsid w:val="00ED4306"/>
    <w:rsid w:val="00ED531E"/>
    <w:rsid w:val="00ED551F"/>
    <w:rsid w:val="00ED5B31"/>
    <w:rsid w:val="00ED72E3"/>
    <w:rsid w:val="00EE2D7E"/>
    <w:rsid w:val="00EE6C3C"/>
    <w:rsid w:val="00EF0089"/>
    <w:rsid w:val="00EF4C66"/>
    <w:rsid w:val="00F018E6"/>
    <w:rsid w:val="00F01F8D"/>
    <w:rsid w:val="00F0566B"/>
    <w:rsid w:val="00F07B26"/>
    <w:rsid w:val="00F10F72"/>
    <w:rsid w:val="00F11E1D"/>
    <w:rsid w:val="00F14CF3"/>
    <w:rsid w:val="00F20216"/>
    <w:rsid w:val="00F2038D"/>
    <w:rsid w:val="00F233B1"/>
    <w:rsid w:val="00F23A93"/>
    <w:rsid w:val="00F241F4"/>
    <w:rsid w:val="00F25679"/>
    <w:rsid w:val="00F32D1D"/>
    <w:rsid w:val="00F337B4"/>
    <w:rsid w:val="00F341C2"/>
    <w:rsid w:val="00F36132"/>
    <w:rsid w:val="00F43319"/>
    <w:rsid w:val="00F4336F"/>
    <w:rsid w:val="00F43590"/>
    <w:rsid w:val="00F43B78"/>
    <w:rsid w:val="00F44571"/>
    <w:rsid w:val="00F5348C"/>
    <w:rsid w:val="00F55897"/>
    <w:rsid w:val="00F57BC7"/>
    <w:rsid w:val="00F61379"/>
    <w:rsid w:val="00F645CE"/>
    <w:rsid w:val="00F74087"/>
    <w:rsid w:val="00F744AE"/>
    <w:rsid w:val="00F74719"/>
    <w:rsid w:val="00F76AE2"/>
    <w:rsid w:val="00F81E8B"/>
    <w:rsid w:val="00F961B0"/>
    <w:rsid w:val="00F971D5"/>
    <w:rsid w:val="00F97352"/>
    <w:rsid w:val="00F973E5"/>
    <w:rsid w:val="00F97EED"/>
    <w:rsid w:val="00FA4CCA"/>
    <w:rsid w:val="00FA61E8"/>
    <w:rsid w:val="00FA7079"/>
    <w:rsid w:val="00FB08AF"/>
    <w:rsid w:val="00FB0E89"/>
    <w:rsid w:val="00FB11F1"/>
    <w:rsid w:val="00FB22A8"/>
    <w:rsid w:val="00FB3BF8"/>
    <w:rsid w:val="00FB56DE"/>
    <w:rsid w:val="00FB78B8"/>
    <w:rsid w:val="00FC07FE"/>
    <w:rsid w:val="00FC19AF"/>
    <w:rsid w:val="00FC1A95"/>
    <w:rsid w:val="00FC2AE2"/>
    <w:rsid w:val="00FC36B9"/>
    <w:rsid w:val="00FC3B9B"/>
    <w:rsid w:val="00FC4E33"/>
    <w:rsid w:val="00FD205B"/>
    <w:rsid w:val="00FD27F9"/>
    <w:rsid w:val="00FD50AA"/>
    <w:rsid w:val="00FD6498"/>
    <w:rsid w:val="00FD706D"/>
    <w:rsid w:val="00FE4907"/>
    <w:rsid w:val="00FE73E4"/>
    <w:rsid w:val="00FF1F26"/>
    <w:rsid w:val="00FF3217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EA8E5"/>
  <w15:docId w15:val="{5448C823-1E8B-42D8-A798-131BD5F9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99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uiPriority w:val="99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3474"/>
  </w:style>
  <w:style w:type="table" w:styleId="af5">
    <w:name w:val="Table Grid"/>
    <w:basedOn w:val="a1"/>
    <w:uiPriority w:val="39"/>
    <w:rsid w:val="0059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221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75E9-52E6-42CC-93AC-D4AB7627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9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Фукалова Т.В.</cp:lastModifiedBy>
  <cp:revision>115</cp:revision>
  <cp:lastPrinted>2020-11-30T04:57:00Z</cp:lastPrinted>
  <dcterms:created xsi:type="dcterms:W3CDTF">2018-08-21T06:32:00Z</dcterms:created>
  <dcterms:modified xsi:type="dcterms:W3CDTF">2020-11-30T07:03:00Z</dcterms:modified>
</cp:coreProperties>
</file>