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01" w:rsidRPr="00446801" w:rsidRDefault="00446801" w:rsidP="00446801">
      <w:pPr>
        <w:rPr>
          <w:rFonts w:ascii="Times New Roman" w:hAnsi="Times New Roman" w:cs="Times New Roman"/>
          <w:sz w:val="26"/>
          <w:szCs w:val="26"/>
        </w:rPr>
      </w:pPr>
      <w:r w:rsidRPr="0044680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3175</wp:posOffset>
            </wp:positionV>
            <wp:extent cx="640080" cy="809625"/>
            <wp:effectExtent l="19050" t="0" r="7620" b="0"/>
            <wp:wrapNone/>
            <wp:docPr id="3" name="Рисунок 6" descr="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habl_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801" w:rsidRPr="00446801" w:rsidRDefault="00446801" w:rsidP="00446801">
      <w:pPr>
        <w:rPr>
          <w:rFonts w:ascii="Times New Roman" w:hAnsi="Times New Roman" w:cs="Times New Roman"/>
          <w:sz w:val="26"/>
          <w:szCs w:val="26"/>
        </w:rPr>
      </w:pPr>
    </w:p>
    <w:p w:rsidR="00446801" w:rsidRPr="00446801" w:rsidRDefault="00446801" w:rsidP="00446801">
      <w:pPr>
        <w:rPr>
          <w:rFonts w:ascii="Times New Roman" w:hAnsi="Times New Roman" w:cs="Times New Roman"/>
          <w:sz w:val="26"/>
          <w:szCs w:val="26"/>
        </w:rPr>
      </w:pPr>
    </w:p>
    <w:p w:rsidR="00446801" w:rsidRDefault="00446801" w:rsidP="004468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801">
        <w:rPr>
          <w:rFonts w:ascii="Times New Roman" w:hAnsi="Times New Roman" w:cs="Times New Roman"/>
          <w:b/>
          <w:sz w:val="26"/>
          <w:szCs w:val="26"/>
        </w:rPr>
        <w:t xml:space="preserve">АДМИНИСТРАЦИЯ ДАЛЬНЕГОРСКОГО ГОРОДСКОГО ОКРУГА </w:t>
      </w:r>
      <w:r w:rsidRPr="00446801">
        <w:rPr>
          <w:rFonts w:ascii="Times New Roman" w:hAnsi="Times New Roman" w:cs="Times New Roman"/>
          <w:b/>
          <w:sz w:val="26"/>
          <w:szCs w:val="26"/>
        </w:rPr>
        <w:br/>
        <w:t>ПРИМОРСКОГО КРАЯ</w:t>
      </w:r>
    </w:p>
    <w:p w:rsidR="00446801" w:rsidRPr="00446801" w:rsidRDefault="00446801" w:rsidP="00446801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46801" w:rsidRPr="00446801" w:rsidRDefault="00446801" w:rsidP="00446801">
      <w:pPr>
        <w:jc w:val="center"/>
        <w:rPr>
          <w:rFonts w:ascii="Times New Roman" w:hAnsi="Times New Roman" w:cs="Times New Roman"/>
          <w:sz w:val="26"/>
          <w:szCs w:val="26"/>
        </w:rPr>
      </w:pPr>
      <w:r w:rsidRPr="0044680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46801" w:rsidRPr="00446801" w:rsidRDefault="0005625B" w:rsidP="00446801">
      <w:pPr>
        <w:tabs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17 октября 2012 г.</w:t>
      </w:r>
      <w:r w:rsidR="00446801" w:rsidRPr="00446801">
        <w:rPr>
          <w:rFonts w:ascii="Times New Roman" w:hAnsi="Times New Roman" w:cs="Times New Roman"/>
          <w:sz w:val="26"/>
          <w:szCs w:val="26"/>
        </w:rPr>
        <w:tab/>
        <w:t xml:space="preserve">  г. Дальнегорск                     </w:t>
      </w:r>
      <w:r w:rsidR="00446801" w:rsidRPr="00446801">
        <w:rPr>
          <w:rFonts w:ascii="Times New Roman" w:hAnsi="Times New Roman" w:cs="Times New Roman"/>
          <w:sz w:val="26"/>
          <w:szCs w:val="26"/>
        </w:rPr>
        <w:tab/>
      </w:r>
      <w:r w:rsidR="00446801" w:rsidRPr="00446801">
        <w:rPr>
          <w:rFonts w:ascii="Times New Roman" w:hAnsi="Times New Roman" w:cs="Times New Roman"/>
          <w:sz w:val="26"/>
          <w:szCs w:val="26"/>
        </w:rPr>
        <w:tab/>
        <w:t xml:space="preserve">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625B">
        <w:rPr>
          <w:rFonts w:ascii="Times New Roman" w:hAnsi="Times New Roman" w:cs="Times New Roman"/>
          <w:sz w:val="26"/>
          <w:szCs w:val="26"/>
          <w:u w:val="single"/>
        </w:rPr>
        <w:t>755-па</w:t>
      </w:r>
    </w:p>
    <w:p w:rsidR="00446801" w:rsidRPr="00446801" w:rsidRDefault="00446801" w:rsidP="000347C8">
      <w:pPr>
        <w:rPr>
          <w:rFonts w:ascii="Times New Roman" w:hAnsi="Times New Roman" w:cs="Times New Roman"/>
          <w:sz w:val="26"/>
          <w:szCs w:val="26"/>
        </w:rPr>
      </w:pPr>
      <w:r w:rsidRPr="00446801">
        <w:rPr>
          <w:rFonts w:ascii="Times New Roman" w:hAnsi="Times New Roman" w:cs="Times New Roman"/>
          <w:b/>
          <w:sz w:val="26"/>
          <w:szCs w:val="26"/>
        </w:rPr>
        <w:tab/>
      </w:r>
    </w:p>
    <w:p w:rsidR="00A22D47" w:rsidRDefault="00446801" w:rsidP="00A22D47">
      <w:pPr>
        <w:tabs>
          <w:tab w:val="left" w:pos="0"/>
        </w:tabs>
        <w:spacing w:after="0"/>
        <w:ind w:right="-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A22D47">
        <w:rPr>
          <w:rFonts w:ascii="Times New Roman" w:hAnsi="Times New Roman" w:cs="Times New Roman"/>
          <w:sz w:val="26"/>
          <w:szCs w:val="26"/>
        </w:rPr>
        <w:t xml:space="preserve"> </w:t>
      </w:r>
      <w:r w:rsidR="00223DDC">
        <w:rPr>
          <w:rFonts w:ascii="Times New Roman" w:hAnsi="Times New Roman" w:cs="Times New Roman"/>
          <w:sz w:val="26"/>
          <w:szCs w:val="26"/>
        </w:rPr>
        <w:t>в Порядок</w:t>
      </w:r>
    </w:p>
    <w:p w:rsidR="00A22D47" w:rsidRDefault="00223DDC" w:rsidP="00A22D47">
      <w:pPr>
        <w:tabs>
          <w:tab w:val="left" w:pos="0"/>
        </w:tabs>
        <w:spacing w:after="0"/>
        <w:ind w:right="-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3DDC">
        <w:rPr>
          <w:rFonts w:ascii="Times New Roman" w:hAnsi="Times New Roman" w:cs="Times New Roman"/>
          <w:sz w:val="26"/>
          <w:szCs w:val="26"/>
        </w:rPr>
        <w:t>определения нормативных</w:t>
      </w:r>
      <w:r w:rsidR="00A22D47">
        <w:rPr>
          <w:rFonts w:ascii="Times New Roman" w:hAnsi="Times New Roman" w:cs="Times New Roman"/>
          <w:sz w:val="26"/>
          <w:szCs w:val="26"/>
        </w:rPr>
        <w:t xml:space="preserve"> </w:t>
      </w:r>
      <w:r w:rsidRPr="00223DDC">
        <w:rPr>
          <w:rFonts w:ascii="Times New Roman" w:hAnsi="Times New Roman" w:cs="Times New Roman"/>
          <w:sz w:val="26"/>
          <w:szCs w:val="26"/>
        </w:rPr>
        <w:t xml:space="preserve">затрат </w:t>
      </w:r>
    </w:p>
    <w:p w:rsidR="00A22D47" w:rsidRDefault="00223DDC" w:rsidP="00A22D47">
      <w:pPr>
        <w:tabs>
          <w:tab w:val="left" w:pos="0"/>
        </w:tabs>
        <w:spacing w:after="0"/>
        <w:ind w:right="-79"/>
        <w:rPr>
          <w:rFonts w:ascii="Times New Roman" w:hAnsi="Times New Roman" w:cs="Times New Roman"/>
          <w:color w:val="000000"/>
          <w:sz w:val="26"/>
          <w:szCs w:val="26"/>
        </w:rPr>
      </w:pPr>
      <w:r w:rsidRPr="00223DDC">
        <w:rPr>
          <w:rFonts w:ascii="Times New Roman" w:hAnsi="Times New Roman" w:cs="Times New Roman"/>
          <w:sz w:val="26"/>
          <w:szCs w:val="26"/>
        </w:rPr>
        <w:t>на оказание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3DDC">
        <w:rPr>
          <w:rFonts w:ascii="Times New Roman" w:hAnsi="Times New Roman" w:cs="Times New Roman"/>
          <w:sz w:val="26"/>
          <w:szCs w:val="26"/>
        </w:rPr>
        <w:t>услуги «</w:t>
      </w:r>
      <w:r w:rsidRPr="00223DDC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Дополнительное </w:t>
      </w:r>
    </w:p>
    <w:p w:rsidR="00A22D47" w:rsidRDefault="00223DDC" w:rsidP="00A22D47">
      <w:pPr>
        <w:tabs>
          <w:tab w:val="left" w:pos="0"/>
        </w:tabs>
        <w:spacing w:after="0"/>
        <w:ind w:right="-79"/>
        <w:rPr>
          <w:rFonts w:ascii="Times New Roman" w:hAnsi="Times New Roman" w:cs="Times New Roman"/>
          <w:color w:val="000000"/>
          <w:sz w:val="26"/>
          <w:szCs w:val="26"/>
        </w:rPr>
      </w:pPr>
      <w:r w:rsidRPr="00223DDC">
        <w:rPr>
          <w:rFonts w:ascii="Times New Roman" w:hAnsi="Times New Roman" w:cs="Times New Roman"/>
          <w:color w:val="000000"/>
          <w:sz w:val="26"/>
          <w:szCs w:val="26"/>
        </w:rPr>
        <w:t xml:space="preserve">образование в учреждениях </w:t>
      </w:r>
    </w:p>
    <w:p w:rsidR="00A22D47" w:rsidRDefault="00223DDC" w:rsidP="00A22D47">
      <w:pPr>
        <w:tabs>
          <w:tab w:val="left" w:pos="0"/>
        </w:tabs>
        <w:spacing w:after="0"/>
        <w:ind w:right="-79"/>
        <w:rPr>
          <w:rFonts w:ascii="Times New Roman" w:hAnsi="Times New Roman" w:cs="Times New Roman"/>
          <w:color w:val="000000"/>
          <w:sz w:val="26"/>
          <w:szCs w:val="26"/>
        </w:rPr>
      </w:pPr>
      <w:r w:rsidRPr="00223DDC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дополнительного образования детей </w:t>
      </w:r>
    </w:p>
    <w:p w:rsidR="00A22D47" w:rsidRDefault="00223DDC" w:rsidP="00A22D47">
      <w:pPr>
        <w:tabs>
          <w:tab w:val="left" w:pos="0"/>
        </w:tabs>
        <w:spacing w:after="0"/>
        <w:ind w:right="-79"/>
        <w:rPr>
          <w:rFonts w:ascii="Times New Roman" w:hAnsi="Times New Roman" w:cs="Times New Roman"/>
          <w:sz w:val="26"/>
          <w:szCs w:val="26"/>
        </w:rPr>
      </w:pPr>
      <w:r w:rsidRPr="00223DDC">
        <w:rPr>
          <w:rFonts w:ascii="Times New Roman" w:hAnsi="Times New Roman" w:cs="Times New Roman"/>
          <w:color w:val="000000"/>
          <w:sz w:val="26"/>
          <w:szCs w:val="26"/>
        </w:rPr>
        <w:t>Дальнегорского городского округа</w:t>
      </w:r>
      <w:r w:rsidRPr="00223DDC">
        <w:rPr>
          <w:rFonts w:ascii="Times New Roman" w:hAnsi="Times New Roman" w:cs="Times New Roman"/>
          <w:sz w:val="26"/>
          <w:szCs w:val="26"/>
        </w:rPr>
        <w:t>»</w:t>
      </w:r>
      <w:r w:rsidR="00A22D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D47" w:rsidRDefault="00223DDC" w:rsidP="00A22D47">
      <w:pPr>
        <w:tabs>
          <w:tab w:val="left" w:pos="0"/>
        </w:tabs>
        <w:spacing w:after="0"/>
        <w:ind w:right="-79"/>
        <w:rPr>
          <w:rFonts w:ascii="Times New Roman" w:hAnsi="Times New Roman" w:cs="Times New Roman"/>
          <w:sz w:val="26"/>
          <w:szCs w:val="26"/>
        </w:rPr>
      </w:pPr>
      <w:r w:rsidRPr="00223DDC">
        <w:rPr>
          <w:rFonts w:ascii="Times New Roman" w:hAnsi="Times New Roman" w:cs="Times New Roman"/>
          <w:sz w:val="26"/>
          <w:szCs w:val="26"/>
        </w:rPr>
        <w:t xml:space="preserve"> и нормативных затрат на содержание </w:t>
      </w:r>
    </w:p>
    <w:p w:rsidR="00223DDC" w:rsidRPr="00223DDC" w:rsidRDefault="00223DDC" w:rsidP="00A22D47">
      <w:pPr>
        <w:tabs>
          <w:tab w:val="left" w:pos="0"/>
        </w:tabs>
        <w:spacing w:after="0"/>
        <w:ind w:right="-79"/>
        <w:rPr>
          <w:rFonts w:ascii="Times New Roman" w:hAnsi="Times New Roman" w:cs="Times New Roman"/>
          <w:sz w:val="26"/>
          <w:szCs w:val="26"/>
        </w:rPr>
      </w:pPr>
      <w:r w:rsidRPr="00223DDC">
        <w:rPr>
          <w:rFonts w:ascii="Times New Roman" w:hAnsi="Times New Roman" w:cs="Times New Roman"/>
          <w:sz w:val="26"/>
          <w:szCs w:val="26"/>
        </w:rPr>
        <w:t>имущества учреждений</w:t>
      </w:r>
      <w:r w:rsidR="0062634D">
        <w:rPr>
          <w:rFonts w:ascii="Times New Roman" w:hAnsi="Times New Roman" w:cs="Times New Roman"/>
          <w:sz w:val="26"/>
          <w:szCs w:val="26"/>
        </w:rPr>
        <w:t xml:space="preserve"> на 2012год</w:t>
      </w:r>
    </w:p>
    <w:p w:rsidR="00446801" w:rsidRPr="00446801" w:rsidRDefault="00446801" w:rsidP="00446801">
      <w:pPr>
        <w:rPr>
          <w:rFonts w:ascii="Times New Roman" w:hAnsi="Times New Roman" w:cs="Times New Roman"/>
          <w:sz w:val="26"/>
          <w:szCs w:val="26"/>
        </w:rPr>
      </w:pPr>
    </w:p>
    <w:p w:rsidR="00A22D47" w:rsidRDefault="00446801" w:rsidP="00446801">
      <w:pPr>
        <w:jc w:val="both"/>
        <w:rPr>
          <w:rFonts w:ascii="Times New Roman" w:hAnsi="Times New Roman" w:cs="Times New Roman"/>
          <w:sz w:val="26"/>
          <w:szCs w:val="26"/>
        </w:rPr>
      </w:pPr>
      <w:r w:rsidRPr="00446801">
        <w:rPr>
          <w:rFonts w:ascii="Times New Roman" w:hAnsi="Times New Roman" w:cs="Times New Roman"/>
          <w:sz w:val="26"/>
          <w:szCs w:val="26"/>
        </w:rPr>
        <w:t xml:space="preserve"> </w:t>
      </w:r>
      <w:r w:rsidRPr="00446801">
        <w:rPr>
          <w:rFonts w:ascii="Times New Roman" w:hAnsi="Times New Roman" w:cs="Times New Roman"/>
          <w:sz w:val="26"/>
          <w:szCs w:val="26"/>
        </w:rPr>
        <w:tab/>
      </w:r>
      <w:r w:rsidR="009B726A" w:rsidRPr="009B726A">
        <w:rPr>
          <w:rFonts w:ascii="Times New Roman" w:eastAsia="Times New Roman" w:hAnsi="Times New Roman" w:cs="Times New Roman"/>
          <w:sz w:val="26"/>
          <w:szCs w:val="26"/>
        </w:rPr>
        <w:t>В целях реализации Федерального закона от 08.05.2010г. № 83-ФЗ «О внес</w:t>
      </w:r>
      <w:r w:rsidR="009B726A" w:rsidRPr="009B726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B726A" w:rsidRPr="009B726A">
        <w:rPr>
          <w:rFonts w:ascii="Times New Roman" w:eastAsia="Times New Roman" w:hAnsi="Times New Roman" w:cs="Times New Roman"/>
          <w:sz w:val="26"/>
          <w:szCs w:val="26"/>
        </w:rPr>
        <w:t>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</w:t>
      </w:r>
      <w:r w:rsidR="009B726A" w:rsidRPr="009B726A">
        <w:rPr>
          <w:rFonts w:ascii="Times New Roman" w:eastAsia="Times New Roman" w:hAnsi="Times New Roman" w:cs="Times New Roman"/>
          <w:sz w:val="26"/>
          <w:szCs w:val="26"/>
        </w:rPr>
        <w:t>ч</w:t>
      </w:r>
      <w:r w:rsidR="009B726A" w:rsidRPr="009B726A">
        <w:rPr>
          <w:rFonts w:ascii="Times New Roman" w:eastAsia="Times New Roman" w:hAnsi="Times New Roman" w:cs="Times New Roman"/>
          <w:sz w:val="26"/>
          <w:szCs w:val="26"/>
        </w:rPr>
        <w:t>реждений», руководствуясь Уставом Дальнегорского городского округа, админ</w:t>
      </w:r>
      <w:r w:rsidR="009B726A" w:rsidRPr="009B726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B726A" w:rsidRPr="009B726A">
        <w:rPr>
          <w:rFonts w:ascii="Times New Roman" w:eastAsia="Times New Roman" w:hAnsi="Times New Roman" w:cs="Times New Roman"/>
          <w:sz w:val="26"/>
          <w:szCs w:val="26"/>
        </w:rPr>
        <w:t>страция Дальнегорского городского округа,</w:t>
      </w:r>
      <w:r w:rsidR="00A22D47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0347C8" w:rsidRDefault="000347C8" w:rsidP="004468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6801" w:rsidRPr="00446801" w:rsidRDefault="00446801" w:rsidP="00446801">
      <w:pPr>
        <w:jc w:val="both"/>
        <w:rPr>
          <w:rFonts w:ascii="Times New Roman" w:hAnsi="Times New Roman" w:cs="Times New Roman"/>
          <w:sz w:val="26"/>
          <w:szCs w:val="26"/>
        </w:rPr>
      </w:pPr>
      <w:r w:rsidRPr="0044680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23DDC" w:rsidRPr="00AF01D7" w:rsidRDefault="00AF01D7" w:rsidP="00A22D47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right="-8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223DDC" w:rsidRPr="00AF01D7">
        <w:rPr>
          <w:color w:val="000000"/>
          <w:sz w:val="26"/>
          <w:szCs w:val="26"/>
        </w:rPr>
        <w:t xml:space="preserve">нести изменения в </w:t>
      </w:r>
      <w:r w:rsidR="00223DDC" w:rsidRPr="00AF01D7">
        <w:rPr>
          <w:sz w:val="26"/>
          <w:szCs w:val="26"/>
        </w:rPr>
        <w:t>порядок определения нормативных затрат на оказание</w:t>
      </w:r>
    </w:p>
    <w:p w:rsidR="00446801" w:rsidRDefault="00223DDC" w:rsidP="00A22D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3DDC">
        <w:rPr>
          <w:rFonts w:ascii="Times New Roman" w:hAnsi="Times New Roman" w:cs="Times New Roman"/>
          <w:sz w:val="26"/>
          <w:szCs w:val="26"/>
        </w:rPr>
        <w:t>услуги «</w:t>
      </w:r>
      <w:r w:rsidRPr="00223DDC">
        <w:rPr>
          <w:rFonts w:ascii="Times New Roman" w:hAnsi="Times New Roman" w:cs="Times New Roman"/>
          <w:color w:val="000000"/>
          <w:sz w:val="26"/>
          <w:szCs w:val="26"/>
        </w:rPr>
        <w:t>Дополнительное образование в учреждениях дополнительного</w:t>
      </w:r>
      <w:r w:rsidR="00A22D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3DDC">
        <w:rPr>
          <w:rFonts w:ascii="Times New Roman" w:hAnsi="Times New Roman" w:cs="Times New Roman"/>
          <w:color w:val="000000"/>
          <w:sz w:val="26"/>
          <w:szCs w:val="26"/>
        </w:rPr>
        <w:t>образов</w:t>
      </w:r>
      <w:r w:rsidRPr="00223DD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23DDC">
        <w:rPr>
          <w:rFonts w:ascii="Times New Roman" w:hAnsi="Times New Roman" w:cs="Times New Roman"/>
          <w:color w:val="000000"/>
          <w:sz w:val="26"/>
          <w:szCs w:val="26"/>
        </w:rPr>
        <w:t>ния детей Дальнегорского городского округа</w:t>
      </w:r>
      <w:r w:rsidRPr="00223DD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3DDC">
        <w:rPr>
          <w:rFonts w:ascii="Times New Roman" w:hAnsi="Times New Roman" w:cs="Times New Roman"/>
          <w:sz w:val="26"/>
          <w:szCs w:val="26"/>
        </w:rPr>
        <w:t xml:space="preserve"> и нормативных затрат на содерж</w:t>
      </w:r>
      <w:r w:rsidRPr="00223DDC">
        <w:rPr>
          <w:rFonts w:ascii="Times New Roman" w:hAnsi="Times New Roman" w:cs="Times New Roman"/>
          <w:sz w:val="26"/>
          <w:szCs w:val="26"/>
        </w:rPr>
        <w:t>а</w:t>
      </w:r>
      <w:r w:rsidRPr="00223DDC">
        <w:rPr>
          <w:rFonts w:ascii="Times New Roman" w:hAnsi="Times New Roman" w:cs="Times New Roman"/>
          <w:sz w:val="26"/>
          <w:szCs w:val="26"/>
        </w:rPr>
        <w:t>ние имущества учреждений</w:t>
      </w:r>
      <w:r w:rsidR="009B726A">
        <w:rPr>
          <w:rFonts w:ascii="Times New Roman" w:hAnsi="Times New Roman" w:cs="Times New Roman"/>
          <w:sz w:val="26"/>
          <w:szCs w:val="26"/>
        </w:rPr>
        <w:t>, утвержденный</w:t>
      </w:r>
      <w:r w:rsidR="00A22D4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Дал</w:t>
      </w:r>
      <w:r w:rsidR="00A22D47">
        <w:rPr>
          <w:rFonts w:ascii="Times New Roman" w:hAnsi="Times New Roman" w:cs="Times New Roman"/>
          <w:sz w:val="26"/>
          <w:szCs w:val="26"/>
        </w:rPr>
        <w:t>ь</w:t>
      </w:r>
      <w:r w:rsidR="00A22D47">
        <w:rPr>
          <w:rFonts w:ascii="Times New Roman" w:hAnsi="Times New Roman" w:cs="Times New Roman"/>
          <w:sz w:val="26"/>
          <w:szCs w:val="26"/>
        </w:rPr>
        <w:t>негорского городского округа от 27.02.2012г. №107-па</w:t>
      </w:r>
    </w:p>
    <w:p w:rsidR="00CF2E64" w:rsidRPr="00697710" w:rsidRDefault="00697710" w:rsidP="006977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44E57" w:rsidRPr="00697710">
        <w:rPr>
          <w:rFonts w:ascii="Times New Roman" w:hAnsi="Times New Roman" w:cs="Times New Roman"/>
          <w:sz w:val="26"/>
          <w:szCs w:val="26"/>
        </w:rPr>
        <w:t xml:space="preserve">1.1 </w:t>
      </w:r>
      <w:r w:rsidR="00A22D47" w:rsidRPr="00697710">
        <w:rPr>
          <w:rFonts w:ascii="Times New Roman" w:hAnsi="Times New Roman" w:cs="Times New Roman"/>
          <w:sz w:val="26"/>
          <w:szCs w:val="26"/>
        </w:rPr>
        <w:t xml:space="preserve">В п. 2.1 абзац </w:t>
      </w:r>
      <w:r w:rsidR="00E44E57" w:rsidRPr="00697710">
        <w:rPr>
          <w:rFonts w:ascii="Times New Roman" w:hAnsi="Times New Roman" w:cs="Times New Roman"/>
          <w:sz w:val="26"/>
          <w:szCs w:val="26"/>
        </w:rPr>
        <w:t>«</w:t>
      </w:r>
      <w:r w:rsidRPr="00697710">
        <w:rPr>
          <w:rFonts w:ascii="Times New Roman" w:hAnsi="Times New Roman" w:cs="Times New Roman"/>
          <w:sz w:val="26"/>
          <w:szCs w:val="26"/>
        </w:rPr>
        <w:t>Нормативные затраты на муниципальное задание определ</w:t>
      </w:r>
      <w:r w:rsidRPr="00697710">
        <w:rPr>
          <w:rFonts w:ascii="Times New Roman" w:hAnsi="Times New Roman" w:cs="Times New Roman"/>
          <w:sz w:val="26"/>
          <w:szCs w:val="26"/>
        </w:rPr>
        <w:t>я</w:t>
      </w:r>
      <w:r w:rsidRPr="00697710">
        <w:rPr>
          <w:rFonts w:ascii="Times New Roman" w:hAnsi="Times New Roman" w:cs="Times New Roman"/>
          <w:sz w:val="26"/>
          <w:szCs w:val="26"/>
        </w:rPr>
        <w:t>ются как сумма затрат на основной персонал, участвующий непосредственно в предоставлении данной услуги, приобретение материальных запасов, необходимых для оказания услуги и затрат на вспомогательный, технический и администрати</w:t>
      </w:r>
      <w:r w:rsidRPr="00697710">
        <w:rPr>
          <w:rFonts w:ascii="Times New Roman" w:hAnsi="Times New Roman" w:cs="Times New Roman"/>
          <w:sz w:val="26"/>
          <w:szCs w:val="26"/>
        </w:rPr>
        <w:t>в</w:t>
      </w:r>
      <w:r w:rsidRPr="00697710">
        <w:rPr>
          <w:rFonts w:ascii="Times New Roman" w:hAnsi="Times New Roman" w:cs="Times New Roman"/>
          <w:sz w:val="26"/>
          <w:szCs w:val="26"/>
        </w:rPr>
        <w:t>ный персонал</w:t>
      </w:r>
      <w:proofErr w:type="gramStart"/>
      <w:r w:rsidRPr="00697710">
        <w:rPr>
          <w:rFonts w:ascii="Times New Roman" w:hAnsi="Times New Roman" w:cs="Times New Roman"/>
          <w:sz w:val="26"/>
          <w:szCs w:val="26"/>
        </w:rPr>
        <w:t>.</w:t>
      </w:r>
      <w:r w:rsidR="00E44E57" w:rsidRPr="00697710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End"/>
      <w:r w:rsidR="00E44E57" w:rsidRPr="00697710">
        <w:rPr>
          <w:rFonts w:ascii="Times New Roman" w:hAnsi="Times New Roman" w:cs="Times New Roman"/>
          <w:sz w:val="26"/>
          <w:szCs w:val="26"/>
        </w:rPr>
        <w:t>читать в следующей редакции: «</w:t>
      </w:r>
      <w:r w:rsidR="00CF2E64" w:rsidRPr="00697710">
        <w:rPr>
          <w:rFonts w:ascii="Times New Roman" w:hAnsi="Times New Roman" w:cs="Times New Roman"/>
          <w:sz w:val="26"/>
          <w:szCs w:val="26"/>
        </w:rPr>
        <w:t>Нормативные затраты на муниц</w:t>
      </w:r>
      <w:r w:rsidR="00CF2E64" w:rsidRPr="00697710">
        <w:rPr>
          <w:rFonts w:ascii="Times New Roman" w:hAnsi="Times New Roman" w:cs="Times New Roman"/>
          <w:sz w:val="26"/>
          <w:szCs w:val="26"/>
        </w:rPr>
        <w:t>и</w:t>
      </w:r>
      <w:r w:rsidR="00CF2E64" w:rsidRPr="00697710">
        <w:rPr>
          <w:rFonts w:ascii="Times New Roman" w:hAnsi="Times New Roman" w:cs="Times New Roman"/>
          <w:sz w:val="26"/>
          <w:szCs w:val="26"/>
        </w:rPr>
        <w:lastRenderedPageBreak/>
        <w:t>пальное задание определяются как сумма затрат на основной персонал, участву</w:t>
      </w:r>
      <w:r w:rsidR="00CF2E64" w:rsidRPr="00697710">
        <w:rPr>
          <w:rFonts w:ascii="Times New Roman" w:hAnsi="Times New Roman" w:cs="Times New Roman"/>
          <w:sz w:val="26"/>
          <w:szCs w:val="26"/>
        </w:rPr>
        <w:t>ю</w:t>
      </w:r>
      <w:r w:rsidR="00CF2E64" w:rsidRPr="00697710">
        <w:rPr>
          <w:rFonts w:ascii="Times New Roman" w:hAnsi="Times New Roman" w:cs="Times New Roman"/>
          <w:sz w:val="26"/>
          <w:szCs w:val="26"/>
        </w:rPr>
        <w:t>щий непосредственно в предоставлении данной услуги, приобретение материал</w:t>
      </w:r>
      <w:r w:rsidR="00CF2E64" w:rsidRPr="00697710">
        <w:rPr>
          <w:rFonts w:ascii="Times New Roman" w:hAnsi="Times New Roman" w:cs="Times New Roman"/>
          <w:sz w:val="26"/>
          <w:szCs w:val="26"/>
        </w:rPr>
        <w:t>ь</w:t>
      </w:r>
      <w:r w:rsidR="00CF2E64" w:rsidRPr="00697710">
        <w:rPr>
          <w:rFonts w:ascii="Times New Roman" w:hAnsi="Times New Roman" w:cs="Times New Roman"/>
          <w:sz w:val="26"/>
          <w:szCs w:val="26"/>
        </w:rPr>
        <w:t>ных запасов, необходимых для оказания услуги и затрат на вспомогательный, те</w:t>
      </w:r>
      <w:r w:rsidR="00CF2E64" w:rsidRPr="00697710">
        <w:rPr>
          <w:rFonts w:ascii="Times New Roman" w:hAnsi="Times New Roman" w:cs="Times New Roman"/>
          <w:sz w:val="26"/>
          <w:szCs w:val="26"/>
        </w:rPr>
        <w:t>х</w:t>
      </w:r>
      <w:r w:rsidR="00CF2E64" w:rsidRPr="00697710">
        <w:rPr>
          <w:rFonts w:ascii="Times New Roman" w:hAnsi="Times New Roman" w:cs="Times New Roman"/>
          <w:sz w:val="26"/>
          <w:szCs w:val="26"/>
        </w:rPr>
        <w:t>нический и административный персонал и определяются отдельно по каждому м</w:t>
      </w:r>
      <w:r w:rsidR="00CF2E64" w:rsidRPr="00697710">
        <w:rPr>
          <w:rFonts w:ascii="Times New Roman" w:hAnsi="Times New Roman" w:cs="Times New Roman"/>
          <w:sz w:val="26"/>
          <w:szCs w:val="26"/>
        </w:rPr>
        <w:t>у</w:t>
      </w:r>
      <w:r w:rsidR="00CF2E64" w:rsidRPr="00697710">
        <w:rPr>
          <w:rFonts w:ascii="Times New Roman" w:hAnsi="Times New Roman" w:cs="Times New Roman"/>
          <w:sz w:val="26"/>
          <w:szCs w:val="26"/>
        </w:rPr>
        <w:t>ниципальному учреждению</w:t>
      </w:r>
      <w:proofErr w:type="gramStart"/>
      <w:r w:rsidR="00CF2E64" w:rsidRPr="00697710">
        <w:rPr>
          <w:rFonts w:ascii="Times New Roman" w:hAnsi="Times New Roman" w:cs="Times New Roman"/>
          <w:sz w:val="26"/>
          <w:szCs w:val="26"/>
        </w:rPr>
        <w:t>.</w:t>
      </w:r>
      <w:r w:rsidRPr="00697710">
        <w:rPr>
          <w:rFonts w:ascii="Times New Roman" w:hAnsi="Times New Roman" w:cs="Times New Roman"/>
          <w:sz w:val="26"/>
          <w:szCs w:val="26"/>
        </w:rPr>
        <w:t>»</w:t>
      </w:r>
      <w:r w:rsidR="00CF2E64" w:rsidRPr="006977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46801" w:rsidRDefault="00E44E57" w:rsidP="0069771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F01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726A">
        <w:rPr>
          <w:rFonts w:ascii="Times New Roman" w:hAnsi="Times New Roman" w:cs="Times New Roman"/>
          <w:color w:val="000000"/>
          <w:sz w:val="26"/>
          <w:szCs w:val="26"/>
        </w:rPr>
        <w:t>Отделу образования (</w:t>
      </w:r>
      <w:r w:rsidR="00446801" w:rsidRPr="00446801">
        <w:rPr>
          <w:rFonts w:ascii="Times New Roman" w:hAnsi="Times New Roman" w:cs="Times New Roman"/>
          <w:color w:val="000000"/>
          <w:sz w:val="26"/>
          <w:szCs w:val="26"/>
        </w:rPr>
        <w:t>Аверьянова) руководствоваться утвержденным Поря</w:t>
      </w:r>
      <w:r w:rsidR="00446801" w:rsidRPr="00446801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446801" w:rsidRPr="00446801">
        <w:rPr>
          <w:rFonts w:ascii="Times New Roman" w:hAnsi="Times New Roman" w:cs="Times New Roman"/>
          <w:color w:val="000000"/>
          <w:sz w:val="26"/>
          <w:szCs w:val="26"/>
        </w:rPr>
        <w:t>ком при расчете затрат на финансовое обеспечение деятельности муниципальных учреждений дополнительного образования.</w:t>
      </w:r>
    </w:p>
    <w:p w:rsidR="00697710" w:rsidRPr="00446801" w:rsidRDefault="00697710" w:rsidP="0069771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6801" w:rsidRPr="00AF01D7" w:rsidRDefault="00AF01D7" w:rsidP="00A22D47">
      <w:pPr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1D7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446801" w:rsidRPr="00AF01D7">
        <w:rPr>
          <w:rFonts w:ascii="Times New Roman" w:hAnsi="Times New Roman" w:cs="Times New Roman"/>
          <w:color w:val="000000"/>
          <w:sz w:val="26"/>
          <w:szCs w:val="26"/>
        </w:rPr>
        <w:t>Данное постановление подлежит опубликованию (обнародованию).</w:t>
      </w:r>
    </w:p>
    <w:p w:rsidR="00446801" w:rsidRPr="00AF01D7" w:rsidRDefault="00AF01D7" w:rsidP="0069771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1D7">
        <w:rPr>
          <w:rFonts w:ascii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446801" w:rsidRPr="00AF01D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446801" w:rsidRPr="00AF01D7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данного постановления возложить на заместителя </w:t>
      </w:r>
    </w:p>
    <w:p w:rsidR="00446801" w:rsidRPr="00446801" w:rsidRDefault="00446801" w:rsidP="0069771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6801">
        <w:rPr>
          <w:rFonts w:ascii="Times New Roman" w:hAnsi="Times New Roman" w:cs="Times New Roman"/>
          <w:color w:val="000000"/>
          <w:sz w:val="26"/>
          <w:szCs w:val="26"/>
        </w:rPr>
        <w:t>главы администрации Дальнегорского городского округа В.В. Кириченко.</w:t>
      </w:r>
    </w:p>
    <w:p w:rsidR="00446801" w:rsidRPr="00446801" w:rsidRDefault="00446801" w:rsidP="00A22D47">
      <w:pPr>
        <w:pStyle w:val="a3"/>
        <w:spacing w:line="276" w:lineRule="auto"/>
        <w:jc w:val="both"/>
        <w:rPr>
          <w:color w:val="000000"/>
          <w:sz w:val="26"/>
          <w:szCs w:val="26"/>
        </w:rPr>
      </w:pPr>
    </w:p>
    <w:p w:rsidR="00446801" w:rsidRPr="00446801" w:rsidRDefault="00446801" w:rsidP="00A22D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6801" w:rsidRPr="00446801" w:rsidRDefault="00446801" w:rsidP="00A22D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6801" w:rsidRPr="00446801" w:rsidRDefault="00446801" w:rsidP="006C0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801">
        <w:rPr>
          <w:rFonts w:ascii="Times New Roman" w:hAnsi="Times New Roman" w:cs="Times New Roman"/>
          <w:sz w:val="26"/>
          <w:szCs w:val="26"/>
        </w:rPr>
        <w:t>И.о. Главы Дальнегорского</w:t>
      </w:r>
    </w:p>
    <w:p w:rsidR="00446801" w:rsidRPr="00446801" w:rsidRDefault="00446801" w:rsidP="006C0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801">
        <w:rPr>
          <w:rFonts w:ascii="Times New Roman" w:hAnsi="Times New Roman" w:cs="Times New Roman"/>
          <w:sz w:val="26"/>
          <w:szCs w:val="26"/>
        </w:rPr>
        <w:t>городского округа                                                                                 Р.Р. Козырева</w:t>
      </w:r>
    </w:p>
    <w:p w:rsidR="00446801" w:rsidRPr="00446801" w:rsidRDefault="00446801" w:rsidP="006C0292">
      <w:pPr>
        <w:spacing w:after="0"/>
        <w:ind w:left="5220"/>
        <w:jc w:val="both"/>
        <w:rPr>
          <w:rFonts w:ascii="Times New Roman" w:hAnsi="Times New Roman" w:cs="Times New Roman"/>
          <w:sz w:val="26"/>
          <w:szCs w:val="26"/>
        </w:rPr>
      </w:pPr>
    </w:p>
    <w:sectPr w:rsidR="00446801" w:rsidRPr="00446801" w:rsidSect="003B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DCD"/>
    <w:multiLevelType w:val="hybridMultilevel"/>
    <w:tmpl w:val="6EDE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FAC"/>
    <w:multiLevelType w:val="hybridMultilevel"/>
    <w:tmpl w:val="D090DC14"/>
    <w:lvl w:ilvl="0" w:tplc="33FEF782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2">
    <w:nsid w:val="3D4414D1"/>
    <w:multiLevelType w:val="multilevel"/>
    <w:tmpl w:val="B6A43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46801"/>
    <w:rsid w:val="000347C8"/>
    <w:rsid w:val="0005625B"/>
    <w:rsid w:val="00223DDC"/>
    <w:rsid w:val="003B6EEF"/>
    <w:rsid w:val="00446801"/>
    <w:rsid w:val="00523AF0"/>
    <w:rsid w:val="00535FB5"/>
    <w:rsid w:val="0062634D"/>
    <w:rsid w:val="00697710"/>
    <w:rsid w:val="006C0292"/>
    <w:rsid w:val="00913556"/>
    <w:rsid w:val="009625F8"/>
    <w:rsid w:val="009B726A"/>
    <w:rsid w:val="00A22D47"/>
    <w:rsid w:val="00A74DA8"/>
    <w:rsid w:val="00AF01D7"/>
    <w:rsid w:val="00CF2E64"/>
    <w:rsid w:val="00E44E57"/>
    <w:rsid w:val="00E94E70"/>
    <w:rsid w:val="00F47840"/>
    <w:rsid w:val="00FC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EF"/>
  </w:style>
  <w:style w:type="paragraph" w:styleId="1">
    <w:name w:val="heading 1"/>
    <w:basedOn w:val="a"/>
    <w:next w:val="a"/>
    <w:link w:val="10"/>
    <w:autoRedefine/>
    <w:uiPriority w:val="9"/>
    <w:qFormat/>
    <w:rsid w:val="00223DDC"/>
    <w:pPr>
      <w:keepNext/>
      <w:keepLines/>
      <w:suppressAutoHyphen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3DDC"/>
    <w:rPr>
      <w:rFonts w:ascii="Times New Roman" w:eastAsia="Times New Roman" w:hAnsi="Times New Roman" w:cs="Times New Roman"/>
      <w:bCs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8</cp:revision>
  <cp:lastPrinted>2012-10-10T03:14:00Z</cp:lastPrinted>
  <dcterms:created xsi:type="dcterms:W3CDTF">2012-10-01T22:47:00Z</dcterms:created>
  <dcterms:modified xsi:type="dcterms:W3CDTF">2015-03-31T05:11:00Z</dcterms:modified>
</cp:coreProperties>
</file>