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7" w:rsidRPr="008B3B5B" w:rsidRDefault="008B3B5B" w:rsidP="008B3B5B">
      <w:pPr>
        <w:tabs>
          <w:tab w:val="left" w:pos="851"/>
          <w:tab w:val="left" w:pos="993"/>
          <w:tab w:val="left" w:pos="6946"/>
        </w:tabs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B3B5B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  <w:r w:rsidR="00234A27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8B3B5B" w:rsidRPr="008B3B5B" w:rsidRDefault="008B3B5B" w:rsidP="008B3B5B">
      <w:pPr>
        <w:tabs>
          <w:tab w:val="left" w:pos="851"/>
          <w:tab w:val="left" w:pos="993"/>
        </w:tabs>
        <w:autoSpaceDN w:val="0"/>
        <w:spacing w:after="0" w:line="240" w:lineRule="auto"/>
        <w:ind w:left="567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3B5B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«Обеспечение доступным жильем жителей Дальнегорского городского округа» </w:t>
      </w:r>
    </w:p>
    <w:p w:rsidR="008B3B5B" w:rsidRDefault="008B3B5B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>Паспорт</w:t>
      </w: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 xml:space="preserve">подпрограммы 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26A10"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F761B1">
        <w:rPr>
          <w:rFonts w:ascii="Times New Roman" w:hAnsi="Times New Roman"/>
          <w:b/>
          <w:sz w:val="26"/>
          <w:szCs w:val="26"/>
        </w:rPr>
        <w:t xml:space="preserve"> </w:t>
      </w: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670"/>
      </w:tblGrid>
      <w:tr w:rsidR="00D46D98" w:rsidRPr="00F761B1" w:rsidTr="00F761B1">
        <w:trPr>
          <w:trHeight w:val="814"/>
          <w:tblCellSpacing w:w="5" w:type="nil"/>
        </w:trPr>
        <w:tc>
          <w:tcPr>
            <w:tcW w:w="4395" w:type="dxa"/>
            <w:vAlign w:val="center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D46D98" w:rsidRPr="00F761B1" w:rsidRDefault="00912AD4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</w:t>
            </w:r>
          </w:p>
        </w:tc>
      </w:tr>
      <w:tr w:rsidR="00D46D98" w:rsidRPr="00F761B1" w:rsidTr="00F761B1">
        <w:trPr>
          <w:trHeight w:val="1266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5670" w:type="dxa"/>
          </w:tcPr>
          <w:p w:rsidR="009E0A22" w:rsidRDefault="009E0A22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</w:t>
            </w:r>
            <w:r w:rsidR="004166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образования </w:t>
            </w:r>
            <w:r w:rsidRPr="00F761B1">
              <w:rPr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Дальнегорского городского округа</w:t>
            </w:r>
          </w:p>
          <w:p w:rsidR="00912AD4" w:rsidRPr="00F761B1" w:rsidRDefault="00912AD4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D46D98" w:rsidRPr="00F761B1" w:rsidTr="001F7803">
        <w:trPr>
          <w:trHeight w:val="361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Структура подпрограммы:</w:t>
            </w:r>
          </w:p>
        </w:tc>
        <w:tc>
          <w:tcPr>
            <w:tcW w:w="5670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D46D98" w:rsidRPr="00F761B1" w:rsidTr="00F761B1">
        <w:trPr>
          <w:trHeight w:val="1318"/>
          <w:tblCellSpacing w:w="5" w:type="nil"/>
        </w:trPr>
        <w:tc>
          <w:tcPr>
            <w:tcW w:w="4395" w:type="dxa"/>
          </w:tcPr>
          <w:p w:rsidR="00D46D98" w:rsidRPr="00F761B1" w:rsidRDefault="002B33C8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Основн</w:t>
            </w:r>
            <w:r w:rsidR="00A0183B" w:rsidRPr="00F761B1">
              <w:rPr>
                <w:rFonts w:ascii="Times New Roman" w:hAnsi="Times New Roman"/>
                <w:sz w:val="26"/>
                <w:szCs w:val="26"/>
              </w:rPr>
              <w:t>о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е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B16F14" w:rsidRPr="00F761B1">
              <w:rPr>
                <w:rFonts w:ascii="Times New Roman" w:hAnsi="Times New Roman"/>
                <w:sz w:val="26"/>
                <w:szCs w:val="26"/>
              </w:rPr>
              <w:t>е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B52B61" w:rsidRPr="00F761B1" w:rsidRDefault="002F1FAC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Приобретение жилых помещений 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-сирот, дет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оставши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хся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</w:t>
            </w:r>
          </w:p>
        </w:tc>
      </w:tr>
      <w:tr w:rsidR="00D46D98" w:rsidRPr="00F761B1" w:rsidTr="001F7803">
        <w:trPr>
          <w:trHeight w:val="361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670" w:type="dxa"/>
          </w:tcPr>
          <w:p w:rsidR="00F761B1" w:rsidRPr="00F761B1" w:rsidRDefault="00F761B1" w:rsidP="00F761B1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закон от 21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.12.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1996 </w:t>
            </w:r>
            <w:r w:rsidR="002A47FC" w:rsidRPr="00F761B1">
              <w:rPr>
                <w:rFonts w:ascii="Times New Roman" w:hAnsi="Times New Roman"/>
                <w:sz w:val="26"/>
                <w:szCs w:val="26"/>
              </w:rPr>
              <w:t>№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159-ФЗ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«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»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C6BCD" w:rsidRDefault="00F761B1" w:rsidP="00F761B1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Закон Приморского края от </w:t>
            </w:r>
            <w:r w:rsidR="008B47AC" w:rsidRPr="00F761B1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201</w:t>
            </w:r>
            <w:r w:rsidR="008B47AC" w:rsidRPr="00F761B1">
              <w:rPr>
                <w:rFonts w:ascii="Times New Roman" w:hAnsi="Times New Roman"/>
                <w:sz w:val="26"/>
                <w:szCs w:val="26"/>
              </w:rPr>
              <w:t>8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47FC" w:rsidRPr="00F761B1">
              <w:rPr>
                <w:rFonts w:ascii="Times New Roman" w:hAnsi="Times New Roman"/>
                <w:sz w:val="26"/>
                <w:szCs w:val="26"/>
              </w:rPr>
              <w:t>№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47AC" w:rsidRPr="00F761B1">
              <w:rPr>
                <w:rFonts w:ascii="Times New Roman" w:hAnsi="Times New Roman"/>
                <w:sz w:val="26"/>
                <w:szCs w:val="26"/>
              </w:rPr>
              <w:t>433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-КЗ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;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5454"/>
            </w:tblGrid>
            <w:tr w:rsidR="00D46D98" w:rsidRPr="00F761B1" w:rsidTr="00C26A10">
              <w:trPr>
                <w:tblCellSpacing w:w="15" w:type="dxa"/>
              </w:trPr>
              <w:tc>
                <w:tcPr>
                  <w:tcW w:w="53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46D98" w:rsidRPr="00F761B1" w:rsidRDefault="00F761B1" w:rsidP="00F761B1">
                  <w:pPr>
                    <w:pStyle w:val="a7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Государственная программа Приморского края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доступным жильем и качественными услугами жилищно-коммунального хозяйства населения Приморского края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на 2013 - 2021 годы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утвержден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постановлением Администрации Приморского края от 07.12.2012 </w:t>
                  </w:r>
                  <w:r w:rsidR="002A47F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№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398-па</w:t>
                  </w:r>
                </w:p>
              </w:tc>
            </w:tr>
          </w:tbl>
          <w:p w:rsidR="00D46D98" w:rsidRPr="00F761B1" w:rsidRDefault="00D46D98" w:rsidP="00F761B1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6D98" w:rsidRPr="00F761B1" w:rsidTr="00B7637A">
        <w:trPr>
          <w:trHeight w:val="1278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5670" w:type="dxa"/>
          </w:tcPr>
          <w:p w:rsidR="00D46D98" w:rsidRDefault="002F1FAC" w:rsidP="00F761B1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      </w:r>
            <w:r w:rsid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-сирот и детей, оставшихся без попечения родителей</w:t>
            </w:r>
          </w:p>
          <w:p w:rsidR="00F761B1" w:rsidRPr="00F761B1" w:rsidRDefault="00F761B1" w:rsidP="00F761B1">
            <w:pPr>
              <w:pStyle w:val="a7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46D98" w:rsidRPr="00F761B1" w:rsidTr="00F761B1">
        <w:trPr>
          <w:trHeight w:val="1832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подпрограммы:</w:t>
            </w:r>
          </w:p>
        </w:tc>
        <w:tc>
          <w:tcPr>
            <w:tcW w:w="5670" w:type="dxa"/>
          </w:tcPr>
          <w:p w:rsidR="002F1FAC" w:rsidRPr="00F761B1" w:rsidRDefault="00A11FDC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в муниципальную собственность жилых</w:t>
            </w:r>
            <w:r w:rsidR="002F1FA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для последующего обеспечения жильем</w:t>
            </w:r>
            <w:r w:rsidR="002F1FA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412C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46D98" w:rsidRPr="00F761B1" w:rsidTr="001F7803">
        <w:trPr>
          <w:trHeight w:val="2685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(показатели) муниципальной подпрограммы</w:t>
            </w:r>
          </w:p>
        </w:tc>
        <w:tc>
          <w:tcPr>
            <w:tcW w:w="5670" w:type="dxa"/>
          </w:tcPr>
          <w:p w:rsidR="00D46D98" w:rsidRPr="00F761B1" w:rsidRDefault="003A63F2" w:rsidP="00F761B1">
            <w:pPr>
              <w:spacing w:after="0" w:line="240" w:lineRule="auto"/>
              <w:ind w:firstLine="17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Целевой индикатор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46D98" w:rsidRPr="00F761B1" w:rsidRDefault="00897D7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91995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</w:t>
            </w:r>
          </w:p>
          <w:p w:rsidR="003A63F2" w:rsidRPr="00F761B1" w:rsidRDefault="003A63F2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</w:t>
            </w:r>
          </w:p>
          <w:p w:rsidR="003A63F2" w:rsidRPr="00F761B1" w:rsidRDefault="00280723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A63F2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приобретенных жилых квартир</w:t>
            </w:r>
          </w:p>
        </w:tc>
      </w:tr>
      <w:tr w:rsidR="00D46D98" w:rsidRPr="00F761B1" w:rsidTr="001F7803">
        <w:trPr>
          <w:trHeight w:val="1691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</w:tcPr>
          <w:p w:rsidR="00D46D98" w:rsidRPr="00F761B1" w:rsidRDefault="00F761B1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одпрограмма «</w:t>
            </w:r>
            <w:r w:rsidR="00C26A10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реализуется </w:t>
            </w:r>
            <w:r w:rsidR="00636953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C26A10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636953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6D98" w:rsidRPr="00F761B1" w:rsidTr="00F761B1">
        <w:trPr>
          <w:trHeight w:val="2247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670" w:type="dxa"/>
          </w:tcPr>
          <w:p w:rsidR="00D46D98" w:rsidRPr="00F761B1" w:rsidRDefault="00D46D98" w:rsidP="00F761B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бюджетных ассигнований –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24 977,</w:t>
            </w:r>
            <w:r w:rsidR="007F63C1">
              <w:rPr>
                <w:rFonts w:ascii="Times New Roman" w:hAnsi="Times New Roman"/>
                <w:sz w:val="26"/>
                <w:szCs w:val="26"/>
              </w:rPr>
              <w:t>4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D46D98" w:rsidRPr="00F761B1" w:rsidRDefault="00F761B1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- средства </w:t>
            </w:r>
            <w:r w:rsidR="00C26A10" w:rsidRPr="00F761B1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 w:rsidR="00897D78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FAC" w:rsidRPr="00F761B1">
              <w:rPr>
                <w:rFonts w:ascii="Times New Roman" w:hAnsi="Times New Roman"/>
                <w:sz w:val="26"/>
                <w:szCs w:val="26"/>
              </w:rPr>
              <w:t>21 320,</w:t>
            </w:r>
            <w:r w:rsidR="007F63C1">
              <w:rPr>
                <w:rFonts w:ascii="Times New Roman" w:hAnsi="Times New Roman"/>
                <w:sz w:val="26"/>
                <w:szCs w:val="26"/>
              </w:rPr>
              <w:t>7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E0A" w:rsidRPr="00F761B1">
              <w:rPr>
                <w:rFonts w:ascii="Times New Roman" w:hAnsi="Times New Roman"/>
                <w:bCs/>
                <w:sz w:val="26"/>
                <w:szCs w:val="26"/>
              </w:rPr>
              <w:t>тыс. рублей: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21 320,</w:t>
            </w:r>
            <w:r w:rsidR="007F63C1">
              <w:rPr>
                <w:rFonts w:ascii="Times New Roman" w:hAnsi="Times New Roman"/>
                <w:sz w:val="26"/>
                <w:szCs w:val="26"/>
              </w:rPr>
              <w:t>7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6D98" w:rsidRPr="00F761B1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  <w:r w:rsidR="00B52B61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26A10" w:rsidRPr="00F761B1" w:rsidRDefault="00F761B1" w:rsidP="007F6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="00C26A10" w:rsidRPr="00F761B1">
              <w:rPr>
                <w:rFonts w:ascii="Times New Roman" w:hAnsi="Times New Roman"/>
                <w:bCs/>
                <w:sz w:val="26"/>
                <w:szCs w:val="26"/>
              </w:rPr>
              <w:t>- средства краевого бюджета</w:t>
            </w:r>
            <w:r w:rsidR="00897D78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3 656,</w:t>
            </w:r>
            <w:r w:rsidR="007F63C1">
              <w:rPr>
                <w:rFonts w:ascii="Times New Roman" w:hAnsi="Times New Roman"/>
                <w:sz w:val="26"/>
                <w:szCs w:val="26"/>
              </w:rPr>
              <w:t>7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419C" w:rsidRPr="00F761B1">
              <w:rPr>
                <w:rFonts w:ascii="Times New Roman" w:hAnsi="Times New Roman"/>
                <w:bCs/>
                <w:sz w:val="26"/>
                <w:szCs w:val="26"/>
              </w:rPr>
              <w:t>тыс.</w:t>
            </w:r>
            <w:r w:rsidR="003B5E0A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A419C" w:rsidRPr="00F761B1">
              <w:rPr>
                <w:rFonts w:ascii="Times New Roman" w:hAnsi="Times New Roman"/>
                <w:bCs/>
                <w:sz w:val="26"/>
                <w:szCs w:val="26"/>
              </w:rPr>
              <w:t>рублей: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A10" w:rsidRPr="00F761B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3 656,</w:t>
            </w:r>
            <w:r w:rsidR="007F63C1">
              <w:rPr>
                <w:rFonts w:ascii="Times New Roman" w:hAnsi="Times New Roman"/>
                <w:sz w:val="26"/>
                <w:szCs w:val="26"/>
              </w:rPr>
              <w:t>7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6A10" w:rsidRPr="00F761B1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D46D98" w:rsidRPr="00F761B1" w:rsidTr="00DC6BCD">
        <w:trPr>
          <w:trHeight w:val="1895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065207" w:rsidRPr="00F761B1" w:rsidRDefault="00BF42CA" w:rsidP="00F761B1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28% детей-сирот, детей,</w:t>
            </w:r>
            <w:r w:rsidR="00065207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оставшихся</w:t>
            </w:r>
            <w:r w:rsidR="00065207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</w:t>
            </w:r>
            <w:proofErr w:type="gramStart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</w:t>
            </w:r>
            <w:proofErr w:type="gramEnd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2019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  <w:r w:rsidR="00065207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E0A22" w:rsidRPr="00F761B1" w:rsidRDefault="00065207" w:rsidP="00246340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 квартир</w:t>
            </w:r>
            <w:r w:rsidR="00E249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приобретенных для детей-сирот,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</w:t>
            </w:r>
            <w:proofErr w:type="gramStart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конец</w:t>
            </w:r>
            <w:proofErr w:type="gramEnd"/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463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2019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</w:t>
            </w:r>
            <w:r w:rsidR="003D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да.</w:t>
            </w:r>
          </w:p>
        </w:tc>
      </w:tr>
    </w:tbl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DC6BCD" w:rsidRPr="00F761B1" w:rsidRDefault="00DC6BCD" w:rsidP="00DC6BCD">
      <w:pPr>
        <w:pStyle w:val="formattext"/>
        <w:rPr>
          <w:sz w:val="26"/>
          <w:szCs w:val="26"/>
          <w:highlight w:val="red"/>
        </w:rPr>
      </w:pPr>
    </w:p>
    <w:p w:rsidR="00DC6BCD" w:rsidRPr="00F761B1" w:rsidRDefault="00DC6BCD" w:rsidP="00DC6BCD">
      <w:pPr>
        <w:pStyle w:val="formattext"/>
        <w:rPr>
          <w:sz w:val="26"/>
          <w:szCs w:val="26"/>
          <w:highlight w:val="red"/>
        </w:rPr>
      </w:pPr>
    </w:p>
    <w:p w:rsidR="00DC6BCD" w:rsidRDefault="00DC6BCD" w:rsidP="00DC6BCD">
      <w:pPr>
        <w:pStyle w:val="formattext"/>
        <w:rPr>
          <w:sz w:val="26"/>
          <w:szCs w:val="26"/>
          <w:highlight w:val="red"/>
        </w:rPr>
      </w:pPr>
    </w:p>
    <w:p w:rsidR="00F761B1" w:rsidRDefault="00F761B1" w:rsidP="00DC6BCD">
      <w:pPr>
        <w:pStyle w:val="formattext"/>
        <w:rPr>
          <w:sz w:val="26"/>
          <w:szCs w:val="26"/>
          <w:highlight w:val="red"/>
        </w:rPr>
      </w:pPr>
    </w:p>
    <w:p w:rsidR="00F761B1" w:rsidRPr="00F761B1" w:rsidRDefault="00F761B1" w:rsidP="00DC6BCD">
      <w:pPr>
        <w:pStyle w:val="formattext"/>
        <w:rPr>
          <w:sz w:val="26"/>
          <w:szCs w:val="26"/>
          <w:highlight w:val="red"/>
        </w:rPr>
      </w:pPr>
    </w:p>
    <w:p w:rsidR="00DC6BCD" w:rsidRPr="00F761B1" w:rsidRDefault="00DC6BCD" w:rsidP="00DC6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lastRenderedPageBreak/>
        <w:t>Общая характеристика сферы реализации подпрограммы и прогноз её развития</w:t>
      </w:r>
    </w:p>
    <w:p w:rsidR="00DC6BCD" w:rsidRPr="00F761B1" w:rsidRDefault="00DC6BCD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в </w:t>
      </w:r>
      <w:r w:rsidR="00AD12FE" w:rsidRPr="00F761B1">
        <w:rPr>
          <w:sz w:val="26"/>
          <w:szCs w:val="26"/>
        </w:rPr>
        <w:t>Дальнегорском городском округе</w:t>
      </w:r>
      <w:r w:rsidRPr="00F761B1">
        <w:rPr>
          <w:sz w:val="26"/>
          <w:szCs w:val="26"/>
        </w:rPr>
        <w:t xml:space="preserve"> осуществляется в соответствии с требованиями:</w:t>
      </w:r>
    </w:p>
    <w:p w:rsidR="00DC6BCD" w:rsidRPr="00F761B1" w:rsidRDefault="00DC6BCD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Федерального закона от 21 декабря 1996 года </w:t>
      </w:r>
      <w:r w:rsidR="00F761B1"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159-ФЗ </w:t>
      </w:r>
      <w:r w:rsidR="00F761B1">
        <w:rPr>
          <w:sz w:val="26"/>
          <w:szCs w:val="26"/>
        </w:rPr>
        <w:t>«</w:t>
      </w:r>
      <w:r w:rsidRPr="00F761B1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="00F761B1"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DC6BCD" w:rsidRPr="00F761B1" w:rsidRDefault="00DC6BCD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Закона Приморского края </w:t>
      </w:r>
      <w:r w:rsidR="002A47FC" w:rsidRPr="00F761B1">
        <w:rPr>
          <w:sz w:val="26"/>
          <w:szCs w:val="26"/>
        </w:rPr>
        <w:t xml:space="preserve">24 декабря 2018 года № 433-КЗ </w:t>
      </w:r>
      <w:r w:rsidR="00F761B1">
        <w:rPr>
          <w:sz w:val="26"/>
          <w:szCs w:val="26"/>
        </w:rPr>
        <w:t>«</w:t>
      </w:r>
      <w:r w:rsidRPr="00F761B1">
        <w:rPr>
          <w:sz w:val="26"/>
          <w:szCs w:val="26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F761B1"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AD12FE" w:rsidRPr="00F761B1" w:rsidRDefault="00AD12FE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Государственная программа Приморского края </w:t>
      </w:r>
      <w:r w:rsidR="00F761B1">
        <w:rPr>
          <w:sz w:val="26"/>
          <w:szCs w:val="26"/>
        </w:rPr>
        <w:t>«</w:t>
      </w:r>
      <w:r w:rsidRPr="00F761B1">
        <w:rPr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F761B1">
        <w:rPr>
          <w:sz w:val="26"/>
          <w:szCs w:val="26"/>
        </w:rPr>
        <w:t>»</w:t>
      </w:r>
      <w:r w:rsidRPr="00F761B1">
        <w:rPr>
          <w:sz w:val="26"/>
          <w:szCs w:val="26"/>
        </w:rPr>
        <w:t xml:space="preserve"> на 2013 - 2021 годы</w:t>
      </w:r>
      <w:r w:rsidR="00F761B1">
        <w:rPr>
          <w:sz w:val="26"/>
          <w:szCs w:val="26"/>
        </w:rPr>
        <w:t>,</w:t>
      </w:r>
      <w:r w:rsidRPr="00F761B1">
        <w:rPr>
          <w:sz w:val="26"/>
          <w:szCs w:val="26"/>
        </w:rPr>
        <w:t xml:space="preserve"> утвержденная постановлением Администрации Приморского края от 07.12.2012 </w:t>
      </w:r>
      <w:r w:rsidR="00F761B1"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398-па</w:t>
      </w:r>
      <w:r w:rsidR="00F761B1">
        <w:rPr>
          <w:sz w:val="26"/>
          <w:szCs w:val="26"/>
        </w:rPr>
        <w:t>.</w:t>
      </w:r>
    </w:p>
    <w:p w:rsidR="00DC6BCD" w:rsidRPr="00F761B1" w:rsidRDefault="00DC6BCD" w:rsidP="0028072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На территории </w:t>
      </w:r>
      <w:r w:rsidR="00AD12FE" w:rsidRPr="00F761B1">
        <w:rPr>
          <w:sz w:val="26"/>
          <w:szCs w:val="26"/>
        </w:rPr>
        <w:t xml:space="preserve">Дальнегорского городского округа </w:t>
      </w:r>
      <w:r w:rsidRPr="00F761B1">
        <w:rPr>
          <w:sz w:val="26"/>
          <w:szCs w:val="26"/>
        </w:rPr>
        <w:t xml:space="preserve">проживает </w:t>
      </w:r>
      <w:r w:rsidR="00AD12FE" w:rsidRPr="00F761B1">
        <w:rPr>
          <w:sz w:val="26"/>
          <w:szCs w:val="26"/>
        </w:rPr>
        <w:t xml:space="preserve">125 </w:t>
      </w:r>
      <w:r w:rsidRPr="00F761B1">
        <w:rPr>
          <w:sz w:val="26"/>
          <w:szCs w:val="26"/>
        </w:rPr>
        <w:t>детей</w:t>
      </w:r>
      <w:r w:rsidR="00F761B1"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-</w:t>
      </w:r>
      <w:r w:rsidR="00F761B1"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 xml:space="preserve">сирот и приравненных к ним лиц, </w:t>
      </w:r>
      <w:r w:rsidR="00214D6D" w:rsidRPr="00F761B1">
        <w:rPr>
          <w:sz w:val="26"/>
          <w:szCs w:val="26"/>
        </w:rPr>
        <w:t xml:space="preserve">которые </w:t>
      </w:r>
      <w:r w:rsidRPr="00F761B1">
        <w:rPr>
          <w:sz w:val="26"/>
          <w:szCs w:val="26"/>
        </w:rPr>
        <w:t>имеют право на внеочередное обеспечение жилыми помещениями.</w:t>
      </w:r>
    </w:p>
    <w:p w:rsidR="00DC6BCD" w:rsidRPr="00F761B1" w:rsidRDefault="00DC6BCD" w:rsidP="00280723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761B1">
        <w:rPr>
          <w:sz w:val="26"/>
          <w:szCs w:val="26"/>
        </w:rPr>
        <w:t xml:space="preserve">Реализация подпрограммы обеспечивается ответственными исполнителями </w:t>
      </w:r>
      <w:r w:rsidR="00280723" w:rsidRPr="00F761B1">
        <w:rPr>
          <w:sz w:val="26"/>
          <w:szCs w:val="26"/>
        </w:rPr>
        <w:t>–</w:t>
      </w:r>
      <w:r w:rsidRPr="00F761B1">
        <w:rPr>
          <w:sz w:val="26"/>
          <w:szCs w:val="26"/>
        </w:rPr>
        <w:t xml:space="preserve"> </w:t>
      </w:r>
      <w:r w:rsidR="00280723" w:rsidRPr="00F761B1">
        <w:rPr>
          <w:sz w:val="26"/>
          <w:szCs w:val="26"/>
        </w:rPr>
        <w:t>отделом жизнеобеспечения администрации Дальнегорского городского округа</w:t>
      </w:r>
      <w:r w:rsidRPr="00F761B1">
        <w:rPr>
          <w:sz w:val="26"/>
          <w:szCs w:val="26"/>
        </w:rPr>
        <w:t xml:space="preserve">, </w:t>
      </w:r>
      <w:r w:rsidR="00215C0B" w:rsidRPr="00F761B1">
        <w:rPr>
          <w:sz w:val="26"/>
          <w:szCs w:val="26"/>
        </w:rPr>
        <w:t>со</w:t>
      </w:r>
      <w:r w:rsidR="00280723" w:rsidRPr="00F761B1">
        <w:rPr>
          <w:sz w:val="26"/>
          <w:szCs w:val="26"/>
        </w:rPr>
        <w:t>исполнитель – Управление образования администрации Дальнегорского городского округа</w:t>
      </w:r>
    </w:p>
    <w:p w:rsidR="00DC6BCD" w:rsidRPr="00F761B1" w:rsidRDefault="00DC6BCD" w:rsidP="00DC6BCD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color w:val="auto"/>
          <w:sz w:val="26"/>
          <w:szCs w:val="26"/>
        </w:rPr>
        <w:t xml:space="preserve">Приоритеты муниципальной политики Дальнегорского городского </w:t>
      </w:r>
    </w:p>
    <w:p w:rsidR="00DC6BCD" w:rsidRPr="00F761B1" w:rsidRDefault="00DC6BCD" w:rsidP="00DC6BCD">
      <w:pPr>
        <w:pStyle w:val="1"/>
        <w:keepNext w:val="0"/>
        <w:widowControl w:val="0"/>
        <w:spacing w:before="0" w:after="240" w:line="240" w:lineRule="auto"/>
        <w:ind w:left="720"/>
        <w:rPr>
          <w:rFonts w:ascii="Times New Roman" w:hAnsi="Times New Roman" w:cs="Times New Roman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color w:val="auto"/>
          <w:sz w:val="26"/>
          <w:szCs w:val="26"/>
        </w:rPr>
        <w:t>округа в сфере реализации подпрограммы, цели и задачи подпрограммы</w:t>
      </w:r>
    </w:p>
    <w:p w:rsidR="00080FD4" w:rsidRPr="00F761B1" w:rsidRDefault="00080FD4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надел</w:t>
      </w:r>
      <w:r w:rsidR="00AC472E" w:rsidRPr="00F761B1">
        <w:rPr>
          <w:rFonts w:ascii="Times New Roman" w:eastAsia="Times New Roman" w:hAnsi="Times New Roman"/>
          <w:sz w:val="26"/>
          <w:szCs w:val="26"/>
          <w:lang w:eastAsia="ru-RU"/>
        </w:rPr>
        <w:t>ены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следующими государственными полномочиями:</w:t>
      </w:r>
    </w:p>
    <w:p w:rsidR="00080FD4" w:rsidRPr="00F761B1" w:rsidRDefault="00AC472E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специализированного жилищного фонда, предназначенного для проживания детей-сирот, включенных в сводный список детей-сирот на территории 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>, принятие решений о предоставлении детям-сиротам из муниципального специализированного жилищного фонда для детей-сирот жилых помещений по договорам найма специализированного жилого помещения;</w:t>
      </w:r>
    </w:p>
    <w:p w:rsidR="00080FD4" w:rsidRPr="00F761B1" w:rsidRDefault="00AC472E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>заключение договоров найма специализированного жилого помещения с детьми-сиротами, в том числе в случае выявления уполномоченным органом исполнительной власти Приморского края в области образования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080FD4" w:rsidRPr="00F761B1" w:rsidRDefault="00AC472E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>исключение жилых помещений из муниципального специализированного жилищного фонда для детей-сирот и заключение с детьми-сиротами договоров социального найма в отношении данных жилых помещений.</w:t>
      </w:r>
    </w:p>
    <w:p w:rsidR="00AC472E" w:rsidRPr="00F761B1" w:rsidRDefault="00080FD4" w:rsidP="00412C4A">
      <w:pPr>
        <w:pStyle w:val="a7"/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2C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472E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 подпрограммы -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t>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</w:r>
      <w:r w:rsidR="00412C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t>-сирот и детей, оставшихся без попечения родителей</w:t>
      </w:r>
      <w:r w:rsidR="00AC472E" w:rsidRPr="00F761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86891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0992" w:rsidRPr="00F761B1" w:rsidRDefault="00AC472E" w:rsidP="00AC472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Задача подпрограммы -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Приобретение в муниципальную собственность жилых помещений для последующего обеспечения жильем детей-сирот, детей, оставшихся без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попечения родителей, лиц из числа детей-сирот и детей, оставшихся без попечения родителей</w:t>
      </w:r>
      <w:r w:rsidR="00412C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6BCD" w:rsidRPr="00F761B1" w:rsidRDefault="00DC6BCD" w:rsidP="00DC6BCD">
      <w:pPr>
        <w:pStyle w:val="1"/>
        <w:keepNext w:val="0"/>
        <w:widowControl w:val="0"/>
        <w:numPr>
          <w:ilvl w:val="0"/>
          <w:numId w:val="1"/>
        </w:numPr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35389067"/>
      <w:r w:rsidRPr="00F761B1">
        <w:rPr>
          <w:rFonts w:ascii="Times New Roman" w:hAnsi="Times New Roman" w:cs="Times New Roman"/>
          <w:color w:val="auto"/>
          <w:sz w:val="26"/>
          <w:szCs w:val="26"/>
        </w:rPr>
        <w:t>Индикаторы, показатели подпрограммы</w:t>
      </w:r>
      <w:bookmarkEnd w:id="1"/>
    </w:p>
    <w:p w:rsidR="00280723" w:rsidRPr="00F761B1" w:rsidRDefault="00214D6D" w:rsidP="00280723">
      <w:pPr>
        <w:pStyle w:val="a3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Целевым индикатором, характеризующи</w:t>
      </w:r>
      <w:r w:rsidR="00F761B1">
        <w:rPr>
          <w:sz w:val="26"/>
          <w:szCs w:val="26"/>
        </w:rPr>
        <w:t xml:space="preserve">м достижение цели подпрограммы, </w:t>
      </w:r>
      <w:r w:rsidR="00280723" w:rsidRPr="00F761B1">
        <w:rPr>
          <w:sz w:val="26"/>
          <w:szCs w:val="26"/>
        </w:rPr>
        <w:t>является доля детей сирот, детей, оставшихся без попечения родителей, лиц из числа детей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</w:t>
      </w:r>
      <w:r w:rsidR="00F761B1">
        <w:rPr>
          <w:sz w:val="26"/>
          <w:szCs w:val="26"/>
        </w:rPr>
        <w:t>.</w:t>
      </w:r>
    </w:p>
    <w:p w:rsidR="00214D6D" w:rsidRPr="00F761B1" w:rsidRDefault="00214D6D" w:rsidP="00214D6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Показатели, характеризующие решение задач подпрограммы:</w:t>
      </w:r>
    </w:p>
    <w:p w:rsidR="00280723" w:rsidRPr="00F761B1" w:rsidRDefault="00280723" w:rsidP="00214D6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- количество приобретенных жилых квартир.</w:t>
      </w:r>
    </w:p>
    <w:p w:rsidR="00AC472E" w:rsidRPr="00F761B1" w:rsidRDefault="00AC472E" w:rsidP="00AC472E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Сведения о целевых индикаторах, показателях подпрограммы с расшифровкой плановых значений по годам и этапам её реализации представлены в приложении № 1 к муниципальной программе.</w:t>
      </w:r>
    </w:p>
    <w:p w:rsidR="00ED7AAA" w:rsidRPr="00F761B1" w:rsidRDefault="00ED7AAA" w:rsidP="00214D6D">
      <w:pPr>
        <w:pStyle w:val="a3"/>
        <w:spacing w:line="276" w:lineRule="auto"/>
        <w:ind w:left="0" w:firstLine="709"/>
        <w:rPr>
          <w:b/>
          <w:sz w:val="26"/>
          <w:szCs w:val="26"/>
        </w:rPr>
      </w:pPr>
    </w:p>
    <w:p w:rsidR="00DC6BCD" w:rsidRPr="00F761B1" w:rsidRDefault="00DC6BCD" w:rsidP="00214D6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F761B1">
        <w:rPr>
          <w:b/>
          <w:sz w:val="26"/>
          <w:szCs w:val="26"/>
        </w:rPr>
        <w:t>Описание основных мероприятий</w:t>
      </w:r>
    </w:p>
    <w:p w:rsidR="0082545B" w:rsidRPr="00F761B1" w:rsidRDefault="0082545B" w:rsidP="0082545B">
      <w:pPr>
        <w:pStyle w:val="a3"/>
        <w:spacing w:line="276" w:lineRule="auto"/>
        <w:rPr>
          <w:b/>
          <w:sz w:val="26"/>
          <w:szCs w:val="26"/>
        </w:rPr>
      </w:pPr>
    </w:p>
    <w:p w:rsidR="0082545B" w:rsidRPr="00F761B1" w:rsidRDefault="0082545B" w:rsidP="0082545B">
      <w:pPr>
        <w:pStyle w:val="a3"/>
        <w:rPr>
          <w:sz w:val="26"/>
          <w:szCs w:val="26"/>
        </w:rPr>
      </w:pPr>
      <w:r w:rsidRPr="00F761B1">
        <w:rPr>
          <w:sz w:val="26"/>
          <w:szCs w:val="26"/>
        </w:rPr>
        <w:t>В рамках подпрограммы реализуются основное мероприятие:</w:t>
      </w:r>
    </w:p>
    <w:p w:rsidR="0082545B" w:rsidRPr="00F761B1" w:rsidRDefault="00AC472E" w:rsidP="0082545B">
      <w:pPr>
        <w:pStyle w:val="a3"/>
        <w:spacing w:line="276" w:lineRule="auto"/>
        <w:ind w:left="0" w:firstLine="720"/>
        <w:rPr>
          <w:sz w:val="26"/>
          <w:szCs w:val="26"/>
        </w:rPr>
      </w:pPr>
      <w:r w:rsidRPr="00F761B1">
        <w:rPr>
          <w:sz w:val="26"/>
          <w:szCs w:val="26"/>
        </w:rPr>
        <w:t xml:space="preserve">- приобретение </w:t>
      </w:r>
      <w:r w:rsidR="0082545B" w:rsidRPr="00F761B1">
        <w:rPr>
          <w:sz w:val="26"/>
          <w:szCs w:val="26"/>
        </w:rPr>
        <w:t>жилых помещений для детей-сирот, детей, оставшихся без попечения родителей, лиц из числа детей-сирот и детей, оставшихся без попечения родителей мероприятия</w:t>
      </w:r>
      <w:r w:rsidR="00080FD4" w:rsidRPr="00F761B1">
        <w:rPr>
          <w:sz w:val="26"/>
          <w:szCs w:val="26"/>
        </w:rPr>
        <w:t>:</w:t>
      </w:r>
    </w:p>
    <w:p w:rsidR="00280723" w:rsidRPr="00F761B1" w:rsidRDefault="00280723" w:rsidP="0082545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Приобретение жилых помещений в собственность Дальнегорского городского округа осуществляется Управлением образования администрации Дальнегорского городского округа. Приобретенные жилые помещения передаются в казну Приморского края с целью включения их в состав специализированного жилищного фонда Приморского края с отнесением к виду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80723" w:rsidRPr="00F761B1" w:rsidRDefault="00280723" w:rsidP="0028072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Формирование сводного списка, предоставление жилых помещений, построенных и (или) приобретенных в собственность </w:t>
      </w:r>
      <w:r w:rsidR="0082545B" w:rsidRPr="00F761B1">
        <w:rPr>
          <w:sz w:val="26"/>
          <w:szCs w:val="26"/>
        </w:rPr>
        <w:t>Дальнегорского городского округа</w:t>
      </w:r>
      <w:r w:rsidRPr="00F761B1">
        <w:rPr>
          <w:sz w:val="26"/>
          <w:szCs w:val="26"/>
        </w:rPr>
        <w:t>, включенных в специализированный жилищный фонд Приморского края, а также обеспечение жилыми помещениями иными способами детей-сирот, детей, оставшихся без попечения родителей, лиц из числа детей-сирот и детей, оставшихся без попечения родителей, осуществляется департаментом образования и науки Приморского края.</w:t>
      </w:r>
    </w:p>
    <w:p w:rsidR="0082545B" w:rsidRPr="006D2D19" w:rsidRDefault="0082545B" w:rsidP="0082545B">
      <w:pPr>
        <w:widowControl w:val="0"/>
        <w:spacing w:after="0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Перечень мероприятий по подпрограмме, наименование ответственного исполнителя, сроки и ожидаемые результаты их реализации, представлены в приложении № 2 к муниципальной программе.</w:t>
      </w:r>
    </w:p>
    <w:p w:rsidR="00AD12FE" w:rsidRPr="006D2D19" w:rsidRDefault="00AD12FE" w:rsidP="00214D6D">
      <w:pPr>
        <w:pStyle w:val="1"/>
        <w:keepNext w:val="0"/>
        <w:widowControl w:val="0"/>
        <w:numPr>
          <w:ilvl w:val="0"/>
          <w:numId w:val="1"/>
        </w:numPr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2D19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подпрограммы</w:t>
      </w:r>
    </w:p>
    <w:p w:rsidR="00214D6D" w:rsidRPr="00F761B1" w:rsidRDefault="00214D6D" w:rsidP="00280723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 w:rsidRPr="00F761B1">
        <w:rPr>
          <w:sz w:val="26"/>
          <w:szCs w:val="26"/>
          <w:lang w:eastAsia="ii-CN"/>
        </w:rPr>
        <w:t>Мероприятия подпрограммы реализуются посредством</w:t>
      </w:r>
      <w:r w:rsidR="00280723" w:rsidRPr="00F761B1">
        <w:rPr>
          <w:sz w:val="26"/>
          <w:szCs w:val="26"/>
          <w:lang w:eastAsia="ii-CN"/>
        </w:rPr>
        <w:t xml:space="preserve"> </w:t>
      </w:r>
      <w:r w:rsidRPr="00F761B1">
        <w:rPr>
          <w:sz w:val="26"/>
          <w:szCs w:val="26"/>
          <w:lang w:eastAsia="ii-CN"/>
        </w:rPr>
        <w:t>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14D6D" w:rsidRPr="00F761B1" w:rsidRDefault="00214D6D" w:rsidP="00214D6D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lang w:eastAsia="ii-CN"/>
        </w:rPr>
      </w:pPr>
    </w:p>
    <w:p w:rsidR="00AD12FE" w:rsidRPr="006D2D19" w:rsidRDefault="00AD12FE" w:rsidP="00AD12FE">
      <w:pPr>
        <w:pStyle w:val="ConsPlusNormal"/>
        <w:spacing w:before="100" w:beforeAutospacing="1" w:after="100" w:afterAutospacing="1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2559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Pr="00F761B1">
        <w:rPr>
          <w:rFonts w:ascii="Times New Roman" w:hAnsi="Times New Roman" w:cs="Times New Roman"/>
          <w:sz w:val="26"/>
          <w:szCs w:val="26"/>
        </w:rPr>
        <w:t xml:space="preserve"> </w:t>
      </w:r>
      <w:r w:rsidRPr="006D2D19">
        <w:rPr>
          <w:rFonts w:ascii="Times New Roman" w:hAnsi="Times New Roman" w:cs="Times New Roman"/>
          <w:b/>
          <w:sz w:val="26"/>
          <w:szCs w:val="26"/>
        </w:rPr>
        <w:t>Оценка применения мер государственного регулирования в сфере                  реализации подпрограммы и сведения об основных мерах правового               регулирования в сфере реализации подпрограммы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Применение мер государственного регулирования в сфере реализации подпрограммы в виде налоговых, тарифных, кредитных мер не планируется.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Оценка применения мер государственного регулирования в сфере реализации подпрограммы приведена в приложении № 3 к муниципальной программе.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Реализация мероприятий подпрограммы не требует дополнительного применения мер правового регулирования.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подпрограммы представлены в приложении № 4 к муниципальной программе.</w:t>
      </w:r>
    </w:p>
    <w:p w:rsidR="00AD12FE" w:rsidRPr="00CD2559" w:rsidRDefault="00AD12FE" w:rsidP="00AD12FE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7.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               муниципальных услуг (выполнение работ) муниципальными бюджетными и автономными учреждениями по подпрограмме</w:t>
      </w:r>
    </w:p>
    <w:p w:rsidR="00AD12FE" w:rsidRPr="00CD2559" w:rsidRDefault="00AD12FE" w:rsidP="00AD12FE">
      <w:pPr>
        <w:pStyle w:val="1"/>
        <w:keepNext w:val="0"/>
        <w:widowControl w:val="0"/>
        <w:spacing w:before="100" w:beforeAutospacing="1" w:after="100" w:afterAutospacing="1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подпрограммы представлен в приложении № 5 к муниципальной программе.</w:t>
      </w:r>
    </w:p>
    <w:p w:rsidR="00AD12FE" w:rsidRPr="00CD2559" w:rsidRDefault="00AD12FE" w:rsidP="00AD12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8.</w:t>
      </w:r>
      <w:r w:rsidRPr="00CD2559">
        <w:rPr>
          <w:rFonts w:ascii="Times New Roman" w:hAnsi="Times New Roman"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AD12FE" w:rsidRPr="00CD2559" w:rsidRDefault="00AD12FE" w:rsidP="00AD12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за счёт средств бюджета Дальнегорского городского округа, средств федерального, краевого бюджетов, иных внебюджетных источников</w:t>
      </w:r>
    </w:p>
    <w:p w:rsidR="00AD12FE" w:rsidRPr="00F761B1" w:rsidRDefault="00AD12FE" w:rsidP="00AD12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AD12FE" w:rsidRPr="00F761B1" w:rsidRDefault="00AD12FE" w:rsidP="00AD12FE">
      <w:pPr>
        <w:spacing w:after="0"/>
        <w:ind w:firstLine="720"/>
        <w:rPr>
          <w:rFonts w:ascii="Times New Roman" w:hAnsi="Times New Roman"/>
          <w:sz w:val="26"/>
          <w:szCs w:val="26"/>
        </w:rPr>
      </w:pPr>
      <w:bookmarkStart w:id="2" w:name="_Toc335389071"/>
      <w:r w:rsidRPr="00F761B1">
        <w:rPr>
          <w:rFonts w:ascii="Times New Roman" w:hAnsi="Times New Roman"/>
          <w:sz w:val="26"/>
          <w:szCs w:val="26"/>
        </w:rPr>
        <w:t>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бюджета, отдельным мероприятиям, а также по годам реализации подпрограммы представлена в приложении № 6 к муниципальной программе.</w:t>
      </w:r>
    </w:p>
    <w:p w:rsidR="003B5E0A" w:rsidRPr="00F761B1" w:rsidRDefault="003B5E0A" w:rsidP="003B5E0A">
      <w:pPr>
        <w:spacing w:after="0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общий объем бюджетных ассигнований – 24 977,</w:t>
      </w:r>
      <w:r w:rsidR="004651A9">
        <w:rPr>
          <w:rFonts w:ascii="Times New Roman" w:hAnsi="Times New Roman"/>
          <w:sz w:val="26"/>
          <w:szCs w:val="26"/>
        </w:rPr>
        <w:t>4</w:t>
      </w:r>
      <w:r w:rsidRPr="00F761B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3B5E0A" w:rsidRPr="00F761B1" w:rsidRDefault="003B5E0A" w:rsidP="003B5E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- </w:t>
      </w:r>
      <w:r w:rsidR="00215C0B" w:rsidRPr="00F761B1">
        <w:rPr>
          <w:rFonts w:ascii="Times New Roman" w:hAnsi="Times New Roman"/>
          <w:sz w:val="26"/>
          <w:szCs w:val="26"/>
        </w:rPr>
        <w:t>средства федерального бюджета 21 320,</w:t>
      </w:r>
      <w:r w:rsidR="004651A9">
        <w:rPr>
          <w:rFonts w:ascii="Times New Roman" w:hAnsi="Times New Roman"/>
          <w:sz w:val="26"/>
          <w:szCs w:val="26"/>
        </w:rPr>
        <w:t>7</w:t>
      </w:r>
      <w:r w:rsidRPr="00F761B1">
        <w:rPr>
          <w:rFonts w:ascii="Times New Roman" w:hAnsi="Times New Roman"/>
          <w:sz w:val="26"/>
          <w:szCs w:val="26"/>
        </w:rPr>
        <w:t xml:space="preserve"> тыс. рублей:</w:t>
      </w:r>
    </w:p>
    <w:p w:rsidR="003B5E0A" w:rsidRPr="00F761B1" w:rsidRDefault="003B5E0A" w:rsidP="003B5E0A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2019 год – </w:t>
      </w:r>
      <w:r w:rsidR="00A56D45" w:rsidRPr="00F761B1">
        <w:rPr>
          <w:rFonts w:ascii="Times New Roman" w:hAnsi="Times New Roman"/>
          <w:sz w:val="26"/>
          <w:szCs w:val="26"/>
        </w:rPr>
        <w:t>21 320,</w:t>
      </w:r>
      <w:r w:rsidR="004651A9">
        <w:rPr>
          <w:rFonts w:ascii="Times New Roman" w:hAnsi="Times New Roman"/>
          <w:sz w:val="26"/>
          <w:szCs w:val="26"/>
        </w:rPr>
        <w:t>7</w:t>
      </w:r>
      <w:r w:rsidR="00A56D45"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sz w:val="26"/>
          <w:szCs w:val="26"/>
        </w:rPr>
        <w:t>тыс. руб.</w:t>
      </w:r>
    </w:p>
    <w:p w:rsidR="003B5E0A" w:rsidRPr="00F761B1" w:rsidRDefault="003B5E0A" w:rsidP="003B5E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- средства краевого бюджета </w:t>
      </w:r>
      <w:r w:rsidR="00D068C4" w:rsidRPr="00F761B1">
        <w:rPr>
          <w:rFonts w:ascii="Times New Roman" w:hAnsi="Times New Roman"/>
          <w:sz w:val="26"/>
          <w:szCs w:val="26"/>
        </w:rPr>
        <w:t>3 656,</w:t>
      </w:r>
      <w:r w:rsidR="004651A9">
        <w:rPr>
          <w:rFonts w:ascii="Times New Roman" w:hAnsi="Times New Roman"/>
          <w:sz w:val="26"/>
          <w:szCs w:val="26"/>
        </w:rPr>
        <w:t>7</w:t>
      </w:r>
      <w:r w:rsidRPr="00F761B1">
        <w:rPr>
          <w:rFonts w:ascii="Times New Roman" w:hAnsi="Times New Roman"/>
          <w:sz w:val="26"/>
          <w:szCs w:val="26"/>
        </w:rPr>
        <w:t xml:space="preserve"> тыс. рублей:</w:t>
      </w:r>
    </w:p>
    <w:p w:rsidR="003B5E0A" w:rsidRPr="00F761B1" w:rsidRDefault="003B5E0A" w:rsidP="003B5E0A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2019 год – </w:t>
      </w:r>
      <w:r w:rsidR="00D068C4" w:rsidRPr="00F761B1">
        <w:rPr>
          <w:rFonts w:ascii="Times New Roman" w:hAnsi="Times New Roman"/>
          <w:sz w:val="26"/>
          <w:szCs w:val="26"/>
        </w:rPr>
        <w:t>3 656,</w:t>
      </w:r>
      <w:r w:rsidR="004651A9">
        <w:rPr>
          <w:rFonts w:ascii="Times New Roman" w:hAnsi="Times New Roman"/>
          <w:sz w:val="26"/>
          <w:szCs w:val="26"/>
        </w:rPr>
        <w:t>7</w:t>
      </w:r>
      <w:r w:rsidR="00A56D45"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sz w:val="26"/>
          <w:szCs w:val="26"/>
        </w:rPr>
        <w:t>тыс. руб.</w:t>
      </w:r>
    </w:p>
    <w:p w:rsidR="00AD12FE" w:rsidRPr="007C11E8" w:rsidRDefault="00AD12FE" w:rsidP="003B5E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AD12FE" w:rsidRPr="007C11E8" w:rsidRDefault="00AD12FE" w:rsidP="00AD12FE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11E8">
        <w:rPr>
          <w:rFonts w:ascii="Times New Roman" w:hAnsi="Times New Roman" w:cs="Times New Roman"/>
          <w:color w:val="auto"/>
          <w:sz w:val="26"/>
          <w:szCs w:val="26"/>
        </w:rPr>
        <w:t>9. Сроки и этапы реализации подпрограммы</w:t>
      </w:r>
    </w:p>
    <w:p w:rsidR="00AD12FE" w:rsidRPr="00F761B1" w:rsidRDefault="00AD12FE" w:rsidP="00AD12FE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Подпрограмма реализуется в течение 2019</w:t>
      </w:r>
      <w:r w:rsidR="005A419C"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год</w:t>
      </w:r>
      <w:bookmarkEnd w:id="2"/>
      <w:r w:rsidR="005A419C"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AD12FE" w:rsidRPr="00F761B1" w:rsidRDefault="00AD12FE" w:rsidP="00AD12FE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sz w:val="26"/>
          <w:szCs w:val="26"/>
        </w:rPr>
      </w:pPr>
    </w:p>
    <w:p w:rsidR="00DC6BCD" w:rsidRPr="00F761B1" w:rsidRDefault="00DC6BCD" w:rsidP="00DC6BCD">
      <w:pPr>
        <w:pStyle w:val="a3"/>
        <w:rPr>
          <w:sz w:val="26"/>
          <w:szCs w:val="26"/>
        </w:rPr>
      </w:pP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DC7878" w:rsidRPr="00F761B1" w:rsidRDefault="00DC7878" w:rsidP="00DC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sectPr w:rsidR="00DC7878" w:rsidRPr="00F761B1" w:rsidSect="00F761B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19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54971"/>
    <w:rsid w:val="00065207"/>
    <w:rsid w:val="00080FD4"/>
    <w:rsid w:val="00117C1E"/>
    <w:rsid w:val="00214D6D"/>
    <w:rsid w:val="00215C0B"/>
    <w:rsid w:val="00225972"/>
    <w:rsid w:val="00234A27"/>
    <w:rsid w:val="00244865"/>
    <w:rsid w:val="00246340"/>
    <w:rsid w:val="00254971"/>
    <w:rsid w:val="00280723"/>
    <w:rsid w:val="00295130"/>
    <w:rsid w:val="002A47FC"/>
    <w:rsid w:val="002B33C8"/>
    <w:rsid w:val="002B7A05"/>
    <w:rsid w:val="002D456B"/>
    <w:rsid w:val="002F1FAC"/>
    <w:rsid w:val="002F2F00"/>
    <w:rsid w:val="00397D7E"/>
    <w:rsid w:val="003A63F2"/>
    <w:rsid w:val="003B5E0A"/>
    <w:rsid w:val="003D1FA0"/>
    <w:rsid w:val="003F34C8"/>
    <w:rsid w:val="00406E1E"/>
    <w:rsid w:val="00411BEC"/>
    <w:rsid w:val="00412C4A"/>
    <w:rsid w:val="0041664F"/>
    <w:rsid w:val="004455F2"/>
    <w:rsid w:val="004651A9"/>
    <w:rsid w:val="00481CE3"/>
    <w:rsid w:val="005631FE"/>
    <w:rsid w:val="005A419C"/>
    <w:rsid w:val="005C5764"/>
    <w:rsid w:val="005E0DB6"/>
    <w:rsid w:val="00636953"/>
    <w:rsid w:val="006D2D19"/>
    <w:rsid w:val="006E0D8C"/>
    <w:rsid w:val="00753E7A"/>
    <w:rsid w:val="007C11E8"/>
    <w:rsid w:val="007D0992"/>
    <w:rsid w:val="007F16C8"/>
    <w:rsid w:val="007F63C1"/>
    <w:rsid w:val="0082545B"/>
    <w:rsid w:val="00886F40"/>
    <w:rsid w:val="00897D78"/>
    <w:rsid w:val="008B3B5B"/>
    <w:rsid w:val="008B47AC"/>
    <w:rsid w:val="00912AD4"/>
    <w:rsid w:val="009351CC"/>
    <w:rsid w:val="00990861"/>
    <w:rsid w:val="009E0A22"/>
    <w:rsid w:val="00A0183B"/>
    <w:rsid w:val="00A11FDC"/>
    <w:rsid w:val="00A324E3"/>
    <w:rsid w:val="00A56D45"/>
    <w:rsid w:val="00A851BB"/>
    <w:rsid w:val="00A91995"/>
    <w:rsid w:val="00AA6ABD"/>
    <w:rsid w:val="00AC472E"/>
    <w:rsid w:val="00AD12FE"/>
    <w:rsid w:val="00B16F14"/>
    <w:rsid w:val="00B52B61"/>
    <w:rsid w:val="00B7637A"/>
    <w:rsid w:val="00BD1436"/>
    <w:rsid w:val="00BF42CA"/>
    <w:rsid w:val="00C26A10"/>
    <w:rsid w:val="00C63B30"/>
    <w:rsid w:val="00C86891"/>
    <w:rsid w:val="00CD2559"/>
    <w:rsid w:val="00D068C4"/>
    <w:rsid w:val="00D14D82"/>
    <w:rsid w:val="00D46D98"/>
    <w:rsid w:val="00DC2833"/>
    <w:rsid w:val="00DC6BCD"/>
    <w:rsid w:val="00DC7878"/>
    <w:rsid w:val="00E24921"/>
    <w:rsid w:val="00ED3A17"/>
    <w:rsid w:val="00ED7AAA"/>
    <w:rsid w:val="00F05F2D"/>
    <w:rsid w:val="00F75FB8"/>
    <w:rsid w:val="00F7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65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D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6B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D12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ii-CN"/>
    </w:rPr>
  </w:style>
  <w:style w:type="paragraph" w:styleId="a5">
    <w:name w:val="Balloon Text"/>
    <w:basedOn w:val="a"/>
    <w:link w:val="a6"/>
    <w:uiPriority w:val="99"/>
    <w:semiHidden/>
    <w:unhideWhenUsed/>
    <w:rsid w:val="007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9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761B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AA1-3C60-4B38-B73F-5961EF84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Аторина</cp:lastModifiedBy>
  <cp:revision>53</cp:revision>
  <cp:lastPrinted>2019-08-07T06:36:00Z</cp:lastPrinted>
  <dcterms:created xsi:type="dcterms:W3CDTF">2019-02-05T01:30:00Z</dcterms:created>
  <dcterms:modified xsi:type="dcterms:W3CDTF">2019-08-20T05:49:00Z</dcterms:modified>
</cp:coreProperties>
</file>