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14F" w:rsidRPr="00380690" w:rsidRDefault="00E1314F" w:rsidP="00234090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0690">
        <w:rPr>
          <w:rFonts w:ascii="Times New Roman" w:hAnsi="Times New Roman" w:cs="Times New Roman"/>
          <w:b/>
          <w:sz w:val="26"/>
          <w:szCs w:val="26"/>
        </w:rPr>
        <w:t xml:space="preserve">ИНВЕСТИЦИОННОЕ ПОСЛАНИЕ </w:t>
      </w:r>
    </w:p>
    <w:p w:rsidR="00BD42AD" w:rsidRPr="00380690" w:rsidRDefault="00BD42AD" w:rsidP="0063110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0690">
        <w:rPr>
          <w:rFonts w:ascii="Times New Roman" w:hAnsi="Times New Roman" w:cs="Times New Roman"/>
          <w:b/>
          <w:sz w:val="26"/>
          <w:szCs w:val="26"/>
        </w:rPr>
        <w:t xml:space="preserve">Уважаемые </w:t>
      </w:r>
      <w:r w:rsidR="009D47FC" w:rsidRPr="00380690">
        <w:rPr>
          <w:rFonts w:ascii="Times New Roman" w:hAnsi="Times New Roman" w:cs="Times New Roman"/>
          <w:b/>
          <w:sz w:val="26"/>
          <w:szCs w:val="26"/>
        </w:rPr>
        <w:t xml:space="preserve">жители Дальнегорского городского округа, </w:t>
      </w:r>
      <w:r w:rsidR="00F172E9" w:rsidRPr="00380690">
        <w:rPr>
          <w:rFonts w:ascii="Times New Roman" w:hAnsi="Times New Roman" w:cs="Times New Roman"/>
          <w:b/>
          <w:sz w:val="26"/>
          <w:szCs w:val="26"/>
        </w:rPr>
        <w:t xml:space="preserve">депутаты, </w:t>
      </w:r>
      <w:r w:rsidR="009D47FC" w:rsidRPr="00380690">
        <w:rPr>
          <w:rFonts w:ascii="Times New Roman" w:hAnsi="Times New Roman" w:cs="Times New Roman"/>
          <w:b/>
          <w:sz w:val="26"/>
          <w:szCs w:val="26"/>
        </w:rPr>
        <w:t>партнеры, инвесторы</w:t>
      </w:r>
      <w:r w:rsidR="00F172E9" w:rsidRPr="00380690">
        <w:rPr>
          <w:rFonts w:ascii="Times New Roman" w:hAnsi="Times New Roman" w:cs="Times New Roman"/>
          <w:b/>
          <w:sz w:val="26"/>
          <w:szCs w:val="26"/>
        </w:rPr>
        <w:t>,</w:t>
      </w:r>
      <w:r w:rsidR="009D47FC" w:rsidRPr="00380690">
        <w:rPr>
          <w:rFonts w:ascii="Times New Roman" w:hAnsi="Times New Roman" w:cs="Times New Roman"/>
          <w:b/>
          <w:sz w:val="26"/>
          <w:szCs w:val="26"/>
        </w:rPr>
        <w:t xml:space="preserve"> и коллеги</w:t>
      </w:r>
      <w:r w:rsidRPr="00380690">
        <w:rPr>
          <w:rFonts w:ascii="Times New Roman" w:hAnsi="Times New Roman" w:cs="Times New Roman"/>
          <w:b/>
          <w:sz w:val="26"/>
          <w:szCs w:val="26"/>
        </w:rPr>
        <w:t>!</w:t>
      </w:r>
    </w:p>
    <w:p w:rsidR="00493E50" w:rsidRDefault="00493E50" w:rsidP="000001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93E50" w:rsidRDefault="004E72FE" w:rsidP="000001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72FE">
        <w:rPr>
          <w:rFonts w:ascii="Times New Roman" w:hAnsi="Times New Roman" w:cs="Times New Roman"/>
          <w:sz w:val="26"/>
          <w:szCs w:val="26"/>
        </w:rPr>
        <w:t xml:space="preserve">Сегодня я обращаюсь к вам с традиционным инвестиционным посланием, главная цель которого – информирование о достигнутых результатах инвестиционной деятельности и планируемых ключевых мерах по улучшению инвестиционного климата в нашем </w:t>
      </w:r>
      <w:r>
        <w:rPr>
          <w:rFonts w:ascii="Times New Roman" w:hAnsi="Times New Roman" w:cs="Times New Roman"/>
          <w:sz w:val="26"/>
          <w:szCs w:val="26"/>
        </w:rPr>
        <w:t>городском округе.</w:t>
      </w:r>
    </w:p>
    <w:p w:rsidR="004E72FE" w:rsidRDefault="004E72FE" w:rsidP="000001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72FE">
        <w:rPr>
          <w:rFonts w:ascii="Times New Roman" w:hAnsi="Times New Roman" w:cs="Times New Roman"/>
          <w:sz w:val="26"/>
          <w:szCs w:val="26"/>
        </w:rPr>
        <w:t xml:space="preserve">Вот уже </w:t>
      </w:r>
      <w:r>
        <w:rPr>
          <w:rFonts w:ascii="Times New Roman" w:hAnsi="Times New Roman" w:cs="Times New Roman"/>
          <w:sz w:val="26"/>
          <w:szCs w:val="26"/>
        </w:rPr>
        <w:t>третий</w:t>
      </w:r>
      <w:r w:rsidRPr="004E72FE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>Дальнегорск</w:t>
      </w:r>
      <w:r w:rsidRPr="004E72FE">
        <w:rPr>
          <w:rFonts w:ascii="Times New Roman" w:hAnsi="Times New Roman" w:cs="Times New Roman"/>
          <w:sz w:val="26"/>
          <w:szCs w:val="26"/>
        </w:rPr>
        <w:t xml:space="preserve"> работает в условиях ограничений, связанных с новой </w:t>
      </w:r>
      <w:proofErr w:type="spellStart"/>
      <w:r w:rsidRPr="004E72FE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4E72FE">
        <w:rPr>
          <w:rFonts w:ascii="Times New Roman" w:hAnsi="Times New Roman" w:cs="Times New Roman"/>
          <w:sz w:val="26"/>
          <w:szCs w:val="26"/>
        </w:rPr>
        <w:t xml:space="preserve"> инфекцией. Постепенная отмена карантинных мер для предприятий и населения способствуют восстановлению деловой активности.</w:t>
      </w:r>
    </w:p>
    <w:p w:rsidR="00A759B3" w:rsidRPr="00A759B3" w:rsidRDefault="00A759B3" w:rsidP="00A759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59B3">
        <w:rPr>
          <w:rFonts w:ascii="Times New Roman" w:hAnsi="Times New Roman" w:cs="Times New Roman"/>
          <w:sz w:val="26"/>
          <w:szCs w:val="26"/>
        </w:rPr>
        <w:t xml:space="preserve">В </w:t>
      </w:r>
      <w:r w:rsidR="00AE77B0">
        <w:rPr>
          <w:rFonts w:ascii="Times New Roman" w:hAnsi="Times New Roman" w:cs="Times New Roman"/>
          <w:sz w:val="26"/>
          <w:szCs w:val="26"/>
        </w:rPr>
        <w:t>Дальнегорском город</w:t>
      </w:r>
      <w:r w:rsidR="00F76822">
        <w:rPr>
          <w:rFonts w:ascii="Times New Roman" w:hAnsi="Times New Roman" w:cs="Times New Roman"/>
          <w:sz w:val="26"/>
          <w:szCs w:val="26"/>
        </w:rPr>
        <w:t>с</w:t>
      </w:r>
      <w:r w:rsidR="00AE77B0">
        <w:rPr>
          <w:rFonts w:ascii="Times New Roman" w:hAnsi="Times New Roman" w:cs="Times New Roman"/>
          <w:sz w:val="26"/>
          <w:szCs w:val="26"/>
        </w:rPr>
        <w:t>ком округе</w:t>
      </w:r>
      <w:r w:rsidRPr="00A759B3">
        <w:rPr>
          <w:rFonts w:ascii="Times New Roman" w:hAnsi="Times New Roman" w:cs="Times New Roman"/>
          <w:sz w:val="26"/>
          <w:szCs w:val="26"/>
        </w:rPr>
        <w:t xml:space="preserve"> действуют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A759B3">
        <w:rPr>
          <w:rFonts w:ascii="Times New Roman" w:hAnsi="Times New Roman" w:cs="Times New Roman"/>
          <w:sz w:val="26"/>
          <w:szCs w:val="26"/>
        </w:rPr>
        <w:t xml:space="preserve"> крупных предприяти</w:t>
      </w:r>
      <w:r>
        <w:rPr>
          <w:rFonts w:ascii="Times New Roman" w:hAnsi="Times New Roman" w:cs="Times New Roman"/>
          <w:sz w:val="26"/>
          <w:szCs w:val="26"/>
        </w:rPr>
        <w:t>я и 260</w:t>
      </w:r>
      <w:r w:rsidRPr="00A759B3">
        <w:rPr>
          <w:rFonts w:ascii="Times New Roman" w:hAnsi="Times New Roman" w:cs="Times New Roman"/>
          <w:sz w:val="26"/>
          <w:szCs w:val="26"/>
        </w:rPr>
        <w:t xml:space="preserve"> предприятий малого и среднего бизнеса.</w:t>
      </w:r>
    </w:p>
    <w:p w:rsidR="004E72FE" w:rsidRDefault="00F76822" w:rsidP="00A759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Подведем </w:t>
      </w:r>
      <w:r w:rsidR="00A759B3" w:rsidRPr="00A759B3">
        <w:rPr>
          <w:rFonts w:ascii="Times New Roman" w:hAnsi="Times New Roman" w:cs="Times New Roman"/>
          <w:sz w:val="26"/>
          <w:szCs w:val="26"/>
        </w:rPr>
        <w:t>основны</w:t>
      </w:r>
      <w:r>
        <w:rPr>
          <w:rFonts w:ascii="Times New Roman" w:hAnsi="Times New Roman" w:cs="Times New Roman"/>
          <w:sz w:val="26"/>
          <w:szCs w:val="26"/>
        </w:rPr>
        <w:t>е</w:t>
      </w:r>
      <w:r w:rsidR="00A759B3" w:rsidRPr="00A759B3">
        <w:rPr>
          <w:rFonts w:ascii="Times New Roman" w:hAnsi="Times New Roman" w:cs="Times New Roman"/>
          <w:sz w:val="26"/>
          <w:szCs w:val="26"/>
        </w:rPr>
        <w:t xml:space="preserve"> итог</w:t>
      </w:r>
      <w:r>
        <w:rPr>
          <w:rFonts w:ascii="Times New Roman" w:hAnsi="Times New Roman" w:cs="Times New Roman"/>
          <w:sz w:val="26"/>
          <w:szCs w:val="26"/>
        </w:rPr>
        <w:t>и</w:t>
      </w:r>
      <w:r w:rsidR="00A759B3" w:rsidRPr="00A759B3">
        <w:rPr>
          <w:rFonts w:ascii="Times New Roman" w:hAnsi="Times New Roman" w:cs="Times New Roman"/>
          <w:sz w:val="26"/>
          <w:szCs w:val="26"/>
        </w:rPr>
        <w:t xml:space="preserve"> развития экон</w:t>
      </w:r>
      <w:r w:rsidR="00A706F5">
        <w:rPr>
          <w:rFonts w:ascii="Times New Roman" w:hAnsi="Times New Roman" w:cs="Times New Roman"/>
          <w:sz w:val="26"/>
          <w:szCs w:val="26"/>
        </w:rPr>
        <w:t>омики</w:t>
      </w:r>
      <w:r>
        <w:rPr>
          <w:rFonts w:ascii="Times New Roman" w:hAnsi="Times New Roman" w:cs="Times New Roman"/>
          <w:sz w:val="26"/>
          <w:szCs w:val="26"/>
        </w:rPr>
        <w:t xml:space="preserve"> завершающегося 2022 года. </w:t>
      </w:r>
    </w:p>
    <w:p w:rsidR="00F76822" w:rsidRDefault="00F76822" w:rsidP="00F768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76822">
        <w:rPr>
          <w:rFonts w:ascii="Times New Roman" w:hAnsi="Times New Roman" w:cs="Times New Roman"/>
          <w:sz w:val="26"/>
          <w:szCs w:val="26"/>
        </w:rPr>
        <w:t>Объем отгруженной продукции по всем видам деятельности Дальнегорского городского округа</w:t>
      </w:r>
      <w:r w:rsidR="00A60B9B">
        <w:rPr>
          <w:rFonts w:ascii="Times New Roman" w:hAnsi="Times New Roman" w:cs="Times New Roman"/>
          <w:sz w:val="26"/>
          <w:szCs w:val="26"/>
        </w:rPr>
        <w:t xml:space="preserve"> в 2022 году</w:t>
      </w:r>
      <w:r w:rsidRPr="00F768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ожидается в размере 10</w:t>
      </w:r>
      <w:r w:rsidRPr="00F76822">
        <w:rPr>
          <w:rFonts w:ascii="Times New Roman" w:hAnsi="Times New Roman" w:cs="Times New Roman"/>
          <w:sz w:val="26"/>
          <w:szCs w:val="26"/>
        </w:rPr>
        <w:t xml:space="preserve"> млрд. рублей</w:t>
      </w:r>
    </w:p>
    <w:p w:rsidR="00E71F82" w:rsidRPr="00E71F82" w:rsidRDefault="00E71F82" w:rsidP="00E71F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F82">
        <w:rPr>
          <w:rFonts w:ascii="Times New Roman" w:hAnsi="Times New Roman" w:cs="Times New Roman"/>
          <w:sz w:val="26"/>
          <w:szCs w:val="26"/>
        </w:rPr>
        <w:t xml:space="preserve">В структуре </w:t>
      </w:r>
      <w:r>
        <w:rPr>
          <w:rFonts w:ascii="Times New Roman" w:hAnsi="Times New Roman" w:cs="Times New Roman"/>
          <w:sz w:val="26"/>
          <w:szCs w:val="26"/>
        </w:rPr>
        <w:t>отгрузки</w:t>
      </w:r>
      <w:r w:rsidR="00AF3721">
        <w:rPr>
          <w:rFonts w:ascii="Times New Roman" w:hAnsi="Times New Roman" w:cs="Times New Roman"/>
          <w:sz w:val="26"/>
          <w:szCs w:val="26"/>
        </w:rPr>
        <w:t xml:space="preserve"> ведущее место остается</w:t>
      </w:r>
      <w:r w:rsidRPr="00E71F82">
        <w:rPr>
          <w:rFonts w:ascii="Times New Roman" w:hAnsi="Times New Roman" w:cs="Times New Roman"/>
          <w:sz w:val="26"/>
          <w:szCs w:val="26"/>
        </w:rPr>
        <w:t xml:space="preserve"> за </w:t>
      </w:r>
      <w:r w:rsidR="00AF3721">
        <w:rPr>
          <w:rFonts w:ascii="Times New Roman" w:hAnsi="Times New Roman" w:cs="Times New Roman"/>
          <w:sz w:val="26"/>
          <w:szCs w:val="26"/>
        </w:rPr>
        <w:t xml:space="preserve">промышленным </w:t>
      </w:r>
      <w:r w:rsidRPr="00E71F82">
        <w:rPr>
          <w:rFonts w:ascii="Times New Roman" w:hAnsi="Times New Roman" w:cs="Times New Roman"/>
          <w:sz w:val="26"/>
          <w:szCs w:val="26"/>
        </w:rPr>
        <w:t>производством (доля в совокупном объеме –</w:t>
      </w:r>
      <w:r w:rsidR="00AF3721">
        <w:rPr>
          <w:rFonts w:ascii="Times New Roman" w:hAnsi="Times New Roman" w:cs="Times New Roman"/>
          <w:sz w:val="26"/>
          <w:szCs w:val="26"/>
        </w:rPr>
        <w:t xml:space="preserve"> 83 </w:t>
      </w:r>
      <w:r w:rsidRPr="00E71F82">
        <w:rPr>
          <w:rFonts w:ascii="Times New Roman" w:hAnsi="Times New Roman" w:cs="Times New Roman"/>
          <w:sz w:val="26"/>
          <w:szCs w:val="26"/>
        </w:rPr>
        <w:t xml:space="preserve">%), доля в денежном исчислении – </w:t>
      </w:r>
      <w:r w:rsidR="00AF3721">
        <w:rPr>
          <w:rFonts w:ascii="Times New Roman" w:hAnsi="Times New Roman" w:cs="Times New Roman"/>
          <w:sz w:val="26"/>
          <w:szCs w:val="26"/>
        </w:rPr>
        <w:t>8,4</w:t>
      </w:r>
      <w:r w:rsidRPr="00E71F82">
        <w:rPr>
          <w:rFonts w:ascii="Times New Roman" w:hAnsi="Times New Roman" w:cs="Times New Roman"/>
          <w:sz w:val="26"/>
          <w:szCs w:val="26"/>
        </w:rPr>
        <w:t xml:space="preserve"> млрд. руб., что по сравнению с 202</w:t>
      </w:r>
      <w:r w:rsidR="00AF3721">
        <w:rPr>
          <w:rFonts w:ascii="Times New Roman" w:hAnsi="Times New Roman" w:cs="Times New Roman"/>
          <w:sz w:val="26"/>
          <w:szCs w:val="26"/>
        </w:rPr>
        <w:t>1</w:t>
      </w:r>
      <w:r w:rsidRPr="00E71F82">
        <w:rPr>
          <w:rFonts w:ascii="Times New Roman" w:hAnsi="Times New Roman" w:cs="Times New Roman"/>
          <w:sz w:val="26"/>
          <w:szCs w:val="26"/>
        </w:rPr>
        <w:t xml:space="preserve"> годом выше на </w:t>
      </w:r>
      <w:r w:rsidR="00AF3721">
        <w:rPr>
          <w:rFonts w:ascii="Times New Roman" w:hAnsi="Times New Roman" w:cs="Times New Roman"/>
          <w:sz w:val="26"/>
          <w:szCs w:val="26"/>
        </w:rPr>
        <w:t>4</w:t>
      </w:r>
      <w:r w:rsidRPr="00E71F82">
        <w:rPr>
          <w:rFonts w:ascii="Times New Roman" w:hAnsi="Times New Roman" w:cs="Times New Roman"/>
          <w:sz w:val="26"/>
          <w:szCs w:val="26"/>
        </w:rPr>
        <w:t>%.</w:t>
      </w:r>
    </w:p>
    <w:p w:rsidR="00E71F82" w:rsidRPr="00E71F82" w:rsidRDefault="00E71F82" w:rsidP="00E71F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1F82">
        <w:rPr>
          <w:rFonts w:ascii="Times New Roman" w:hAnsi="Times New Roman" w:cs="Times New Roman"/>
          <w:sz w:val="26"/>
          <w:szCs w:val="26"/>
        </w:rPr>
        <w:t xml:space="preserve">На фоне восстановления потребительского спроса увеличились темпы прироста объемов потребительского рынка. По предварительным данным оборот розничной торговли составит </w:t>
      </w:r>
      <w:r w:rsidR="00AE77B0">
        <w:rPr>
          <w:rFonts w:ascii="Times New Roman" w:hAnsi="Times New Roman" w:cs="Times New Roman"/>
          <w:sz w:val="26"/>
          <w:szCs w:val="26"/>
        </w:rPr>
        <w:t>574,5</w:t>
      </w:r>
      <w:r w:rsidRPr="00E71F82">
        <w:rPr>
          <w:rFonts w:ascii="Times New Roman" w:hAnsi="Times New Roman" w:cs="Times New Roman"/>
          <w:sz w:val="26"/>
          <w:szCs w:val="26"/>
        </w:rPr>
        <w:t xml:space="preserve"> мл</w:t>
      </w:r>
      <w:r w:rsidR="00AE77B0">
        <w:rPr>
          <w:rFonts w:ascii="Times New Roman" w:hAnsi="Times New Roman" w:cs="Times New Roman"/>
          <w:sz w:val="26"/>
          <w:szCs w:val="26"/>
        </w:rPr>
        <w:t>н. руб.</w:t>
      </w:r>
      <w:r w:rsidR="00A60B9B">
        <w:rPr>
          <w:rFonts w:ascii="Times New Roman" w:hAnsi="Times New Roman" w:cs="Times New Roman"/>
          <w:sz w:val="26"/>
          <w:szCs w:val="26"/>
        </w:rPr>
        <w:t xml:space="preserve"> и превысит значения прошлого года 3,2 раза</w:t>
      </w:r>
      <w:r w:rsidRPr="00E71F82">
        <w:rPr>
          <w:rFonts w:ascii="Times New Roman" w:hAnsi="Times New Roman" w:cs="Times New Roman"/>
          <w:sz w:val="26"/>
          <w:szCs w:val="26"/>
        </w:rPr>
        <w:t>, объем платных услуг населению</w:t>
      </w:r>
      <w:r w:rsidR="00A60B9B">
        <w:rPr>
          <w:rFonts w:ascii="Times New Roman" w:hAnsi="Times New Roman" w:cs="Times New Roman"/>
          <w:sz w:val="26"/>
          <w:szCs w:val="26"/>
        </w:rPr>
        <w:t xml:space="preserve"> так же увеличится и в оценки составит</w:t>
      </w:r>
      <w:r w:rsidRPr="00E71F82">
        <w:rPr>
          <w:rFonts w:ascii="Times New Roman" w:hAnsi="Times New Roman" w:cs="Times New Roman"/>
          <w:sz w:val="26"/>
          <w:szCs w:val="26"/>
        </w:rPr>
        <w:t xml:space="preserve"> – </w:t>
      </w:r>
      <w:r w:rsidR="00BA5C1E">
        <w:rPr>
          <w:rFonts w:ascii="Times New Roman" w:hAnsi="Times New Roman" w:cs="Times New Roman"/>
          <w:sz w:val="26"/>
          <w:szCs w:val="26"/>
        </w:rPr>
        <w:t>675 млн</w:t>
      </w:r>
      <w:r w:rsidRPr="00E71F82">
        <w:rPr>
          <w:rFonts w:ascii="Times New Roman" w:hAnsi="Times New Roman" w:cs="Times New Roman"/>
          <w:sz w:val="26"/>
          <w:szCs w:val="26"/>
        </w:rPr>
        <w:t>. руб. (</w:t>
      </w:r>
      <w:r w:rsidR="00BA5C1E">
        <w:rPr>
          <w:rFonts w:ascii="Times New Roman" w:hAnsi="Times New Roman" w:cs="Times New Roman"/>
          <w:sz w:val="26"/>
          <w:szCs w:val="26"/>
        </w:rPr>
        <w:t xml:space="preserve">рост </w:t>
      </w:r>
      <w:r w:rsidRPr="00E71F82">
        <w:rPr>
          <w:rFonts w:ascii="Times New Roman" w:hAnsi="Times New Roman" w:cs="Times New Roman"/>
          <w:sz w:val="26"/>
          <w:szCs w:val="26"/>
        </w:rPr>
        <w:t>10</w:t>
      </w:r>
      <w:r w:rsidR="00BA5C1E">
        <w:rPr>
          <w:rFonts w:ascii="Times New Roman" w:hAnsi="Times New Roman" w:cs="Times New Roman"/>
          <w:sz w:val="26"/>
          <w:szCs w:val="26"/>
        </w:rPr>
        <w:t>1</w:t>
      </w:r>
      <w:r w:rsidRPr="00E71F82">
        <w:rPr>
          <w:rFonts w:ascii="Times New Roman" w:hAnsi="Times New Roman" w:cs="Times New Roman"/>
          <w:sz w:val="26"/>
          <w:szCs w:val="26"/>
        </w:rPr>
        <w:t>%</w:t>
      </w:r>
      <w:r w:rsidR="00BA5C1E">
        <w:rPr>
          <w:rFonts w:ascii="Times New Roman" w:hAnsi="Times New Roman" w:cs="Times New Roman"/>
          <w:sz w:val="26"/>
          <w:szCs w:val="26"/>
        </w:rPr>
        <w:t xml:space="preserve"> к уровню 2021 года</w:t>
      </w:r>
      <w:r w:rsidRPr="00E71F82">
        <w:rPr>
          <w:rFonts w:ascii="Times New Roman" w:hAnsi="Times New Roman" w:cs="Times New Roman"/>
          <w:sz w:val="26"/>
          <w:szCs w:val="26"/>
        </w:rPr>
        <w:t>).</w:t>
      </w:r>
    </w:p>
    <w:p w:rsidR="00A5170D" w:rsidRDefault="007E09C1" w:rsidP="000001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0690">
        <w:rPr>
          <w:rFonts w:ascii="Times New Roman" w:hAnsi="Times New Roman" w:cs="Times New Roman"/>
          <w:sz w:val="26"/>
          <w:szCs w:val="26"/>
        </w:rPr>
        <w:t xml:space="preserve">Основным показателем инвестиционной активности территории является «Объем инвестиций в основной капитал». </w:t>
      </w:r>
      <w:r w:rsidR="00F76822">
        <w:rPr>
          <w:rFonts w:ascii="Times New Roman" w:hAnsi="Times New Roman" w:cs="Times New Roman"/>
          <w:sz w:val="26"/>
          <w:szCs w:val="26"/>
        </w:rPr>
        <w:t>По предварительным данным инвестиционные вложения бизнеса</w:t>
      </w:r>
      <w:r w:rsidRPr="00380690">
        <w:rPr>
          <w:rFonts w:ascii="Times New Roman" w:hAnsi="Times New Roman" w:cs="Times New Roman"/>
          <w:sz w:val="26"/>
          <w:szCs w:val="26"/>
        </w:rPr>
        <w:t xml:space="preserve"> прогнозиру</w:t>
      </w:r>
      <w:r w:rsidR="00F76822">
        <w:rPr>
          <w:rFonts w:ascii="Times New Roman" w:hAnsi="Times New Roman" w:cs="Times New Roman"/>
          <w:sz w:val="26"/>
          <w:szCs w:val="26"/>
        </w:rPr>
        <w:t>ются</w:t>
      </w:r>
      <w:r w:rsidR="00A759B3">
        <w:rPr>
          <w:rFonts w:ascii="Times New Roman" w:hAnsi="Times New Roman" w:cs="Times New Roman"/>
          <w:sz w:val="26"/>
          <w:szCs w:val="26"/>
        </w:rPr>
        <w:t xml:space="preserve"> на уровне</w:t>
      </w:r>
      <w:r w:rsidR="00F7379C">
        <w:rPr>
          <w:rFonts w:ascii="Times New Roman" w:hAnsi="Times New Roman" w:cs="Times New Roman"/>
          <w:sz w:val="26"/>
          <w:szCs w:val="26"/>
        </w:rPr>
        <w:t xml:space="preserve"> 884 </w:t>
      </w:r>
      <w:r w:rsidRPr="00380690">
        <w:rPr>
          <w:rFonts w:ascii="Times New Roman" w:hAnsi="Times New Roman" w:cs="Times New Roman"/>
          <w:sz w:val="26"/>
          <w:szCs w:val="26"/>
        </w:rPr>
        <w:t>млн. рублей</w:t>
      </w:r>
      <w:r w:rsidR="00BA5C1E">
        <w:rPr>
          <w:rFonts w:ascii="Times New Roman" w:hAnsi="Times New Roman" w:cs="Times New Roman"/>
          <w:sz w:val="26"/>
          <w:szCs w:val="26"/>
        </w:rPr>
        <w:t xml:space="preserve"> </w:t>
      </w:r>
      <w:r w:rsidR="00BA5C1E" w:rsidRPr="00BA5C1E">
        <w:rPr>
          <w:rFonts w:ascii="Times New Roman" w:hAnsi="Times New Roman" w:cs="Times New Roman"/>
          <w:sz w:val="26"/>
          <w:szCs w:val="26"/>
        </w:rPr>
        <w:t>(</w:t>
      </w:r>
      <w:r w:rsidR="00BA5C1E">
        <w:rPr>
          <w:rFonts w:ascii="Times New Roman" w:hAnsi="Times New Roman" w:cs="Times New Roman"/>
          <w:sz w:val="26"/>
          <w:szCs w:val="26"/>
        </w:rPr>
        <w:t xml:space="preserve">рост </w:t>
      </w:r>
      <w:r w:rsidR="00BA5C1E" w:rsidRPr="00BA5C1E">
        <w:rPr>
          <w:rFonts w:ascii="Times New Roman" w:hAnsi="Times New Roman" w:cs="Times New Roman"/>
          <w:sz w:val="26"/>
          <w:szCs w:val="26"/>
        </w:rPr>
        <w:t>к уровню 202</w:t>
      </w:r>
      <w:r w:rsidR="00BA5C1E">
        <w:rPr>
          <w:rFonts w:ascii="Times New Roman" w:hAnsi="Times New Roman" w:cs="Times New Roman"/>
          <w:sz w:val="26"/>
          <w:szCs w:val="26"/>
        </w:rPr>
        <w:t>1</w:t>
      </w:r>
      <w:r w:rsidR="00BA5C1E" w:rsidRPr="00BA5C1E">
        <w:rPr>
          <w:rFonts w:ascii="Times New Roman" w:hAnsi="Times New Roman" w:cs="Times New Roman"/>
          <w:sz w:val="26"/>
          <w:szCs w:val="26"/>
        </w:rPr>
        <w:t xml:space="preserve"> года – </w:t>
      </w:r>
      <w:r w:rsidR="00BA5C1E">
        <w:rPr>
          <w:rFonts w:ascii="Times New Roman" w:hAnsi="Times New Roman" w:cs="Times New Roman"/>
          <w:sz w:val="26"/>
          <w:szCs w:val="26"/>
        </w:rPr>
        <w:t>23,8</w:t>
      </w:r>
      <w:r w:rsidR="00BA5C1E" w:rsidRPr="00BA5C1E">
        <w:rPr>
          <w:rFonts w:ascii="Times New Roman" w:hAnsi="Times New Roman" w:cs="Times New Roman"/>
          <w:sz w:val="26"/>
          <w:szCs w:val="26"/>
        </w:rPr>
        <w:t xml:space="preserve"> %).</w:t>
      </w:r>
      <w:r w:rsidRPr="00380690">
        <w:rPr>
          <w:rFonts w:ascii="Times New Roman" w:hAnsi="Times New Roman" w:cs="Times New Roman"/>
          <w:sz w:val="26"/>
          <w:szCs w:val="26"/>
        </w:rPr>
        <w:t xml:space="preserve">, прогнозный объем инвестиций на душу населения – </w:t>
      </w:r>
      <w:r w:rsidR="00F7379C">
        <w:rPr>
          <w:rFonts w:ascii="Times New Roman" w:hAnsi="Times New Roman" w:cs="Times New Roman"/>
          <w:sz w:val="26"/>
          <w:szCs w:val="26"/>
        </w:rPr>
        <w:t>21,8</w:t>
      </w:r>
      <w:r w:rsidRPr="00380690">
        <w:rPr>
          <w:rFonts w:ascii="Times New Roman" w:hAnsi="Times New Roman" w:cs="Times New Roman"/>
          <w:sz w:val="26"/>
          <w:szCs w:val="26"/>
        </w:rPr>
        <w:t xml:space="preserve"> тыс. рублей., что выше 202</w:t>
      </w:r>
      <w:r w:rsidR="00BA5C1E">
        <w:rPr>
          <w:rFonts w:ascii="Times New Roman" w:hAnsi="Times New Roman" w:cs="Times New Roman"/>
          <w:sz w:val="26"/>
          <w:szCs w:val="26"/>
        </w:rPr>
        <w:t>1</w:t>
      </w:r>
      <w:r w:rsidRPr="00380690">
        <w:rPr>
          <w:rFonts w:ascii="Times New Roman" w:hAnsi="Times New Roman" w:cs="Times New Roman"/>
          <w:sz w:val="26"/>
          <w:szCs w:val="26"/>
        </w:rPr>
        <w:t xml:space="preserve"> года на </w:t>
      </w:r>
      <w:r w:rsidR="00BA5C1E">
        <w:rPr>
          <w:rFonts w:ascii="Times New Roman" w:hAnsi="Times New Roman" w:cs="Times New Roman"/>
          <w:sz w:val="26"/>
          <w:szCs w:val="26"/>
        </w:rPr>
        <w:t>25,3%</w:t>
      </w:r>
      <w:r w:rsidRPr="00380690">
        <w:rPr>
          <w:rFonts w:ascii="Times New Roman" w:hAnsi="Times New Roman" w:cs="Times New Roman"/>
          <w:sz w:val="26"/>
          <w:szCs w:val="26"/>
        </w:rPr>
        <w:t>.</w:t>
      </w:r>
    </w:p>
    <w:p w:rsidR="00F5754A" w:rsidRPr="00380690" w:rsidRDefault="00730B9C" w:rsidP="00F575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0690">
        <w:rPr>
          <w:rFonts w:ascii="Times New Roman" w:hAnsi="Times New Roman" w:cs="Times New Roman"/>
          <w:sz w:val="26"/>
          <w:szCs w:val="26"/>
        </w:rPr>
        <w:t>Успешно п</w:t>
      </w:r>
      <w:r w:rsidR="006D2EC1" w:rsidRPr="00380690">
        <w:rPr>
          <w:rFonts w:ascii="Times New Roman" w:hAnsi="Times New Roman" w:cs="Times New Roman"/>
          <w:sz w:val="26"/>
          <w:szCs w:val="26"/>
        </w:rPr>
        <w:t xml:space="preserve">родолжается реализация инвестиционных проектов </w:t>
      </w:r>
      <w:r w:rsidR="001F354A" w:rsidRPr="00380690">
        <w:rPr>
          <w:rFonts w:ascii="Times New Roman" w:hAnsi="Times New Roman" w:cs="Times New Roman"/>
          <w:sz w:val="26"/>
          <w:szCs w:val="26"/>
        </w:rPr>
        <w:t>малого бизнеса. Так</w:t>
      </w:r>
      <w:r w:rsidR="00F5754A" w:rsidRPr="00380690">
        <w:rPr>
          <w:rFonts w:ascii="Times New Roman" w:hAnsi="Times New Roman" w:cs="Times New Roman"/>
          <w:sz w:val="26"/>
          <w:szCs w:val="26"/>
        </w:rPr>
        <w:t xml:space="preserve"> в рамках проект</w:t>
      </w:r>
      <w:r w:rsidRPr="00380690">
        <w:rPr>
          <w:rFonts w:ascii="Times New Roman" w:hAnsi="Times New Roman" w:cs="Times New Roman"/>
          <w:sz w:val="26"/>
          <w:szCs w:val="26"/>
        </w:rPr>
        <w:t>ов</w:t>
      </w:r>
      <w:r w:rsidR="00093D2C" w:rsidRPr="00380690">
        <w:rPr>
          <w:rFonts w:ascii="Times New Roman" w:hAnsi="Times New Roman" w:cs="Times New Roman"/>
          <w:sz w:val="26"/>
          <w:szCs w:val="26"/>
        </w:rPr>
        <w:t>,</w:t>
      </w:r>
      <w:r w:rsidRPr="00380690">
        <w:rPr>
          <w:rFonts w:ascii="Times New Roman" w:hAnsi="Times New Roman" w:cs="Times New Roman"/>
          <w:sz w:val="26"/>
          <w:szCs w:val="26"/>
        </w:rPr>
        <w:t xml:space="preserve"> реализуемых пред</w:t>
      </w:r>
      <w:r w:rsidR="00093D2C" w:rsidRPr="00380690">
        <w:rPr>
          <w:rFonts w:ascii="Times New Roman" w:hAnsi="Times New Roman" w:cs="Times New Roman"/>
          <w:sz w:val="26"/>
          <w:szCs w:val="26"/>
        </w:rPr>
        <w:t>п</w:t>
      </w:r>
      <w:r w:rsidRPr="00380690">
        <w:rPr>
          <w:rFonts w:ascii="Times New Roman" w:hAnsi="Times New Roman" w:cs="Times New Roman"/>
          <w:sz w:val="26"/>
          <w:szCs w:val="26"/>
        </w:rPr>
        <w:t>ринимателями</w:t>
      </w:r>
      <w:r w:rsidR="00F5754A" w:rsidRPr="00380690">
        <w:rPr>
          <w:rFonts w:ascii="Times New Roman" w:hAnsi="Times New Roman" w:cs="Times New Roman"/>
          <w:sz w:val="26"/>
          <w:szCs w:val="26"/>
        </w:rPr>
        <w:t xml:space="preserve"> п</w:t>
      </w:r>
      <w:r w:rsidR="00093D2C" w:rsidRPr="00380690">
        <w:rPr>
          <w:rFonts w:ascii="Times New Roman" w:hAnsi="Times New Roman" w:cs="Times New Roman"/>
          <w:sz w:val="26"/>
          <w:szCs w:val="26"/>
        </w:rPr>
        <w:t>о созданию производства,</w:t>
      </w:r>
      <w:r w:rsidRPr="00380690">
        <w:rPr>
          <w:rFonts w:ascii="Times New Roman" w:hAnsi="Times New Roman" w:cs="Times New Roman"/>
          <w:sz w:val="26"/>
          <w:szCs w:val="26"/>
        </w:rPr>
        <w:t xml:space="preserve"> расширения ассортимента и увеличения объемов продукции</w:t>
      </w:r>
      <w:r w:rsidR="00093D2C" w:rsidRPr="00380690">
        <w:rPr>
          <w:rFonts w:ascii="Times New Roman" w:hAnsi="Times New Roman" w:cs="Times New Roman"/>
          <w:sz w:val="26"/>
          <w:szCs w:val="26"/>
        </w:rPr>
        <w:t xml:space="preserve"> </w:t>
      </w:r>
      <w:r w:rsidRPr="00380690">
        <w:rPr>
          <w:rFonts w:ascii="Times New Roman" w:hAnsi="Times New Roman" w:cs="Times New Roman"/>
          <w:sz w:val="26"/>
          <w:szCs w:val="26"/>
        </w:rPr>
        <w:lastRenderedPageBreak/>
        <w:t>приобретено оборудование, автотранспорт</w:t>
      </w:r>
      <w:r w:rsidR="00093D2C" w:rsidRPr="00380690">
        <w:rPr>
          <w:rFonts w:ascii="Times New Roman" w:hAnsi="Times New Roman" w:cs="Times New Roman"/>
          <w:sz w:val="26"/>
          <w:szCs w:val="26"/>
        </w:rPr>
        <w:t xml:space="preserve">, специальная техника. </w:t>
      </w:r>
      <w:r w:rsidR="00A60B9B">
        <w:rPr>
          <w:rFonts w:ascii="Times New Roman" w:hAnsi="Times New Roman" w:cs="Times New Roman"/>
          <w:sz w:val="26"/>
          <w:szCs w:val="26"/>
        </w:rPr>
        <w:t>Прогнозная с</w:t>
      </w:r>
      <w:r w:rsidR="00093D2C" w:rsidRPr="00380690">
        <w:rPr>
          <w:rFonts w:ascii="Times New Roman" w:hAnsi="Times New Roman" w:cs="Times New Roman"/>
          <w:sz w:val="26"/>
          <w:szCs w:val="26"/>
        </w:rPr>
        <w:t>у</w:t>
      </w:r>
      <w:r w:rsidR="00F7379C">
        <w:rPr>
          <w:rFonts w:ascii="Times New Roman" w:hAnsi="Times New Roman" w:cs="Times New Roman"/>
          <w:sz w:val="26"/>
          <w:szCs w:val="26"/>
        </w:rPr>
        <w:t xml:space="preserve">мма инвестиций составила более 133 </w:t>
      </w:r>
      <w:r w:rsidR="00093D2C" w:rsidRPr="00380690">
        <w:rPr>
          <w:rFonts w:ascii="Times New Roman" w:hAnsi="Times New Roman" w:cs="Times New Roman"/>
          <w:sz w:val="26"/>
          <w:szCs w:val="26"/>
        </w:rPr>
        <w:t>млн.</w:t>
      </w:r>
      <w:r w:rsidR="00BA5C1E">
        <w:rPr>
          <w:rFonts w:ascii="Times New Roman" w:hAnsi="Times New Roman" w:cs="Times New Roman"/>
          <w:sz w:val="26"/>
          <w:szCs w:val="26"/>
        </w:rPr>
        <w:t xml:space="preserve"> </w:t>
      </w:r>
      <w:r w:rsidR="00093D2C" w:rsidRPr="00380690">
        <w:rPr>
          <w:rFonts w:ascii="Times New Roman" w:hAnsi="Times New Roman" w:cs="Times New Roman"/>
          <w:sz w:val="26"/>
          <w:szCs w:val="26"/>
        </w:rPr>
        <w:t>рублей.</w:t>
      </w:r>
    </w:p>
    <w:p w:rsidR="00631104" w:rsidRPr="00152030" w:rsidRDefault="001B5AEA" w:rsidP="000001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0690">
        <w:rPr>
          <w:rFonts w:ascii="Times New Roman" w:hAnsi="Times New Roman" w:cs="Times New Roman"/>
          <w:sz w:val="26"/>
          <w:szCs w:val="26"/>
        </w:rPr>
        <w:t xml:space="preserve">Помимо средств </w:t>
      </w:r>
      <w:r w:rsidR="00F76822">
        <w:rPr>
          <w:rFonts w:ascii="Times New Roman" w:hAnsi="Times New Roman" w:cs="Times New Roman"/>
          <w:sz w:val="26"/>
          <w:szCs w:val="26"/>
        </w:rPr>
        <w:t>бизнеса</w:t>
      </w:r>
      <w:r w:rsidRPr="00380690">
        <w:rPr>
          <w:rFonts w:ascii="Times New Roman" w:hAnsi="Times New Roman" w:cs="Times New Roman"/>
          <w:sz w:val="26"/>
          <w:szCs w:val="26"/>
        </w:rPr>
        <w:t>, направляемых на инвестиции</w:t>
      </w:r>
      <w:r w:rsidR="00631104" w:rsidRPr="00380690">
        <w:rPr>
          <w:rFonts w:ascii="Times New Roman" w:hAnsi="Times New Roman" w:cs="Times New Roman"/>
          <w:sz w:val="26"/>
          <w:szCs w:val="26"/>
        </w:rPr>
        <w:t>, на территорию</w:t>
      </w:r>
      <w:r w:rsidRPr="00380690">
        <w:rPr>
          <w:sz w:val="26"/>
          <w:szCs w:val="26"/>
        </w:rPr>
        <w:t xml:space="preserve"> </w:t>
      </w:r>
      <w:r w:rsidRPr="00380690">
        <w:rPr>
          <w:rFonts w:ascii="Times New Roman" w:hAnsi="Times New Roman" w:cs="Times New Roman"/>
          <w:sz w:val="26"/>
          <w:szCs w:val="26"/>
        </w:rPr>
        <w:t>привлечено</w:t>
      </w:r>
      <w:r w:rsidR="00266220">
        <w:rPr>
          <w:rFonts w:ascii="Times New Roman" w:hAnsi="Times New Roman" w:cs="Times New Roman"/>
          <w:sz w:val="26"/>
          <w:szCs w:val="26"/>
        </w:rPr>
        <w:t xml:space="preserve"> более 300 </w:t>
      </w:r>
      <w:proofErr w:type="spellStart"/>
      <w:proofErr w:type="gramStart"/>
      <w:r w:rsidR="00266220">
        <w:rPr>
          <w:rFonts w:ascii="Times New Roman" w:hAnsi="Times New Roman" w:cs="Times New Roman"/>
          <w:sz w:val="26"/>
          <w:szCs w:val="26"/>
        </w:rPr>
        <w:t>млн.рублей</w:t>
      </w:r>
      <w:proofErr w:type="spellEnd"/>
      <w:proofErr w:type="gramEnd"/>
      <w:r w:rsidR="00266220">
        <w:rPr>
          <w:rFonts w:ascii="Times New Roman" w:hAnsi="Times New Roman" w:cs="Times New Roman"/>
          <w:sz w:val="26"/>
          <w:szCs w:val="26"/>
        </w:rPr>
        <w:t xml:space="preserve"> </w:t>
      </w:r>
      <w:r w:rsidR="00631104" w:rsidRPr="00380690">
        <w:rPr>
          <w:rFonts w:ascii="Times New Roman" w:hAnsi="Times New Roman" w:cs="Times New Roman"/>
          <w:sz w:val="26"/>
          <w:szCs w:val="26"/>
        </w:rPr>
        <w:t xml:space="preserve"> краевых и федеральных средств</w:t>
      </w:r>
      <w:r w:rsidR="00266220">
        <w:rPr>
          <w:rFonts w:ascii="Times New Roman" w:hAnsi="Times New Roman" w:cs="Times New Roman"/>
          <w:sz w:val="26"/>
          <w:szCs w:val="26"/>
        </w:rPr>
        <w:t xml:space="preserve"> (</w:t>
      </w:r>
      <w:r w:rsidR="00A706F5">
        <w:rPr>
          <w:rFonts w:ascii="Times New Roman" w:hAnsi="Times New Roman" w:cs="Times New Roman"/>
          <w:sz w:val="26"/>
          <w:szCs w:val="26"/>
        </w:rPr>
        <w:t>335,8</w:t>
      </w:r>
      <w:r w:rsidR="00266220">
        <w:rPr>
          <w:rFonts w:ascii="Times New Roman" w:hAnsi="Times New Roman" w:cs="Times New Roman"/>
          <w:sz w:val="26"/>
          <w:szCs w:val="26"/>
        </w:rPr>
        <w:t>)</w:t>
      </w:r>
      <w:r w:rsidR="00361467" w:rsidRPr="00380690">
        <w:rPr>
          <w:rFonts w:ascii="Times New Roman" w:hAnsi="Times New Roman" w:cs="Times New Roman"/>
          <w:sz w:val="26"/>
          <w:szCs w:val="26"/>
        </w:rPr>
        <w:t xml:space="preserve">, что </w:t>
      </w:r>
      <w:r w:rsidR="00361467" w:rsidRPr="00152030">
        <w:rPr>
          <w:rFonts w:ascii="Times New Roman" w:hAnsi="Times New Roman" w:cs="Times New Roman"/>
          <w:sz w:val="26"/>
          <w:szCs w:val="26"/>
        </w:rPr>
        <w:t>составляет 3</w:t>
      </w:r>
      <w:r w:rsidR="00A706F5" w:rsidRPr="00152030">
        <w:rPr>
          <w:rFonts w:ascii="Times New Roman" w:hAnsi="Times New Roman" w:cs="Times New Roman"/>
          <w:sz w:val="26"/>
          <w:szCs w:val="26"/>
        </w:rPr>
        <w:t>5</w:t>
      </w:r>
      <w:r w:rsidR="00631104" w:rsidRPr="00152030">
        <w:rPr>
          <w:rFonts w:ascii="Times New Roman" w:hAnsi="Times New Roman" w:cs="Times New Roman"/>
          <w:sz w:val="26"/>
          <w:szCs w:val="26"/>
        </w:rPr>
        <w:t>% от собственных доходов</w:t>
      </w:r>
      <w:r w:rsidRPr="00152030">
        <w:rPr>
          <w:rFonts w:ascii="Times New Roman" w:hAnsi="Times New Roman" w:cs="Times New Roman"/>
          <w:sz w:val="26"/>
          <w:szCs w:val="26"/>
        </w:rPr>
        <w:t xml:space="preserve"> местного бюджета Дальнегорского городского округа</w:t>
      </w:r>
      <w:r w:rsidR="00631104" w:rsidRPr="0015203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21486" w:rsidRPr="00152030" w:rsidRDefault="00C21486" w:rsidP="000001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2030">
        <w:rPr>
          <w:rFonts w:ascii="Times New Roman" w:hAnsi="Times New Roman" w:cs="Times New Roman"/>
          <w:sz w:val="26"/>
          <w:szCs w:val="26"/>
        </w:rPr>
        <w:t>Основным направлен</w:t>
      </w:r>
      <w:r w:rsidR="00A415FC" w:rsidRPr="00152030">
        <w:rPr>
          <w:rFonts w:ascii="Times New Roman" w:hAnsi="Times New Roman" w:cs="Times New Roman"/>
          <w:sz w:val="26"/>
          <w:szCs w:val="26"/>
        </w:rPr>
        <w:t>ием</w:t>
      </w:r>
      <w:r w:rsidRPr="00152030">
        <w:rPr>
          <w:rFonts w:ascii="Times New Roman" w:hAnsi="Times New Roman" w:cs="Times New Roman"/>
          <w:sz w:val="26"/>
          <w:szCs w:val="26"/>
        </w:rPr>
        <w:t xml:space="preserve"> инвестиционной деятельности за счёт бюджетных средств остаются о</w:t>
      </w:r>
      <w:r w:rsidR="00A415FC" w:rsidRPr="00152030">
        <w:rPr>
          <w:rFonts w:ascii="Times New Roman" w:hAnsi="Times New Roman" w:cs="Times New Roman"/>
          <w:sz w:val="26"/>
          <w:szCs w:val="26"/>
        </w:rPr>
        <w:t>бъекты</w:t>
      </w:r>
      <w:r w:rsidRPr="00152030">
        <w:rPr>
          <w:rFonts w:ascii="Times New Roman" w:hAnsi="Times New Roman" w:cs="Times New Roman"/>
          <w:sz w:val="26"/>
          <w:szCs w:val="26"/>
        </w:rPr>
        <w:t xml:space="preserve"> социальной инфраструктуры.</w:t>
      </w:r>
    </w:p>
    <w:p w:rsidR="00631104" w:rsidRPr="00152030" w:rsidRDefault="001B5AEA" w:rsidP="008052CE">
      <w:pPr>
        <w:spacing w:after="0" w:line="360" w:lineRule="auto"/>
        <w:ind w:firstLine="708"/>
        <w:jc w:val="both"/>
      </w:pPr>
      <w:r w:rsidRPr="00152030">
        <w:rPr>
          <w:rFonts w:ascii="Times New Roman" w:hAnsi="Times New Roman" w:cs="Times New Roman"/>
          <w:sz w:val="26"/>
          <w:szCs w:val="26"/>
        </w:rPr>
        <w:t xml:space="preserve">Так, за счет бюджетных средств </w:t>
      </w:r>
      <w:r w:rsidR="00AF4194" w:rsidRPr="00152030">
        <w:rPr>
          <w:rFonts w:ascii="Times New Roman" w:hAnsi="Times New Roman" w:cs="Times New Roman"/>
          <w:sz w:val="26"/>
          <w:szCs w:val="26"/>
        </w:rPr>
        <w:t xml:space="preserve">на базе Центральной библиотеки </w:t>
      </w:r>
      <w:r w:rsidR="00A60B9B" w:rsidRPr="00A60B9B">
        <w:rPr>
          <w:rFonts w:ascii="Times New Roman" w:hAnsi="Times New Roman" w:cs="Times New Roman"/>
          <w:sz w:val="26"/>
          <w:szCs w:val="26"/>
        </w:rPr>
        <w:t>создан</w:t>
      </w:r>
      <w:r w:rsidR="00A60B9B">
        <w:rPr>
          <w:rFonts w:ascii="Times New Roman" w:hAnsi="Times New Roman" w:cs="Times New Roman"/>
          <w:sz w:val="26"/>
          <w:szCs w:val="26"/>
        </w:rPr>
        <w:t>о</w:t>
      </w:r>
      <w:r w:rsidR="00A60B9B" w:rsidRPr="00A60B9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60B9B" w:rsidRPr="00A60B9B">
        <w:rPr>
          <w:rFonts w:ascii="Times New Roman" w:hAnsi="Times New Roman" w:cs="Times New Roman"/>
          <w:sz w:val="26"/>
          <w:szCs w:val="26"/>
        </w:rPr>
        <w:t>современно</w:t>
      </w:r>
      <w:r w:rsidR="00A60B9B">
        <w:rPr>
          <w:rFonts w:ascii="Times New Roman" w:hAnsi="Times New Roman" w:cs="Times New Roman"/>
          <w:sz w:val="26"/>
          <w:szCs w:val="26"/>
        </w:rPr>
        <w:t xml:space="preserve">е </w:t>
      </w:r>
      <w:r w:rsidR="00A60B9B" w:rsidRPr="00A60B9B">
        <w:rPr>
          <w:rFonts w:ascii="Times New Roman" w:hAnsi="Times New Roman" w:cs="Times New Roman"/>
          <w:sz w:val="26"/>
          <w:szCs w:val="26"/>
        </w:rPr>
        <w:t xml:space="preserve"> библиотечно</w:t>
      </w:r>
      <w:r w:rsidR="00A60B9B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="00A60B9B" w:rsidRPr="00A60B9B">
        <w:rPr>
          <w:rFonts w:ascii="Times New Roman" w:hAnsi="Times New Roman" w:cs="Times New Roman"/>
          <w:sz w:val="26"/>
          <w:szCs w:val="26"/>
        </w:rPr>
        <w:t xml:space="preserve"> пространств</w:t>
      </w:r>
      <w:r w:rsidR="00A60B9B">
        <w:rPr>
          <w:rFonts w:ascii="Times New Roman" w:hAnsi="Times New Roman" w:cs="Times New Roman"/>
          <w:sz w:val="26"/>
          <w:szCs w:val="26"/>
        </w:rPr>
        <w:t>о</w:t>
      </w:r>
      <w:r w:rsidR="00A60B9B" w:rsidRPr="00A60B9B">
        <w:rPr>
          <w:rFonts w:ascii="Times New Roman" w:hAnsi="Times New Roman" w:cs="Times New Roman"/>
          <w:sz w:val="26"/>
          <w:szCs w:val="26"/>
        </w:rPr>
        <w:t xml:space="preserve"> для модельной библиотеки</w:t>
      </w:r>
      <w:r w:rsidR="00631104" w:rsidRPr="00152030">
        <w:rPr>
          <w:rFonts w:ascii="Times New Roman" w:hAnsi="Times New Roman" w:cs="Times New Roman"/>
          <w:sz w:val="26"/>
          <w:szCs w:val="26"/>
        </w:rPr>
        <w:t xml:space="preserve">, установлены </w:t>
      </w:r>
      <w:r w:rsidR="00AF4194" w:rsidRPr="00152030">
        <w:rPr>
          <w:rFonts w:ascii="Times New Roman" w:hAnsi="Times New Roman" w:cs="Times New Roman"/>
          <w:sz w:val="26"/>
          <w:szCs w:val="26"/>
        </w:rPr>
        <w:t>спортивная площадка</w:t>
      </w:r>
      <w:r w:rsidR="00631104" w:rsidRPr="00152030">
        <w:rPr>
          <w:rFonts w:ascii="Times New Roman" w:hAnsi="Times New Roman" w:cs="Times New Roman"/>
          <w:sz w:val="26"/>
          <w:szCs w:val="26"/>
        </w:rPr>
        <w:t xml:space="preserve"> на территории школы №</w:t>
      </w:r>
      <w:r w:rsidR="00AF4194" w:rsidRPr="00152030">
        <w:rPr>
          <w:rFonts w:ascii="Times New Roman" w:hAnsi="Times New Roman" w:cs="Times New Roman"/>
          <w:sz w:val="26"/>
          <w:szCs w:val="26"/>
        </w:rPr>
        <w:t>25</w:t>
      </w:r>
      <w:r w:rsidR="00631104" w:rsidRPr="00152030">
        <w:rPr>
          <w:rFonts w:ascii="Times New Roman" w:hAnsi="Times New Roman" w:cs="Times New Roman"/>
          <w:sz w:val="26"/>
          <w:szCs w:val="26"/>
        </w:rPr>
        <w:t xml:space="preserve">, благоустроено </w:t>
      </w:r>
      <w:r w:rsidR="009E121D" w:rsidRPr="00152030">
        <w:rPr>
          <w:rFonts w:ascii="Times New Roman" w:hAnsi="Times New Roman" w:cs="Times New Roman"/>
          <w:sz w:val="26"/>
          <w:szCs w:val="26"/>
        </w:rPr>
        <w:t xml:space="preserve">20 </w:t>
      </w:r>
      <w:r w:rsidR="00AF4194" w:rsidRPr="00152030">
        <w:rPr>
          <w:rFonts w:ascii="Times New Roman" w:hAnsi="Times New Roman" w:cs="Times New Roman"/>
          <w:sz w:val="26"/>
          <w:szCs w:val="26"/>
        </w:rPr>
        <w:t>дворовых территорий</w:t>
      </w:r>
      <w:r w:rsidR="007C4756" w:rsidRPr="00152030">
        <w:rPr>
          <w:rFonts w:ascii="Times New Roman" w:hAnsi="Times New Roman" w:cs="Times New Roman"/>
          <w:sz w:val="26"/>
          <w:szCs w:val="26"/>
        </w:rPr>
        <w:t>,</w:t>
      </w:r>
      <w:r w:rsidR="009E121D" w:rsidRPr="00152030">
        <w:rPr>
          <w:rFonts w:ascii="Times New Roman" w:hAnsi="Times New Roman" w:cs="Times New Roman"/>
          <w:sz w:val="26"/>
          <w:szCs w:val="26"/>
        </w:rPr>
        <w:t xml:space="preserve"> 2 п</w:t>
      </w:r>
      <w:r w:rsidR="00152030" w:rsidRPr="00152030">
        <w:rPr>
          <w:rFonts w:ascii="Times New Roman" w:hAnsi="Times New Roman" w:cs="Times New Roman"/>
          <w:sz w:val="26"/>
          <w:szCs w:val="26"/>
        </w:rPr>
        <w:t>роезда</w:t>
      </w:r>
      <w:r w:rsidR="009E121D" w:rsidRPr="00152030">
        <w:rPr>
          <w:rFonts w:ascii="Times New Roman" w:hAnsi="Times New Roman" w:cs="Times New Roman"/>
          <w:sz w:val="26"/>
          <w:szCs w:val="26"/>
        </w:rPr>
        <w:t xml:space="preserve"> к двор</w:t>
      </w:r>
      <w:r w:rsidR="00D672DA" w:rsidRPr="00152030">
        <w:rPr>
          <w:rFonts w:ascii="Times New Roman" w:hAnsi="Times New Roman" w:cs="Times New Roman"/>
          <w:sz w:val="26"/>
          <w:szCs w:val="26"/>
        </w:rPr>
        <w:t>ам и 11 дорог местного значения общей площадью 14 тыс.м</w:t>
      </w:r>
      <w:r w:rsidR="00D672DA" w:rsidRPr="00152030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DF5206" w:rsidRPr="00152030">
        <w:t xml:space="preserve"> </w:t>
      </w:r>
      <w:r w:rsidR="00D672DA" w:rsidRPr="00152030">
        <w:t xml:space="preserve">, </w:t>
      </w:r>
      <w:r w:rsidR="00DF5206" w:rsidRPr="00152030">
        <w:rPr>
          <w:rFonts w:ascii="Times New Roman" w:hAnsi="Times New Roman" w:cs="Times New Roman"/>
          <w:sz w:val="26"/>
          <w:szCs w:val="26"/>
        </w:rPr>
        <w:t xml:space="preserve">освещена территория </w:t>
      </w:r>
      <w:r w:rsidR="00152030" w:rsidRPr="00152030">
        <w:rPr>
          <w:rFonts w:ascii="Times New Roman" w:hAnsi="Times New Roman" w:cs="Times New Roman"/>
          <w:sz w:val="26"/>
          <w:szCs w:val="26"/>
        </w:rPr>
        <w:t>п</w:t>
      </w:r>
      <w:r w:rsidR="00DF5206" w:rsidRPr="00152030">
        <w:rPr>
          <w:rFonts w:ascii="Times New Roman" w:hAnsi="Times New Roman" w:cs="Times New Roman"/>
          <w:sz w:val="26"/>
          <w:szCs w:val="26"/>
        </w:rPr>
        <w:t>арковой зоны у ДК «Химиков»</w:t>
      </w:r>
      <w:r w:rsidR="00152030" w:rsidRPr="00152030">
        <w:rPr>
          <w:rFonts w:ascii="Times New Roman" w:hAnsi="Times New Roman" w:cs="Times New Roman"/>
          <w:sz w:val="26"/>
          <w:szCs w:val="26"/>
        </w:rPr>
        <w:t>,</w:t>
      </w:r>
      <w:r w:rsidR="007C4756" w:rsidRPr="00152030">
        <w:rPr>
          <w:rFonts w:ascii="Times New Roman" w:hAnsi="Times New Roman" w:cs="Times New Roman"/>
          <w:sz w:val="26"/>
          <w:szCs w:val="26"/>
        </w:rPr>
        <w:t xml:space="preserve"> </w:t>
      </w:r>
      <w:r w:rsidR="00DF5206" w:rsidRPr="00152030">
        <w:rPr>
          <w:rFonts w:ascii="Times New Roman" w:hAnsi="Times New Roman" w:cs="Times New Roman"/>
          <w:sz w:val="26"/>
          <w:szCs w:val="26"/>
        </w:rPr>
        <w:t xml:space="preserve">продолжены работы по благоустройству </w:t>
      </w:r>
      <w:r w:rsidR="007C4756" w:rsidRPr="00152030">
        <w:rPr>
          <w:rFonts w:ascii="Times New Roman" w:hAnsi="Times New Roman" w:cs="Times New Roman"/>
          <w:sz w:val="26"/>
          <w:szCs w:val="26"/>
        </w:rPr>
        <w:t>парк</w:t>
      </w:r>
      <w:r w:rsidR="00DF5206" w:rsidRPr="00152030">
        <w:rPr>
          <w:rFonts w:ascii="Times New Roman" w:hAnsi="Times New Roman" w:cs="Times New Roman"/>
          <w:sz w:val="26"/>
          <w:szCs w:val="26"/>
        </w:rPr>
        <w:t>а</w:t>
      </w:r>
      <w:r w:rsidR="008052CE" w:rsidRPr="00152030">
        <w:rPr>
          <w:rFonts w:ascii="Times New Roman" w:hAnsi="Times New Roman" w:cs="Times New Roman"/>
          <w:sz w:val="26"/>
          <w:szCs w:val="26"/>
        </w:rPr>
        <w:t xml:space="preserve"> им. Пушкина</w:t>
      </w:r>
      <w:r w:rsidR="00152030" w:rsidRPr="00152030">
        <w:rPr>
          <w:rFonts w:ascii="Times New Roman" w:hAnsi="Times New Roman" w:cs="Times New Roman"/>
          <w:sz w:val="26"/>
          <w:szCs w:val="26"/>
        </w:rPr>
        <w:t>.</w:t>
      </w:r>
    </w:p>
    <w:p w:rsidR="008052CE" w:rsidRPr="00152030" w:rsidRDefault="00631104" w:rsidP="000001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2030">
        <w:rPr>
          <w:rFonts w:ascii="Times New Roman" w:hAnsi="Times New Roman" w:cs="Times New Roman"/>
          <w:sz w:val="26"/>
          <w:szCs w:val="26"/>
        </w:rPr>
        <w:t>В рамках Инициативного бюджетирования</w:t>
      </w:r>
      <w:r w:rsidR="00DF5206" w:rsidRPr="00152030">
        <w:rPr>
          <w:rFonts w:ascii="Times New Roman" w:hAnsi="Times New Roman" w:cs="Times New Roman"/>
          <w:sz w:val="26"/>
          <w:szCs w:val="26"/>
        </w:rPr>
        <w:t xml:space="preserve"> благоустроены территории двух детских садов, установлена детская площадка в </w:t>
      </w:r>
      <w:proofErr w:type="spellStart"/>
      <w:r w:rsidR="00DF5206" w:rsidRPr="00152030">
        <w:rPr>
          <w:rFonts w:ascii="Times New Roman" w:hAnsi="Times New Roman" w:cs="Times New Roman"/>
          <w:sz w:val="26"/>
          <w:szCs w:val="26"/>
        </w:rPr>
        <w:t>с.Каменка</w:t>
      </w:r>
      <w:proofErr w:type="spellEnd"/>
      <w:r w:rsidR="008052CE" w:rsidRPr="00152030">
        <w:rPr>
          <w:rFonts w:ascii="Times New Roman" w:hAnsi="Times New Roman" w:cs="Times New Roman"/>
          <w:sz w:val="26"/>
          <w:szCs w:val="26"/>
        </w:rPr>
        <w:t>.</w:t>
      </w:r>
    </w:p>
    <w:p w:rsidR="008052CE" w:rsidRPr="00152030" w:rsidRDefault="00631104" w:rsidP="0000017A">
      <w:pPr>
        <w:spacing w:after="0" w:line="360" w:lineRule="auto"/>
        <w:ind w:firstLine="708"/>
        <w:jc w:val="both"/>
        <w:rPr>
          <w:sz w:val="26"/>
          <w:szCs w:val="26"/>
        </w:rPr>
      </w:pPr>
      <w:r w:rsidRPr="00152030">
        <w:rPr>
          <w:rFonts w:ascii="Times New Roman" w:hAnsi="Times New Roman" w:cs="Times New Roman"/>
          <w:sz w:val="26"/>
          <w:szCs w:val="26"/>
        </w:rPr>
        <w:t>В сфере д</w:t>
      </w:r>
      <w:r w:rsidR="00D1330C" w:rsidRPr="00152030">
        <w:rPr>
          <w:rFonts w:ascii="Times New Roman" w:hAnsi="Times New Roman" w:cs="Times New Roman"/>
          <w:sz w:val="26"/>
          <w:szCs w:val="26"/>
        </w:rPr>
        <w:t>орожного хозяйства о</w:t>
      </w:r>
      <w:r w:rsidRPr="00152030">
        <w:rPr>
          <w:rFonts w:ascii="Times New Roman" w:hAnsi="Times New Roman" w:cs="Times New Roman"/>
          <w:sz w:val="26"/>
          <w:szCs w:val="26"/>
        </w:rPr>
        <w:t>тремонтирова</w:t>
      </w:r>
      <w:r w:rsidR="00D1330C" w:rsidRPr="00152030">
        <w:rPr>
          <w:rFonts w:ascii="Times New Roman" w:hAnsi="Times New Roman" w:cs="Times New Roman"/>
          <w:sz w:val="26"/>
          <w:szCs w:val="26"/>
        </w:rPr>
        <w:t>но</w:t>
      </w:r>
      <w:r w:rsidRPr="00152030">
        <w:rPr>
          <w:rFonts w:ascii="Times New Roman" w:hAnsi="Times New Roman" w:cs="Times New Roman"/>
          <w:sz w:val="26"/>
          <w:szCs w:val="26"/>
        </w:rPr>
        <w:t xml:space="preserve"> </w:t>
      </w:r>
      <w:r w:rsidR="0083179E" w:rsidRPr="00152030">
        <w:rPr>
          <w:rFonts w:ascii="Times New Roman" w:hAnsi="Times New Roman" w:cs="Times New Roman"/>
          <w:sz w:val="26"/>
          <w:szCs w:val="26"/>
        </w:rPr>
        <w:t>около 3</w:t>
      </w:r>
      <w:r w:rsidRPr="00152030">
        <w:rPr>
          <w:rFonts w:ascii="Times New Roman" w:hAnsi="Times New Roman" w:cs="Times New Roman"/>
          <w:sz w:val="26"/>
          <w:szCs w:val="26"/>
        </w:rPr>
        <w:t xml:space="preserve"> км </w:t>
      </w:r>
      <w:r w:rsidR="00DF5206" w:rsidRPr="00152030">
        <w:rPr>
          <w:rFonts w:ascii="Times New Roman" w:hAnsi="Times New Roman" w:cs="Times New Roman"/>
          <w:sz w:val="26"/>
          <w:szCs w:val="26"/>
        </w:rPr>
        <w:t xml:space="preserve">(2,8) </w:t>
      </w:r>
      <w:r w:rsidRPr="00152030">
        <w:rPr>
          <w:rFonts w:ascii="Times New Roman" w:hAnsi="Times New Roman" w:cs="Times New Roman"/>
          <w:sz w:val="26"/>
          <w:szCs w:val="26"/>
        </w:rPr>
        <w:t>дорог общего пользования населенных пунктов</w:t>
      </w:r>
      <w:r w:rsidR="008052CE" w:rsidRPr="00152030">
        <w:rPr>
          <w:rFonts w:ascii="Times New Roman" w:hAnsi="Times New Roman" w:cs="Times New Roman"/>
          <w:sz w:val="26"/>
          <w:szCs w:val="26"/>
        </w:rPr>
        <w:t>.</w:t>
      </w:r>
    </w:p>
    <w:p w:rsidR="00152030" w:rsidRDefault="00361467" w:rsidP="000001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2030">
        <w:rPr>
          <w:rFonts w:ascii="Times New Roman" w:hAnsi="Times New Roman" w:cs="Times New Roman"/>
          <w:sz w:val="26"/>
          <w:szCs w:val="26"/>
        </w:rPr>
        <w:t>Отдельно за счет средств местного бюджета м</w:t>
      </w:r>
      <w:r w:rsidR="008052CE" w:rsidRPr="00152030">
        <w:rPr>
          <w:rFonts w:ascii="Times New Roman" w:hAnsi="Times New Roman" w:cs="Times New Roman"/>
          <w:sz w:val="26"/>
          <w:szCs w:val="26"/>
        </w:rPr>
        <w:t>униципальным казенным учреждением «Обслуживающее уч</w:t>
      </w:r>
      <w:r w:rsidR="00C45471" w:rsidRPr="00152030">
        <w:rPr>
          <w:rFonts w:ascii="Times New Roman" w:hAnsi="Times New Roman" w:cs="Times New Roman"/>
          <w:sz w:val="26"/>
          <w:szCs w:val="26"/>
        </w:rPr>
        <w:t>реждение» закуплен</w:t>
      </w:r>
      <w:r w:rsidR="00A60B9B">
        <w:rPr>
          <w:rFonts w:ascii="Times New Roman" w:hAnsi="Times New Roman" w:cs="Times New Roman"/>
          <w:sz w:val="26"/>
          <w:szCs w:val="26"/>
        </w:rPr>
        <w:t>о</w:t>
      </w:r>
      <w:r w:rsidR="00C45471" w:rsidRPr="00152030">
        <w:rPr>
          <w:rFonts w:ascii="Times New Roman" w:hAnsi="Times New Roman" w:cs="Times New Roman"/>
          <w:sz w:val="26"/>
          <w:szCs w:val="26"/>
        </w:rPr>
        <w:t xml:space="preserve"> </w:t>
      </w:r>
      <w:r w:rsidR="00A706F5" w:rsidRPr="00152030">
        <w:rPr>
          <w:rFonts w:ascii="Times New Roman" w:hAnsi="Times New Roman" w:cs="Times New Roman"/>
          <w:sz w:val="26"/>
          <w:szCs w:val="26"/>
        </w:rPr>
        <w:t xml:space="preserve">2 единицы </w:t>
      </w:r>
      <w:r w:rsidR="00C45471" w:rsidRPr="00152030">
        <w:rPr>
          <w:rFonts w:ascii="Times New Roman" w:hAnsi="Times New Roman" w:cs="Times New Roman"/>
          <w:sz w:val="26"/>
          <w:szCs w:val="26"/>
        </w:rPr>
        <w:t>спецтехник</w:t>
      </w:r>
      <w:r w:rsidR="00A706F5" w:rsidRPr="00152030">
        <w:rPr>
          <w:rFonts w:ascii="Times New Roman" w:hAnsi="Times New Roman" w:cs="Times New Roman"/>
          <w:sz w:val="26"/>
          <w:szCs w:val="26"/>
        </w:rPr>
        <w:t xml:space="preserve">и, </w:t>
      </w:r>
      <w:proofErr w:type="spellStart"/>
      <w:r w:rsidR="00A706F5" w:rsidRPr="00152030">
        <w:rPr>
          <w:rFonts w:ascii="Times New Roman" w:hAnsi="Times New Roman" w:cs="Times New Roman"/>
          <w:sz w:val="26"/>
          <w:szCs w:val="26"/>
        </w:rPr>
        <w:t>пескоразбрасыватель</w:t>
      </w:r>
      <w:proofErr w:type="spellEnd"/>
      <w:r w:rsidR="00C45471" w:rsidRPr="00152030">
        <w:rPr>
          <w:rFonts w:ascii="Times New Roman" w:hAnsi="Times New Roman" w:cs="Times New Roman"/>
          <w:sz w:val="26"/>
          <w:szCs w:val="26"/>
        </w:rPr>
        <w:t>.</w:t>
      </w:r>
    </w:p>
    <w:p w:rsidR="00631104" w:rsidRDefault="00152030" w:rsidP="000001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Нами отремонтировано 23 муниципальных квартиры для последующей передачи их очередникам.</w:t>
      </w:r>
    </w:p>
    <w:p w:rsidR="00AF4194" w:rsidRPr="00152030" w:rsidRDefault="00631104" w:rsidP="000001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2030">
        <w:rPr>
          <w:rFonts w:ascii="Times New Roman" w:hAnsi="Times New Roman" w:cs="Times New Roman"/>
          <w:sz w:val="26"/>
          <w:szCs w:val="26"/>
        </w:rPr>
        <w:t>Кром</w:t>
      </w:r>
      <w:r w:rsidR="00A415FC" w:rsidRPr="00152030">
        <w:rPr>
          <w:rFonts w:ascii="Times New Roman" w:hAnsi="Times New Roman" w:cs="Times New Roman"/>
          <w:sz w:val="26"/>
          <w:szCs w:val="26"/>
        </w:rPr>
        <w:t>е того, в сфере Здравоохранения</w:t>
      </w:r>
      <w:r w:rsidRPr="00152030">
        <w:rPr>
          <w:rFonts w:ascii="Times New Roman" w:hAnsi="Times New Roman" w:cs="Times New Roman"/>
          <w:sz w:val="26"/>
          <w:szCs w:val="26"/>
        </w:rPr>
        <w:t xml:space="preserve"> </w:t>
      </w:r>
      <w:r w:rsidR="001D7361" w:rsidRPr="00152030">
        <w:rPr>
          <w:rFonts w:ascii="Times New Roman" w:hAnsi="Times New Roman" w:cs="Times New Roman"/>
          <w:sz w:val="26"/>
          <w:szCs w:val="26"/>
        </w:rPr>
        <w:t>в рамках реализация регионального проекта модернизации первичного звена здравоохранения</w:t>
      </w:r>
      <w:r w:rsidR="00AF4194" w:rsidRPr="00152030">
        <w:rPr>
          <w:rFonts w:ascii="Times New Roman" w:hAnsi="Times New Roman" w:cs="Times New Roman"/>
          <w:sz w:val="26"/>
          <w:szCs w:val="26"/>
        </w:rPr>
        <w:t xml:space="preserve"> </w:t>
      </w:r>
      <w:r w:rsidR="001D7361" w:rsidRPr="00152030">
        <w:rPr>
          <w:rFonts w:ascii="Times New Roman" w:hAnsi="Times New Roman" w:cs="Times New Roman"/>
          <w:sz w:val="26"/>
          <w:szCs w:val="26"/>
        </w:rPr>
        <w:t>начат капитальный ремонт части 1-го этажа акушерского корпуса,</w:t>
      </w:r>
      <w:r w:rsidR="00AF4194" w:rsidRPr="00152030">
        <w:t xml:space="preserve"> </w:t>
      </w:r>
      <w:r w:rsidR="00AF4194" w:rsidRPr="00152030">
        <w:rPr>
          <w:rFonts w:ascii="Times New Roman" w:hAnsi="Times New Roman" w:cs="Times New Roman"/>
          <w:sz w:val="26"/>
          <w:szCs w:val="26"/>
        </w:rPr>
        <w:t>сосудистое отделение</w:t>
      </w:r>
      <w:r w:rsidR="001D7361" w:rsidRPr="00152030">
        <w:t xml:space="preserve"> </w:t>
      </w:r>
      <w:r w:rsidR="001D7361" w:rsidRPr="00152030">
        <w:rPr>
          <w:rFonts w:ascii="Times New Roman" w:hAnsi="Times New Roman" w:cs="Times New Roman"/>
          <w:sz w:val="26"/>
          <w:szCs w:val="26"/>
        </w:rPr>
        <w:t>оснащен</w:t>
      </w:r>
      <w:r w:rsidR="00AF4194" w:rsidRPr="00152030">
        <w:rPr>
          <w:rFonts w:ascii="Times New Roman" w:hAnsi="Times New Roman" w:cs="Times New Roman"/>
          <w:sz w:val="26"/>
          <w:szCs w:val="26"/>
        </w:rPr>
        <w:t>о</w:t>
      </w:r>
      <w:r w:rsidR="001D7361" w:rsidRPr="00152030">
        <w:rPr>
          <w:rFonts w:ascii="Times New Roman" w:hAnsi="Times New Roman" w:cs="Times New Roman"/>
          <w:sz w:val="26"/>
          <w:szCs w:val="26"/>
        </w:rPr>
        <w:t xml:space="preserve"> оборудованием.</w:t>
      </w:r>
      <w:r w:rsidR="001D7361" w:rsidRPr="00152030">
        <w:t xml:space="preserve"> </w:t>
      </w:r>
      <w:r w:rsidR="00AF4194" w:rsidRPr="00152030">
        <w:rPr>
          <w:rFonts w:ascii="Times New Roman" w:hAnsi="Times New Roman" w:cs="Times New Roman"/>
          <w:sz w:val="26"/>
          <w:szCs w:val="26"/>
        </w:rPr>
        <w:t>Д</w:t>
      </w:r>
      <w:r w:rsidR="001D7361" w:rsidRPr="00152030">
        <w:rPr>
          <w:rFonts w:ascii="Times New Roman" w:hAnsi="Times New Roman" w:cs="Times New Roman"/>
          <w:sz w:val="26"/>
          <w:szCs w:val="26"/>
        </w:rPr>
        <w:t>ля врачебных амбулаторий</w:t>
      </w:r>
      <w:r w:rsidR="00AF4194" w:rsidRPr="00152030">
        <w:t xml:space="preserve"> </w:t>
      </w:r>
      <w:r w:rsidR="00AF4194" w:rsidRPr="00152030">
        <w:rPr>
          <w:rFonts w:ascii="Times New Roman" w:hAnsi="Times New Roman" w:cs="Times New Roman"/>
          <w:sz w:val="26"/>
          <w:szCs w:val="26"/>
        </w:rPr>
        <w:t>приобретено</w:t>
      </w:r>
      <w:r w:rsidR="00AF4194" w:rsidRPr="00152030">
        <w:t xml:space="preserve"> </w:t>
      </w:r>
      <w:r w:rsidR="00AF4194" w:rsidRPr="00152030">
        <w:rPr>
          <w:rFonts w:ascii="Times New Roman" w:hAnsi="Times New Roman" w:cs="Times New Roman"/>
          <w:sz w:val="26"/>
          <w:szCs w:val="26"/>
        </w:rPr>
        <w:t>оборудование, мебель</w:t>
      </w:r>
      <w:r w:rsidR="00AF4194" w:rsidRPr="00152030">
        <w:t>.</w:t>
      </w:r>
      <w:r w:rsidR="00AF4194" w:rsidRPr="00152030">
        <w:rPr>
          <w:rFonts w:ascii="Times New Roman" w:hAnsi="Times New Roman" w:cs="Times New Roman"/>
          <w:sz w:val="26"/>
          <w:szCs w:val="26"/>
        </w:rPr>
        <w:t xml:space="preserve"> За счет средств резервного фонда Правительства Российской Федерации приобретен компьютерный томограф.</w:t>
      </w:r>
    </w:p>
    <w:p w:rsidR="00C45471" w:rsidRDefault="00AF4194" w:rsidP="000001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2030">
        <w:rPr>
          <w:rFonts w:ascii="Times New Roman" w:hAnsi="Times New Roman" w:cs="Times New Roman"/>
          <w:sz w:val="26"/>
          <w:szCs w:val="26"/>
        </w:rPr>
        <w:t xml:space="preserve"> Завершены капитальные ремонты зданий инфекционного отделения и детской поликлиники.</w:t>
      </w:r>
    </w:p>
    <w:p w:rsidR="00C45471" w:rsidRPr="00380690" w:rsidRDefault="00C45471" w:rsidP="000001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35484" w:rsidRPr="00380690" w:rsidRDefault="00D35484" w:rsidP="00D35484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0690">
        <w:rPr>
          <w:rFonts w:ascii="Times New Roman" w:hAnsi="Times New Roman" w:cs="Times New Roman"/>
          <w:b/>
          <w:sz w:val="26"/>
          <w:szCs w:val="26"/>
        </w:rPr>
        <w:lastRenderedPageBreak/>
        <w:t>Уважаемые коллеги и партнеры!</w:t>
      </w:r>
    </w:p>
    <w:p w:rsidR="004A5DCF" w:rsidRPr="004A5DCF" w:rsidRDefault="004A5DCF" w:rsidP="004A5D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DCF">
        <w:rPr>
          <w:rFonts w:ascii="Times New Roman" w:hAnsi="Times New Roman" w:cs="Times New Roman"/>
          <w:sz w:val="26"/>
          <w:szCs w:val="26"/>
        </w:rPr>
        <w:t xml:space="preserve">Муниципалитетом проводится работа по увеличению открытости власти, расширению взаимодействия с населением и бизнесом. Эффективной эта работа может быть только в случае активного участия всех заинтересованных в этом сторон. </w:t>
      </w:r>
    </w:p>
    <w:p w:rsidR="004A5DCF" w:rsidRPr="004A5DCF" w:rsidRDefault="004A5DCF" w:rsidP="004A5D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DCF">
        <w:rPr>
          <w:rFonts w:ascii="Times New Roman" w:hAnsi="Times New Roman" w:cs="Times New Roman"/>
          <w:sz w:val="26"/>
          <w:szCs w:val="26"/>
        </w:rPr>
        <w:t xml:space="preserve">Прежде всего это информационная поддержка с использованием ресурсов сети Интернет. В </w:t>
      </w:r>
      <w:r>
        <w:rPr>
          <w:rFonts w:ascii="Times New Roman" w:hAnsi="Times New Roman" w:cs="Times New Roman"/>
          <w:sz w:val="26"/>
          <w:szCs w:val="26"/>
        </w:rPr>
        <w:t>округе</w:t>
      </w:r>
      <w:r w:rsidRPr="004A5DCF">
        <w:rPr>
          <w:rFonts w:ascii="Times New Roman" w:hAnsi="Times New Roman" w:cs="Times New Roman"/>
          <w:sz w:val="26"/>
          <w:szCs w:val="26"/>
        </w:rPr>
        <w:t xml:space="preserve"> создан и функционирует отдельный специализированный </w:t>
      </w:r>
      <w:r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4A5DCF">
        <w:rPr>
          <w:rFonts w:ascii="Times New Roman" w:hAnsi="Times New Roman" w:cs="Times New Roman"/>
          <w:sz w:val="26"/>
          <w:szCs w:val="26"/>
        </w:rPr>
        <w:t xml:space="preserve">инвестиционной деятельности, который размещен на официальном </w:t>
      </w:r>
      <w:r>
        <w:rPr>
          <w:rFonts w:ascii="Times New Roman" w:hAnsi="Times New Roman" w:cs="Times New Roman"/>
          <w:sz w:val="26"/>
          <w:szCs w:val="26"/>
        </w:rPr>
        <w:t>сайте Дальнегорского городского округа</w:t>
      </w:r>
      <w:r w:rsidRPr="004A5DCF">
        <w:rPr>
          <w:rFonts w:ascii="Times New Roman" w:hAnsi="Times New Roman" w:cs="Times New Roman"/>
          <w:sz w:val="26"/>
          <w:szCs w:val="26"/>
        </w:rPr>
        <w:t>.</w:t>
      </w:r>
      <w:r w:rsidR="008B126F" w:rsidRPr="008B126F">
        <w:t xml:space="preserve"> </w:t>
      </w:r>
      <w:r w:rsidR="008B126F" w:rsidRPr="008B126F">
        <w:rPr>
          <w:rFonts w:ascii="Times New Roman" w:hAnsi="Times New Roman" w:cs="Times New Roman"/>
          <w:sz w:val="26"/>
          <w:szCs w:val="26"/>
        </w:rPr>
        <w:t xml:space="preserve">В этом году </w:t>
      </w:r>
      <w:r w:rsidR="008B126F">
        <w:rPr>
          <w:rFonts w:ascii="Times New Roman" w:hAnsi="Times New Roman" w:cs="Times New Roman"/>
          <w:sz w:val="26"/>
          <w:szCs w:val="26"/>
        </w:rPr>
        <w:t>добавлены</w:t>
      </w:r>
      <w:r w:rsidR="008B126F" w:rsidRPr="008B126F">
        <w:rPr>
          <w:rFonts w:ascii="Times New Roman" w:hAnsi="Times New Roman" w:cs="Times New Roman"/>
          <w:sz w:val="26"/>
          <w:szCs w:val="26"/>
        </w:rPr>
        <w:t xml:space="preserve"> информационные блоки, посвященные территориям опережающего развития, Свободному порту Владивосток и мерам поддержки от ВЭБ.РФ.</w:t>
      </w:r>
    </w:p>
    <w:p w:rsidR="004A5DCF" w:rsidRDefault="004A5DCF" w:rsidP="004A5D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DCF">
        <w:rPr>
          <w:rFonts w:ascii="Times New Roman" w:hAnsi="Times New Roman" w:cs="Times New Roman"/>
          <w:sz w:val="26"/>
          <w:szCs w:val="26"/>
        </w:rPr>
        <w:t>Интернет ресурс обеспечивает наглядное представление инвестиционных возможностей, основных направлений привлечения инвестиций в э</w:t>
      </w:r>
      <w:r>
        <w:rPr>
          <w:rFonts w:ascii="Times New Roman" w:hAnsi="Times New Roman" w:cs="Times New Roman"/>
          <w:sz w:val="26"/>
          <w:szCs w:val="26"/>
        </w:rPr>
        <w:t>кономику и инфраструктуру территории</w:t>
      </w:r>
      <w:r w:rsidRPr="004A5DCF">
        <w:rPr>
          <w:rFonts w:ascii="Times New Roman" w:hAnsi="Times New Roman" w:cs="Times New Roman"/>
          <w:sz w:val="26"/>
          <w:szCs w:val="26"/>
        </w:rPr>
        <w:t xml:space="preserve">, содержит детальную информацию об инвестиционных </w:t>
      </w:r>
      <w:r>
        <w:rPr>
          <w:rFonts w:ascii="Times New Roman" w:hAnsi="Times New Roman" w:cs="Times New Roman"/>
          <w:sz w:val="26"/>
          <w:szCs w:val="26"/>
        </w:rPr>
        <w:t>площадках</w:t>
      </w:r>
      <w:r w:rsidRPr="004A5DCF">
        <w:rPr>
          <w:rFonts w:ascii="Times New Roman" w:hAnsi="Times New Roman" w:cs="Times New Roman"/>
          <w:sz w:val="26"/>
          <w:szCs w:val="26"/>
        </w:rPr>
        <w:t>,</w:t>
      </w:r>
      <w:r w:rsidRPr="004A5DCF">
        <w:t xml:space="preserve"> </w:t>
      </w:r>
      <w:r w:rsidRPr="004A5DCF">
        <w:rPr>
          <w:rFonts w:ascii="Times New Roman" w:hAnsi="Times New Roman" w:cs="Times New Roman"/>
          <w:sz w:val="26"/>
          <w:szCs w:val="26"/>
        </w:rPr>
        <w:t>свободных земельных участках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A5DCF">
        <w:rPr>
          <w:rFonts w:ascii="Times New Roman" w:hAnsi="Times New Roman" w:cs="Times New Roman"/>
          <w:sz w:val="26"/>
          <w:szCs w:val="26"/>
        </w:rPr>
        <w:t xml:space="preserve"> о мерах поддержки, на которые могут рассчитывать инвесторы.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5DCF">
        <w:rPr>
          <w:rFonts w:ascii="Times New Roman" w:hAnsi="Times New Roman" w:cs="Times New Roman"/>
          <w:sz w:val="26"/>
          <w:szCs w:val="26"/>
        </w:rPr>
        <w:t>Еженедельно обновляется новостная лента для</w:t>
      </w:r>
      <w:r>
        <w:rPr>
          <w:rFonts w:ascii="Times New Roman" w:hAnsi="Times New Roman" w:cs="Times New Roman"/>
          <w:sz w:val="26"/>
          <w:szCs w:val="26"/>
        </w:rPr>
        <w:t xml:space="preserve"> инвесторов и предпринимателей.</w:t>
      </w:r>
      <w:r w:rsidR="008B126F" w:rsidRPr="008B126F">
        <w:t xml:space="preserve"> </w:t>
      </w:r>
    </w:p>
    <w:p w:rsidR="008B126F" w:rsidRPr="008B126F" w:rsidRDefault="008B126F" w:rsidP="008B12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126F">
        <w:rPr>
          <w:rFonts w:ascii="Times New Roman" w:hAnsi="Times New Roman" w:cs="Times New Roman"/>
          <w:sz w:val="26"/>
          <w:szCs w:val="26"/>
        </w:rPr>
        <w:t xml:space="preserve">Проведена большая работа по актуализации нормативно-правовой базы в рамках инвестиционной деятельности. </w:t>
      </w:r>
    </w:p>
    <w:p w:rsidR="008B126F" w:rsidRPr="008B126F" w:rsidRDefault="008B126F" w:rsidP="008B12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126F">
        <w:rPr>
          <w:rFonts w:ascii="Times New Roman" w:hAnsi="Times New Roman" w:cs="Times New Roman"/>
          <w:sz w:val="26"/>
          <w:szCs w:val="26"/>
        </w:rPr>
        <w:t xml:space="preserve">Так, постановлениями администрации на 2022 год утверждены Инвестиционный паспорт, Инвестиционная декларация Дальнегорского городского округа, актуализировано Положение о концессионных соглашениях в отношении муниципального имущества Дальнегорского городского округа, Положение о </w:t>
      </w:r>
      <w:proofErr w:type="spellStart"/>
      <w:r w:rsidRPr="008B126F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8B126F">
        <w:rPr>
          <w:rFonts w:ascii="Times New Roman" w:hAnsi="Times New Roman" w:cs="Times New Roman"/>
          <w:sz w:val="26"/>
          <w:szCs w:val="26"/>
        </w:rPr>
        <w:t xml:space="preserve"> - частном партнерстве также приведено в соответствие с действующим законодательством. </w:t>
      </w:r>
    </w:p>
    <w:p w:rsidR="008B126F" w:rsidRPr="008B126F" w:rsidRDefault="008B126F" w:rsidP="008B12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126F">
        <w:rPr>
          <w:rFonts w:ascii="Times New Roman" w:hAnsi="Times New Roman" w:cs="Times New Roman"/>
          <w:sz w:val="26"/>
          <w:szCs w:val="26"/>
        </w:rPr>
        <w:t>Разработано Положение о порядке и условиях заключения соглашений о защите и поощрении капиталовложений со стороны Дальнегорского городского округа. Данное Положение проходит процедуру антикоррупционной экспертизы в Прокуратуре г. Дальнегорска.</w:t>
      </w:r>
    </w:p>
    <w:p w:rsidR="008B126F" w:rsidRDefault="008B126F" w:rsidP="008B12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126F">
        <w:rPr>
          <w:rFonts w:ascii="Times New Roman" w:hAnsi="Times New Roman" w:cs="Times New Roman"/>
          <w:sz w:val="26"/>
          <w:szCs w:val="26"/>
        </w:rPr>
        <w:t xml:space="preserve">- На сайте инвестиционного агентства Приморского края, Дальнегорского городского округа размещены инвестиционные площадки и объекты, в отношении которых возможны заключения соглашений о МЧП и концессионных соглашений. </w:t>
      </w:r>
      <w:r w:rsidRPr="008B126F">
        <w:rPr>
          <w:rFonts w:ascii="Times New Roman" w:hAnsi="Times New Roman" w:cs="Times New Roman"/>
          <w:sz w:val="26"/>
          <w:szCs w:val="26"/>
        </w:rPr>
        <w:lastRenderedPageBreak/>
        <w:t xml:space="preserve">Также информация направлена в адрес </w:t>
      </w:r>
      <w:proofErr w:type="spellStart"/>
      <w:r w:rsidRPr="008B126F">
        <w:rPr>
          <w:rFonts w:ascii="Times New Roman" w:hAnsi="Times New Roman" w:cs="Times New Roman"/>
          <w:sz w:val="26"/>
          <w:szCs w:val="26"/>
        </w:rPr>
        <w:t>Минвосток</w:t>
      </w:r>
      <w:proofErr w:type="spellEnd"/>
      <w:r w:rsidRPr="008B126F">
        <w:rPr>
          <w:rFonts w:ascii="Times New Roman" w:hAnsi="Times New Roman" w:cs="Times New Roman"/>
          <w:sz w:val="26"/>
          <w:szCs w:val="26"/>
        </w:rPr>
        <w:t xml:space="preserve"> развития в целях размещения на единой инвестиционной карте Дальнего Востока и Арктики.</w:t>
      </w:r>
    </w:p>
    <w:p w:rsidR="008B126F" w:rsidRPr="008B126F" w:rsidRDefault="008B126F" w:rsidP="008B12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126F">
        <w:rPr>
          <w:rFonts w:ascii="Times New Roman" w:hAnsi="Times New Roman" w:cs="Times New Roman"/>
          <w:sz w:val="26"/>
          <w:szCs w:val="26"/>
        </w:rPr>
        <w:t xml:space="preserve">На территории городского округа </w:t>
      </w:r>
      <w:r>
        <w:rPr>
          <w:rFonts w:ascii="Times New Roman" w:hAnsi="Times New Roman" w:cs="Times New Roman"/>
          <w:sz w:val="26"/>
          <w:szCs w:val="26"/>
        </w:rPr>
        <w:t xml:space="preserve">с этого года </w:t>
      </w:r>
      <w:r w:rsidRPr="008B126F">
        <w:rPr>
          <w:rFonts w:ascii="Times New Roman" w:hAnsi="Times New Roman" w:cs="Times New Roman"/>
          <w:sz w:val="26"/>
          <w:szCs w:val="26"/>
        </w:rPr>
        <w:t>действует преференциальный режим ТОР «Находка» для АО «Русский БОР», на которой установлен особый правовой режим осуществления предпринимательской деятельности в соответствии с Федеральным законом №473-ФЗ.</w:t>
      </w:r>
    </w:p>
    <w:p w:rsidR="008B126F" w:rsidRPr="008B126F" w:rsidRDefault="008B126F" w:rsidP="008B12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126F">
        <w:rPr>
          <w:rFonts w:ascii="Times New Roman" w:hAnsi="Times New Roman" w:cs="Times New Roman"/>
          <w:sz w:val="26"/>
          <w:szCs w:val="26"/>
        </w:rPr>
        <w:t>- В июле 2022 года между Губернатором Приморского края и Главой Дальнегорского городского округа подписан План социально-экономического развития Дальнегорского городского округа до 2030 года. План социально – экономического развития Дальнегорского городского округа представляет собой совокупность проектов, реализация которых позволит снизить социальные риски, способствовать инфраструктурной привлекательности города, достигнуть устойчивых положительных социально - значимых результатов в интересах повышения уровня жизни населения, создать более комфортные условий труда, отдыха, образования и охраны здоровья и других положительных социальных эффектов.</w:t>
      </w:r>
    </w:p>
    <w:p w:rsidR="004A5DCF" w:rsidRPr="004A5DCF" w:rsidRDefault="004A5DCF" w:rsidP="004A5D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DCF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Дальнегорском городском округе</w:t>
      </w:r>
      <w:r w:rsidRPr="004A5DCF">
        <w:rPr>
          <w:rFonts w:ascii="Times New Roman" w:hAnsi="Times New Roman" w:cs="Times New Roman"/>
          <w:sz w:val="26"/>
          <w:szCs w:val="26"/>
        </w:rPr>
        <w:t xml:space="preserve"> </w:t>
      </w:r>
      <w:r w:rsidR="008B126F">
        <w:rPr>
          <w:rFonts w:ascii="Times New Roman" w:hAnsi="Times New Roman" w:cs="Times New Roman"/>
          <w:sz w:val="26"/>
          <w:szCs w:val="26"/>
        </w:rPr>
        <w:t xml:space="preserve">продолжает </w:t>
      </w:r>
      <w:r w:rsidRPr="004A5DCF">
        <w:rPr>
          <w:rFonts w:ascii="Times New Roman" w:hAnsi="Times New Roman" w:cs="Times New Roman"/>
          <w:sz w:val="26"/>
          <w:szCs w:val="26"/>
        </w:rPr>
        <w:t>действ</w:t>
      </w:r>
      <w:r w:rsidR="008B126F">
        <w:rPr>
          <w:rFonts w:ascii="Times New Roman" w:hAnsi="Times New Roman" w:cs="Times New Roman"/>
          <w:sz w:val="26"/>
          <w:szCs w:val="26"/>
        </w:rPr>
        <w:t>овать</w:t>
      </w:r>
      <w:r w:rsidRPr="004A5DCF">
        <w:rPr>
          <w:rFonts w:ascii="Times New Roman" w:hAnsi="Times New Roman" w:cs="Times New Roman"/>
          <w:sz w:val="26"/>
          <w:szCs w:val="26"/>
        </w:rPr>
        <w:t xml:space="preserve"> муниципальная программа развития малого и среднего предпринимательства, в рамках которой оказывается информационно-консультационная поддержки субъектам малого и среднего предпринимательства. </w:t>
      </w:r>
    </w:p>
    <w:p w:rsidR="004A5DCF" w:rsidRDefault="004A5DCF" w:rsidP="004A5D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DCF">
        <w:rPr>
          <w:rFonts w:ascii="Times New Roman" w:hAnsi="Times New Roman" w:cs="Times New Roman"/>
          <w:sz w:val="26"/>
          <w:szCs w:val="26"/>
        </w:rPr>
        <w:t>Консультационную поддержку в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A5DCF">
        <w:rPr>
          <w:rFonts w:ascii="Times New Roman" w:hAnsi="Times New Roman" w:cs="Times New Roman"/>
          <w:sz w:val="26"/>
          <w:szCs w:val="26"/>
        </w:rPr>
        <w:t xml:space="preserve"> году субъекты бизнеса получали в муниципальном центре поддержки предпринимательства. Предпринимателям было </w:t>
      </w:r>
      <w:r w:rsidRPr="0089656E">
        <w:rPr>
          <w:rFonts w:ascii="Times New Roman" w:hAnsi="Times New Roman" w:cs="Times New Roman"/>
          <w:sz w:val="26"/>
          <w:szCs w:val="26"/>
        </w:rPr>
        <w:t xml:space="preserve">оказано </w:t>
      </w:r>
      <w:r w:rsidR="0089656E" w:rsidRPr="0089656E">
        <w:rPr>
          <w:rFonts w:ascii="Times New Roman" w:hAnsi="Times New Roman" w:cs="Times New Roman"/>
          <w:sz w:val="26"/>
          <w:szCs w:val="26"/>
        </w:rPr>
        <w:t>около</w:t>
      </w:r>
      <w:r w:rsidRPr="0089656E">
        <w:rPr>
          <w:rFonts w:ascii="Times New Roman" w:hAnsi="Times New Roman" w:cs="Times New Roman"/>
          <w:sz w:val="26"/>
          <w:szCs w:val="26"/>
        </w:rPr>
        <w:t xml:space="preserve"> </w:t>
      </w:r>
      <w:r w:rsidR="0089656E" w:rsidRPr="0089656E">
        <w:rPr>
          <w:rFonts w:ascii="Times New Roman" w:hAnsi="Times New Roman" w:cs="Times New Roman"/>
          <w:sz w:val="26"/>
          <w:szCs w:val="26"/>
        </w:rPr>
        <w:t>3</w:t>
      </w:r>
      <w:r w:rsidRPr="0089656E">
        <w:rPr>
          <w:rFonts w:ascii="Times New Roman" w:hAnsi="Times New Roman" w:cs="Times New Roman"/>
          <w:sz w:val="26"/>
          <w:szCs w:val="26"/>
        </w:rPr>
        <w:t xml:space="preserve"> тысяч бесплатных</w:t>
      </w:r>
      <w:r w:rsidRPr="004A5DCF">
        <w:rPr>
          <w:rFonts w:ascii="Times New Roman" w:hAnsi="Times New Roman" w:cs="Times New Roman"/>
          <w:sz w:val="26"/>
          <w:szCs w:val="26"/>
        </w:rPr>
        <w:t xml:space="preserve"> консультационных услуг по вопросам финансового планирования, правового обеспечения, бухгалтерского учета, заполнения деклараций</w:t>
      </w:r>
      <w:r>
        <w:rPr>
          <w:rFonts w:ascii="Times New Roman" w:hAnsi="Times New Roman" w:cs="Times New Roman"/>
          <w:sz w:val="26"/>
          <w:szCs w:val="26"/>
        </w:rPr>
        <w:t>, информационного сопровождения и другие</w:t>
      </w:r>
      <w:r w:rsidR="00DE1626">
        <w:rPr>
          <w:rFonts w:ascii="Times New Roman" w:hAnsi="Times New Roman" w:cs="Times New Roman"/>
          <w:sz w:val="26"/>
          <w:szCs w:val="26"/>
        </w:rPr>
        <w:t xml:space="preserve">, организовано и проведено </w:t>
      </w:r>
      <w:r w:rsidR="0089656E">
        <w:rPr>
          <w:rFonts w:ascii="Times New Roman" w:hAnsi="Times New Roman" w:cs="Times New Roman"/>
          <w:sz w:val="26"/>
          <w:szCs w:val="26"/>
        </w:rPr>
        <w:t>6 обучающих мероприятий.</w:t>
      </w:r>
    </w:p>
    <w:p w:rsidR="004A5DCF" w:rsidRDefault="004A5DCF" w:rsidP="004A5D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4A5DCF">
        <w:rPr>
          <w:rFonts w:ascii="Times New Roman" w:hAnsi="Times New Roman" w:cs="Times New Roman"/>
          <w:sz w:val="26"/>
          <w:szCs w:val="26"/>
        </w:rPr>
        <w:t xml:space="preserve"> рамках оказания финансовой поддержки субъектам малого и среднего предпринимательства </w:t>
      </w:r>
      <w:r>
        <w:rPr>
          <w:rFonts w:ascii="Times New Roman" w:hAnsi="Times New Roman" w:cs="Times New Roman"/>
          <w:sz w:val="26"/>
          <w:szCs w:val="26"/>
        </w:rPr>
        <w:t>данным учреждением выдан</w:t>
      </w:r>
      <w:r w:rsidRPr="004A5DCF">
        <w:rPr>
          <w:rFonts w:ascii="Times New Roman" w:hAnsi="Times New Roman" w:cs="Times New Roman"/>
          <w:sz w:val="26"/>
          <w:szCs w:val="26"/>
        </w:rPr>
        <w:t xml:space="preserve"> в этом году 41 </w:t>
      </w:r>
      <w:proofErr w:type="spellStart"/>
      <w:r w:rsidRPr="004A5DCF">
        <w:rPr>
          <w:rFonts w:ascii="Times New Roman" w:hAnsi="Times New Roman" w:cs="Times New Roman"/>
          <w:sz w:val="26"/>
          <w:szCs w:val="26"/>
        </w:rPr>
        <w:t>микрозайм</w:t>
      </w:r>
      <w:proofErr w:type="spellEnd"/>
      <w:r w:rsidRPr="004A5DCF">
        <w:rPr>
          <w:rFonts w:ascii="Times New Roman" w:hAnsi="Times New Roman" w:cs="Times New Roman"/>
          <w:sz w:val="26"/>
          <w:szCs w:val="26"/>
        </w:rPr>
        <w:t xml:space="preserve"> на общую сумму более 20 </w:t>
      </w:r>
      <w:proofErr w:type="spellStart"/>
      <w:r w:rsidRPr="004A5DCF">
        <w:rPr>
          <w:rFonts w:ascii="Times New Roman" w:hAnsi="Times New Roman" w:cs="Times New Roman"/>
          <w:sz w:val="26"/>
          <w:szCs w:val="26"/>
        </w:rPr>
        <w:t>млн.руб</w:t>
      </w:r>
      <w:proofErr w:type="spellEnd"/>
      <w:r w:rsidRPr="004A5DCF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89656E" w:rsidRPr="004A5DCF" w:rsidRDefault="0089656E" w:rsidP="004A5D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Имущественную поддержку получили 27 субъектов малого и среднего предпринимательства 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>
        <w:rPr>
          <w:rFonts w:ascii="Times New Roman" w:hAnsi="Times New Roman" w:cs="Times New Roman"/>
          <w:sz w:val="26"/>
          <w:szCs w:val="26"/>
        </w:rPr>
        <w:t>» граждан.</w:t>
      </w:r>
    </w:p>
    <w:p w:rsidR="004A5DCF" w:rsidRPr="004A5DCF" w:rsidRDefault="0089656E" w:rsidP="004A5D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4A5DCF">
        <w:rPr>
          <w:rFonts w:ascii="Times New Roman" w:hAnsi="Times New Roman" w:cs="Times New Roman"/>
          <w:sz w:val="26"/>
          <w:szCs w:val="26"/>
        </w:rPr>
        <w:t>ри Главе</w:t>
      </w:r>
      <w:r>
        <w:rPr>
          <w:rFonts w:ascii="Times New Roman" w:hAnsi="Times New Roman" w:cs="Times New Roman"/>
          <w:sz w:val="26"/>
          <w:szCs w:val="26"/>
        </w:rPr>
        <w:t xml:space="preserve"> продолжает работу</w:t>
      </w:r>
      <w:r w:rsidR="004A5DCF" w:rsidRPr="004A5DCF">
        <w:rPr>
          <w:rFonts w:ascii="Times New Roman" w:hAnsi="Times New Roman" w:cs="Times New Roman"/>
          <w:sz w:val="26"/>
          <w:szCs w:val="26"/>
        </w:rPr>
        <w:t xml:space="preserve"> Совет по предпринимательству, в состав которого входят специал</w:t>
      </w:r>
      <w:r w:rsidR="004A5DCF">
        <w:rPr>
          <w:rFonts w:ascii="Times New Roman" w:hAnsi="Times New Roman" w:cs="Times New Roman"/>
          <w:sz w:val="26"/>
          <w:szCs w:val="26"/>
        </w:rPr>
        <w:t>исты отраслевых</w:t>
      </w:r>
      <w:r w:rsidR="004A5DCF" w:rsidRPr="004A5DCF">
        <w:rPr>
          <w:rFonts w:ascii="Times New Roman" w:hAnsi="Times New Roman" w:cs="Times New Roman"/>
          <w:sz w:val="26"/>
          <w:szCs w:val="26"/>
        </w:rPr>
        <w:t xml:space="preserve"> отделов и управлений, представители бизнес – сообщества, доля которых </w:t>
      </w:r>
      <w:r w:rsidR="004A5DCF" w:rsidRPr="0089656E">
        <w:rPr>
          <w:rFonts w:ascii="Times New Roman" w:hAnsi="Times New Roman" w:cs="Times New Roman"/>
          <w:sz w:val="26"/>
          <w:szCs w:val="26"/>
        </w:rPr>
        <w:t xml:space="preserve">составляет более </w:t>
      </w:r>
      <w:r w:rsidRPr="0089656E">
        <w:rPr>
          <w:rFonts w:ascii="Times New Roman" w:hAnsi="Times New Roman" w:cs="Times New Roman"/>
          <w:sz w:val="26"/>
          <w:szCs w:val="26"/>
        </w:rPr>
        <w:t>70</w:t>
      </w:r>
      <w:r w:rsidR="004A5DCF" w:rsidRPr="0089656E">
        <w:rPr>
          <w:rFonts w:ascii="Times New Roman" w:hAnsi="Times New Roman" w:cs="Times New Roman"/>
          <w:sz w:val="26"/>
          <w:szCs w:val="26"/>
        </w:rPr>
        <w:t>%.</w:t>
      </w:r>
    </w:p>
    <w:p w:rsidR="004A5DCF" w:rsidRPr="004A5DCF" w:rsidRDefault="004A5DCF" w:rsidP="004A5D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DCF">
        <w:rPr>
          <w:rFonts w:ascii="Times New Roman" w:hAnsi="Times New Roman" w:cs="Times New Roman"/>
          <w:sz w:val="26"/>
          <w:szCs w:val="26"/>
        </w:rPr>
        <w:t>В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A5DCF">
        <w:rPr>
          <w:rFonts w:ascii="Times New Roman" w:hAnsi="Times New Roman" w:cs="Times New Roman"/>
          <w:sz w:val="26"/>
          <w:szCs w:val="26"/>
        </w:rPr>
        <w:t xml:space="preserve"> году проведено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4A5DCF">
        <w:rPr>
          <w:rFonts w:ascii="Times New Roman" w:hAnsi="Times New Roman" w:cs="Times New Roman"/>
          <w:sz w:val="26"/>
          <w:szCs w:val="26"/>
        </w:rPr>
        <w:t xml:space="preserve"> заседани</w:t>
      </w:r>
      <w:r w:rsidR="0089656E">
        <w:rPr>
          <w:rFonts w:ascii="Times New Roman" w:hAnsi="Times New Roman" w:cs="Times New Roman"/>
          <w:sz w:val="26"/>
          <w:szCs w:val="26"/>
        </w:rPr>
        <w:t>й</w:t>
      </w:r>
      <w:r w:rsidRPr="004A5DCF">
        <w:rPr>
          <w:rFonts w:ascii="Times New Roman" w:hAnsi="Times New Roman" w:cs="Times New Roman"/>
          <w:sz w:val="26"/>
          <w:szCs w:val="26"/>
        </w:rPr>
        <w:t xml:space="preserve"> Совета, на которых были рассмотрены проблемные вопросы предпринимательской деятельности, вопросы законодательства в сфере ведения бизнеса и инвестиций, виды государственной и муниципальной поддержки бизнеса, формирования благоприятной конкурентной среды и другие.</w:t>
      </w:r>
    </w:p>
    <w:p w:rsidR="004A5DCF" w:rsidRPr="004A5DCF" w:rsidRDefault="004A5DCF" w:rsidP="004A5D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DCF">
        <w:rPr>
          <w:rFonts w:ascii="Times New Roman" w:hAnsi="Times New Roman" w:cs="Times New Roman"/>
          <w:sz w:val="26"/>
          <w:szCs w:val="26"/>
        </w:rPr>
        <w:t>Немаловажное значение в развитии предпринимательской и инвестиционной деятельности имеет институт оценки регулирующего воздействия проектов муниципальных нормативных правовых актов, который проводится с участием представителей бизнеса. Это дает возможность выявить избыточные обязанности, запреты и ограничения для субъектов предпринимательской и инвестиционной деятельности.</w:t>
      </w:r>
    </w:p>
    <w:p w:rsidR="004A5DCF" w:rsidRPr="004A5DCF" w:rsidRDefault="004A5DCF" w:rsidP="004A5D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DCF">
        <w:rPr>
          <w:rFonts w:ascii="Times New Roman" w:hAnsi="Times New Roman" w:cs="Times New Roman"/>
          <w:sz w:val="26"/>
          <w:szCs w:val="26"/>
        </w:rPr>
        <w:t>В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A5DCF">
        <w:rPr>
          <w:rFonts w:ascii="Times New Roman" w:hAnsi="Times New Roman" w:cs="Times New Roman"/>
          <w:sz w:val="26"/>
          <w:szCs w:val="26"/>
        </w:rPr>
        <w:t xml:space="preserve"> году проведено </w:t>
      </w:r>
      <w:r w:rsidR="0089656E">
        <w:rPr>
          <w:rFonts w:ascii="Times New Roman" w:hAnsi="Times New Roman" w:cs="Times New Roman"/>
          <w:sz w:val="26"/>
          <w:szCs w:val="26"/>
        </w:rPr>
        <w:t>14</w:t>
      </w:r>
      <w:r w:rsidRPr="004A5DCF">
        <w:rPr>
          <w:rFonts w:ascii="Times New Roman" w:hAnsi="Times New Roman" w:cs="Times New Roman"/>
          <w:sz w:val="26"/>
          <w:szCs w:val="26"/>
        </w:rPr>
        <w:t xml:space="preserve"> процедур оценки регулирующего воздействия проектов муниципальных нормативных правовых актов </w:t>
      </w:r>
      <w:r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  <w:r w:rsidRPr="004A5DCF">
        <w:rPr>
          <w:rFonts w:ascii="Times New Roman" w:hAnsi="Times New Roman" w:cs="Times New Roman"/>
          <w:sz w:val="26"/>
          <w:szCs w:val="26"/>
        </w:rPr>
        <w:t xml:space="preserve">, затрагивающих вопросы осуществления предпринимательской и инвестиционной деятельности, и </w:t>
      </w:r>
      <w:r w:rsidR="0089656E">
        <w:rPr>
          <w:rFonts w:ascii="Times New Roman" w:hAnsi="Times New Roman" w:cs="Times New Roman"/>
          <w:sz w:val="26"/>
          <w:szCs w:val="26"/>
        </w:rPr>
        <w:t>2</w:t>
      </w:r>
      <w:r w:rsidRPr="004A5DCF">
        <w:rPr>
          <w:rFonts w:ascii="Times New Roman" w:hAnsi="Times New Roman" w:cs="Times New Roman"/>
          <w:sz w:val="26"/>
          <w:szCs w:val="26"/>
        </w:rPr>
        <w:t xml:space="preserve"> экспертиз действующих муниципальных нормативных правовых актов. </w:t>
      </w:r>
    </w:p>
    <w:p w:rsidR="004A5DCF" w:rsidRPr="004A5DCF" w:rsidRDefault="004A5DCF" w:rsidP="004A5D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DCF">
        <w:rPr>
          <w:rFonts w:ascii="Times New Roman" w:hAnsi="Times New Roman" w:cs="Times New Roman"/>
          <w:sz w:val="26"/>
          <w:szCs w:val="26"/>
        </w:rPr>
        <w:t>Это реальная возможность для представителей бизнеса принять участие в оценке содержания муниципальных нормативных правовых актов, как на этапе их разработки, так и на стадии экспертизы, внося свои предложения для более точного определения возможных рисков и негативных эффектов от нового регулирования, подготовки сбалансированного и взвешенного муниципального нормативного правового акта.</w:t>
      </w:r>
    </w:p>
    <w:p w:rsidR="004A5DCF" w:rsidRDefault="004A5DCF" w:rsidP="004A5D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DCF">
        <w:rPr>
          <w:rFonts w:ascii="Times New Roman" w:hAnsi="Times New Roman" w:cs="Times New Roman"/>
          <w:sz w:val="26"/>
          <w:szCs w:val="26"/>
        </w:rPr>
        <w:t>Хочу выразить слова благодарности представителям бизнеса, которые активно участвовали в течение всего прошлого года в этой работе.</w:t>
      </w:r>
    </w:p>
    <w:p w:rsidR="004A5DCF" w:rsidRPr="004A5DCF" w:rsidRDefault="004A5DCF" w:rsidP="004A5D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DCF">
        <w:rPr>
          <w:rFonts w:ascii="Times New Roman" w:hAnsi="Times New Roman" w:cs="Times New Roman"/>
          <w:sz w:val="26"/>
          <w:szCs w:val="26"/>
        </w:rPr>
        <w:t xml:space="preserve">Одним из приоритетных направлений совершенствования механизма реализации задач государственного и муниципального управления выступает система проектного управления. </w:t>
      </w:r>
    </w:p>
    <w:p w:rsidR="004A5DCF" w:rsidRPr="004A5DCF" w:rsidRDefault="004A5DCF" w:rsidP="004A5D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DCF">
        <w:rPr>
          <w:rFonts w:ascii="Times New Roman" w:hAnsi="Times New Roman" w:cs="Times New Roman"/>
          <w:sz w:val="26"/>
          <w:szCs w:val="26"/>
        </w:rPr>
        <w:t>В муниципалитете в рамках проектного управления в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A5DCF">
        <w:rPr>
          <w:rFonts w:ascii="Times New Roman" w:hAnsi="Times New Roman" w:cs="Times New Roman"/>
          <w:sz w:val="26"/>
          <w:szCs w:val="26"/>
        </w:rPr>
        <w:t xml:space="preserve"> году реализован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4A5D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4A5DCF">
        <w:rPr>
          <w:rFonts w:ascii="Times New Roman" w:hAnsi="Times New Roman" w:cs="Times New Roman"/>
          <w:sz w:val="26"/>
          <w:szCs w:val="26"/>
        </w:rPr>
        <w:t xml:space="preserve"> муниципальны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4A5DCF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DE1626">
        <w:rPr>
          <w:rFonts w:ascii="Times New Roman" w:hAnsi="Times New Roman" w:cs="Times New Roman"/>
          <w:sz w:val="26"/>
          <w:szCs w:val="26"/>
        </w:rPr>
        <w:t>ов</w:t>
      </w:r>
      <w:r w:rsidRPr="004A5DCF">
        <w:rPr>
          <w:rFonts w:ascii="Times New Roman" w:hAnsi="Times New Roman" w:cs="Times New Roman"/>
          <w:sz w:val="26"/>
          <w:szCs w:val="26"/>
        </w:rPr>
        <w:t>.</w:t>
      </w:r>
    </w:p>
    <w:p w:rsidR="004A5DCF" w:rsidRPr="004A5DCF" w:rsidRDefault="004A5DCF" w:rsidP="004A5D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DCF">
        <w:rPr>
          <w:rFonts w:ascii="Times New Roman" w:hAnsi="Times New Roman" w:cs="Times New Roman"/>
          <w:sz w:val="26"/>
          <w:szCs w:val="26"/>
        </w:rPr>
        <w:lastRenderedPageBreak/>
        <w:t xml:space="preserve">Внедрение механизмов проектного управления позволило повысить эффективность деятельности органов местного самоуправления, делает ее более прозрачной, конкретной и своевременной. </w:t>
      </w:r>
    </w:p>
    <w:p w:rsidR="004A5DCF" w:rsidRDefault="004A5DCF" w:rsidP="000001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DCF">
        <w:rPr>
          <w:rFonts w:ascii="Times New Roman" w:hAnsi="Times New Roman" w:cs="Times New Roman"/>
          <w:sz w:val="26"/>
          <w:szCs w:val="26"/>
        </w:rPr>
        <w:t>В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A5DCF">
        <w:rPr>
          <w:rFonts w:ascii="Times New Roman" w:hAnsi="Times New Roman" w:cs="Times New Roman"/>
          <w:sz w:val="26"/>
          <w:szCs w:val="26"/>
        </w:rPr>
        <w:t xml:space="preserve"> году мы продолжим работу по улучшению инвестиционной привлекательности, увеличению деловой активности, а именно, созданию условий для привлечения инвестиций и обеспечению комфортн</w:t>
      </w:r>
      <w:r>
        <w:rPr>
          <w:rFonts w:ascii="Times New Roman" w:hAnsi="Times New Roman" w:cs="Times New Roman"/>
          <w:sz w:val="26"/>
          <w:szCs w:val="26"/>
        </w:rPr>
        <w:t>ых условий для ведения бизнеса.</w:t>
      </w:r>
    </w:p>
    <w:p w:rsidR="008015AF" w:rsidRDefault="008015AF" w:rsidP="00DA5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0690">
        <w:rPr>
          <w:rFonts w:ascii="Times New Roman" w:hAnsi="Times New Roman" w:cs="Times New Roman"/>
          <w:sz w:val="26"/>
          <w:szCs w:val="26"/>
        </w:rPr>
        <w:t>Уверен, что совместными усилиями мы сможем добиться ощутимых результатов и обеспечить развитие Дальнегорского городского округа.</w:t>
      </w:r>
    </w:p>
    <w:p w:rsidR="00380690" w:rsidRDefault="004A5DCF" w:rsidP="00DA5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DCF">
        <w:rPr>
          <w:rFonts w:ascii="Times New Roman" w:hAnsi="Times New Roman" w:cs="Times New Roman"/>
          <w:sz w:val="26"/>
          <w:szCs w:val="26"/>
        </w:rPr>
        <w:t xml:space="preserve">В заключение хочу </w:t>
      </w:r>
      <w:r>
        <w:rPr>
          <w:rFonts w:ascii="Times New Roman" w:hAnsi="Times New Roman" w:cs="Times New Roman"/>
          <w:sz w:val="26"/>
          <w:szCs w:val="26"/>
        </w:rPr>
        <w:t>слова благодарности</w:t>
      </w:r>
      <w:r w:rsidRPr="004A5DCF">
        <w:rPr>
          <w:rFonts w:ascii="Times New Roman" w:hAnsi="Times New Roman" w:cs="Times New Roman"/>
          <w:sz w:val="26"/>
          <w:szCs w:val="26"/>
        </w:rPr>
        <w:t xml:space="preserve"> всему бизнес-сообществу,</w:t>
      </w:r>
      <w:r w:rsidR="00A60B9B" w:rsidRPr="004A5DCF">
        <w:rPr>
          <w:rFonts w:ascii="Times New Roman" w:hAnsi="Times New Roman" w:cs="Times New Roman"/>
          <w:sz w:val="26"/>
          <w:szCs w:val="26"/>
        </w:rPr>
        <w:t xml:space="preserve"> жител</w:t>
      </w:r>
      <w:r w:rsidRPr="004A5DCF">
        <w:rPr>
          <w:rFonts w:ascii="Times New Roman" w:hAnsi="Times New Roman" w:cs="Times New Roman"/>
          <w:sz w:val="26"/>
          <w:szCs w:val="26"/>
        </w:rPr>
        <w:t>ям</w:t>
      </w:r>
      <w:r w:rsidR="00A60B9B" w:rsidRPr="004A5DCF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округа, которые не остаются в стороне, когда кому-то нужна поддержка. Так было в период пандемии, так происходит сейчас – во время специальной военной операции.</w:t>
      </w:r>
    </w:p>
    <w:p w:rsidR="004A5DCF" w:rsidRDefault="004A5DCF" w:rsidP="00380690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80690" w:rsidRPr="00380690" w:rsidRDefault="00380690" w:rsidP="00380690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0690">
        <w:rPr>
          <w:rFonts w:ascii="Times New Roman" w:hAnsi="Times New Roman" w:cs="Times New Roman"/>
          <w:b/>
          <w:sz w:val="26"/>
          <w:szCs w:val="26"/>
        </w:rPr>
        <w:t xml:space="preserve">С уважением, </w:t>
      </w:r>
    </w:p>
    <w:p w:rsidR="004A5DCF" w:rsidRDefault="00380690" w:rsidP="00380690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0690">
        <w:rPr>
          <w:rFonts w:ascii="Times New Roman" w:hAnsi="Times New Roman" w:cs="Times New Roman"/>
          <w:b/>
          <w:sz w:val="26"/>
          <w:szCs w:val="26"/>
        </w:rPr>
        <w:t xml:space="preserve">Глава Дальнегорского </w:t>
      </w:r>
    </w:p>
    <w:p w:rsidR="00380690" w:rsidRPr="00380690" w:rsidRDefault="00380690" w:rsidP="0038069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0690">
        <w:rPr>
          <w:rFonts w:ascii="Times New Roman" w:hAnsi="Times New Roman" w:cs="Times New Roman"/>
          <w:b/>
          <w:sz w:val="26"/>
          <w:szCs w:val="26"/>
        </w:rPr>
        <w:t xml:space="preserve">городского округа </w:t>
      </w:r>
      <w:r w:rsidR="004A5DCF">
        <w:rPr>
          <w:rFonts w:ascii="Times New Roman" w:hAnsi="Times New Roman" w:cs="Times New Roman"/>
          <w:b/>
          <w:sz w:val="26"/>
          <w:szCs w:val="26"/>
        </w:rPr>
        <w:tab/>
      </w:r>
      <w:r w:rsidR="004A5DCF"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 w:rsidR="004A5DCF">
        <w:rPr>
          <w:rFonts w:ascii="Times New Roman" w:hAnsi="Times New Roman" w:cs="Times New Roman"/>
          <w:b/>
          <w:sz w:val="26"/>
          <w:szCs w:val="26"/>
        </w:rPr>
        <w:tab/>
      </w:r>
      <w:r w:rsidRPr="00380690">
        <w:rPr>
          <w:rFonts w:ascii="Times New Roman" w:hAnsi="Times New Roman" w:cs="Times New Roman"/>
          <w:b/>
          <w:sz w:val="26"/>
          <w:szCs w:val="26"/>
        </w:rPr>
        <w:t xml:space="preserve">  Александр</w:t>
      </w:r>
      <w:proofErr w:type="gramEnd"/>
      <w:r w:rsidRPr="00380690">
        <w:rPr>
          <w:rFonts w:ascii="Times New Roman" w:hAnsi="Times New Roman" w:cs="Times New Roman"/>
          <w:b/>
          <w:sz w:val="26"/>
          <w:szCs w:val="26"/>
        </w:rPr>
        <w:t xml:space="preserve"> Михайлович </w:t>
      </w:r>
      <w:proofErr w:type="spellStart"/>
      <w:r w:rsidRPr="00380690">
        <w:rPr>
          <w:rFonts w:ascii="Times New Roman" w:hAnsi="Times New Roman" w:cs="Times New Roman"/>
          <w:b/>
          <w:sz w:val="26"/>
          <w:szCs w:val="26"/>
        </w:rPr>
        <w:t>Теребилов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806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80690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380690" w:rsidRPr="00380690" w:rsidSect="00C26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A84" w:rsidRDefault="006D3A84" w:rsidP="006C0AA3">
      <w:pPr>
        <w:spacing w:after="0" w:line="240" w:lineRule="auto"/>
      </w:pPr>
      <w:r>
        <w:separator/>
      </w:r>
    </w:p>
  </w:endnote>
  <w:endnote w:type="continuationSeparator" w:id="0">
    <w:p w:rsidR="006D3A84" w:rsidRDefault="006D3A84" w:rsidP="006C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14F" w:rsidRDefault="00E131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14F" w:rsidRDefault="00E1314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14F" w:rsidRDefault="00E131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A84" w:rsidRDefault="006D3A84" w:rsidP="006C0AA3">
      <w:pPr>
        <w:spacing w:after="0" w:line="240" w:lineRule="auto"/>
      </w:pPr>
      <w:r>
        <w:separator/>
      </w:r>
    </w:p>
  </w:footnote>
  <w:footnote w:type="continuationSeparator" w:id="0">
    <w:p w:rsidR="006D3A84" w:rsidRDefault="006D3A84" w:rsidP="006C0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14F" w:rsidRDefault="00E1314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1846753"/>
      <w:docPartObj>
        <w:docPartGallery w:val="Page Numbers (Top of Page)"/>
        <w:docPartUnique/>
      </w:docPartObj>
    </w:sdtPr>
    <w:sdtEndPr/>
    <w:sdtContent>
      <w:p w:rsidR="006C0AA3" w:rsidRDefault="006C0AA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26F">
          <w:rPr>
            <w:noProof/>
          </w:rPr>
          <w:t>6</w:t>
        </w:r>
        <w:r>
          <w:fldChar w:fldCharType="end"/>
        </w:r>
      </w:p>
    </w:sdtContent>
  </w:sdt>
  <w:p w:rsidR="006C0AA3" w:rsidRDefault="006C0AA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14F" w:rsidRDefault="00E1314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E790B"/>
    <w:multiLevelType w:val="hybridMultilevel"/>
    <w:tmpl w:val="D21AE3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A0"/>
    <w:rsid w:val="0000017A"/>
    <w:rsid w:val="00026340"/>
    <w:rsid w:val="0004150F"/>
    <w:rsid w:val="000461A9"/>
    <w:rsid w:val="00053F1E"/>
    <w:rsid w:val="00060E80"/>
    <w:rsid w:val="000628B5"/>
    <w:rsid w:val="00082FC2"/>
    <w:rsid w:val="00093D2C"/>
    <w:rsid w:val="000A3072"/>
    <w:rsid w:val="000B4D03"/>
    <w:rsid w:val="000C2F19"/>
    <w:rsid w:val="000C4CA0"/>
    <w:rsid w:val="000D413F"/>
    <w:rsid w:val="000F67C1"/>
    <w:rsid w:val="00130E79"/>
    <w:rsid w:val="00152030"/>
    <w:rsid w:val="001619FA"/>
    <w:rsid w:val="0017594A"/>
    <w:rsid w:val="00183946"/>
    <w:rsid w:val="00191038"/>
    <w:rsid w:val="001B3BEA"/>
    <w:rsid w:val="001B5AEA"/>
    <w:rsid w:val="001D5F69"/>
    <w:rsid w:val="001D7361"/>
    <w:rsid w:val="001F354A"/>
    <w:rsid w:val="00207D31"/>
    <w:rsid w:val="00213F98"/>
    <w:rsid w:val="00214D0A"/>
    <w:rsid w:val="00234090"/>
    <w:rsid w:val="00234A25"/>
    <w:rsid w:val="00242AC6"/>
    <w:rsid w:val="00246586"/>
    <w:rsid w:val="00246E9D"/>
    <w:rsid w:val="00266220"/>
    <w:rsid w:val="00267782"/>
    <w:rsid w:val="002946FC"/>
    <w:rsid w:val="00295F36"/>
    <w:rsid w:val="002B1BF3"/>
    <w:rsid w:val="003030A8"/>
    <w:rsid w:val="003145C3"/>
    <w:rsid w:val="003174FA"/>
    <w:rsid w:val="00333687"/>
    <w:rsid w:val="00361467"/>
    <w:rsid w:val="0037101F"/>
    <w:rsid w:val="00380690"/>
    <w:rsid w:val="0039151D"/>
    <w:rsid w:val="003A070D"/>
    <w:rsid w:val="003A7F10"/>
    <w:rsid w:val="003B6688"/>
    <w:rsid w:val="003C463E"/>
    <w:rsid w:val="003D7DAF"/>
    <w:rsid w:val="003F075D"/>
    <w:rsid w:val="00421742"/>
    <w:rsid w:val="00430B96"/>
    <w:rsid w:val="00452B18"/>
    <w:rsid w:val="004906F1"/>
    <w:rsid w:val="0049207D"/>
    <w:rsid w:val="00493E50"/>
    <w:rsid w:val="00495816"/>
    <w:rsid w:val="004A5DCF"/>
    <w:rsid w:val="004B5AF8"/>
    <w:rsid w:val="004D443F"/>
    <w:rsid w:val="004E72FE"/>
    <w:rsid w:val="004F04D0"/>
    <w:rsid w:val="00501AD9"/>
    <w:rsid w:val="00503AF2"/>
    <w:rsid w:val="00511A38"/>
    <w:rsid w:val="00567B53"/>
    <w:rsid w:val="00573305"/>
    <w:rsid w:val="0057505D"/>
    <w:rsid w:val="005C4345"/>
    <w:rsid w:val="005D7FD5"/>
    <w:rsid w:val="00606FB4"/>
    <w:rsid w:val="00631104"/>
    <w:rsid w:val="0063673A"/>
    <w:rsid w:val="00640830"/>
    <w:rsid w:val="00652383"/>
    <w:rsid w:val="00693F0E"/>
    <w:rsid w:val="006A2F61"/>
    <w:rsid w:val="006C0AA3"/>
    <w:rsid w:val="006C5BBF"/>
    <w:rsid w:val="006D0F68"/>
    <w:rsid w:val="006D2EC1"/>
    <w:rsid w:val="006D3A84"/>
    <w:rsid w:val="006D57E1"/>
    <w:rsid w:val="006E38A4"/>
    <w:rsid w:val="0071566F"/>
    <w:rsid w:val="00730B9C"/>
    <w:rsid w:val="007353BA"/>
    <w:rsid w:val="00742D82"/>
    <w:rsid w:val="00743EB7"/>
    <w:rsid w:val="0074643C"/>
    <w:rsid w:val="007675A3"/>
    <w:rsid w:val="00780728"/>
    <w:rsid w:val="0078324C"/>
    <w:rsid w:val="0079777B"/>
    <w:rsid w:val="007A6573"/>
    <w:rsid w:val="007B0993"/>
    <w:rsid w:val="007C4756"/>
    <w:rsid w:val="007E09C1"/>
    <w:rsid w:val="008015AF"/>
    <w:rsid w:val="008052CE"/>
    <w:rsid w:val="00823E67"/>
    <w:rsid w:val="0083179E"/>
    <w:rsid w:val="008432CA"/>
    <w:rsid w:val="00850042"/>
    <w:rsid w:val="008740C1"/>
    <w:rsid w:val="0089656E"/>
    <w:rsid w:val="008A4585"/>
    <w:rsid w:val="008B126F"/>
    <w:rsid w:val="008C4D1F"/>
    <w:rsid w:val="008D7EC1"/>
    <w:rsid w:val="008E2707"/>
    <w:rsid w:val="008E5767"/>
    <w:rsid w:val="008F40CA"/>
    <w:rsid w:val="008F516C"/>
    <w:rsid w:val="0090231A"/>
    <w:rsid w:val="009318FB"/>
    <w:rsid w:val="00937ABA"/>
    <w:rsid w:val="00944318"/>
    <w:rsid w:val="009530E9"/>
    <w:rsid w:val="0098300B"/>
    <w:rsid w:val="009D47FC"/>
    <w:rsid w:val="009E121D"/>
    <w:rsid w:val="009E71A6"/>
    <w:rsid w:val="00A415FC"/>
    <w:rsid w:val="00A5170D"/>
    <w:rsid w:val="00A559F1"/>
    <w:rsid w:val="00A60B9B"/>
    <w:rsid w:val="00A706F5"/>
    <w:rsid w:val="00A759B3"/>
    <w:rsid w:val="00A912FA"/>
    <w:rsid w:val="00A92171"/>
    <w:rsid w:val="00A95334"/>
    <w:rsid w:val="00AB76C0"/>
    <w:rsid w:val="00AE77B0"/>
    <w:rsid w:val="00AF1394"/>
    <w:rsid w:val="00AF3721"/>
    <w:rsid w:val="00AF4194"/>
    <w:rsid w:val="00B00413"/>
    <w:rsid w:val="00B3463D"/>
    <w:rsid w:val="00B60080"/>
    <w:rsid w:val="00B876A3"/>
    <w:rsid w:val="00B90F50"/>
    <w:rsid w:val="00B9524A"/>
    <w:rsid w:val="00B9699D"/>
    <w:rsid w:val="00BA1AA1"/>
    <w:rsid w:val="00BA365E"/>
    <w:rsid w:val="00BA58F9"/>
    <w:rsid w:val="00BA5C1E"/>
    <w:rsid w:val="00BC37AC"/>
    <w:rsid w:val="00BD42AD"/>
    <w:rsid w:val="00C21486"/>
    <w:rsid w:val="00C26F6F"/>
    <w:rsid w:val="00C407BE"/>
    <w:rsid w:val="00C45471"/>
    <w:rsid w:val="00C51DBE"/>
    <w:rsid w:val="00C75AD8"/>
    <w:rsid w:val="00C94B03"/>
    <w:rsid w:val="00CB411B"/>
    <w:rsid w:val="00CC014D"/>
    <w:rsid w:val="00CC0A34"/>
    <w:rsid w:val="00CD1972"/>
    <w:rsid w:val="00CE6ACB"/>
    <w:rsid w:val="00D109E5"/>
    <w:rsid w:val="00D1330C"/>
    <w:rsid w:val="00D34940"/>
    <w:rsid w:val="00D35484"/>
    <w:rsid w:val="00D417A0"/>
    <w:rsid w:val="00D43AC7"/>
    <w:rsid w:val="00D672DA"/>
    <w:rsid w:val="00DA5EDC"/>
    <w:rsid w:val="00DA6511"/>
    <w:rsid w:val="00DD1A3A"/>
    <w:rsid w:val="00DE1626"/>
    <w:rsid w:val="00DE6A60"/>
    <w:rsid w:val="00DF5206"/>
    <w:rsid w:val="00E022A8"/>
    <w:rsid w:val="00E1314F"/>
    <w:rsid w:val="00E15B81"/>
    <w:rsid w:val="00E5050A"/>
    <w:rsid w:val="00E655C8"/>
    <w:rsid w:val="00E71F82"/>
    <w:rsid w:val="00E96C29"/>
    <w:rsid w:val="00EC5FBC"/>
    <w:rsid w:val="00EC6478"/>
    <w:rsid w:val="00EC7946"/>
    <w:rsid w:val="00ED0BCA"/>
    <w:rsid w:val="00EE7310"/>
    <w:rsid w:val="00EF3C9C"/>
    <w:rsid w:val="00EF6293"/>
    <w:rsid w:val="00F172E9"/>
    <w:rsid w:val="00F212A1"/>
    <w:rsid w:val="00F4208C"/>
    <w:rsid w:val="00F43FC2"/>
    <w:rsid w:val="00F5754A"/>
    <w:rsid w:val="00F64DEE"/>
    <w:rsid w:val="00F64ECD"/>
    <w:rsid w:val="00F7379C"/>
    <w:rsid w:val="00F760AD"/>
    <w:rsid w:val="00F76822"/>
    <w:rsid w:val="00F90AD2"/>
    <w:rsid w:val="00FD040A"/>
    <w:rsid w:val="00FD6A14"/>
    <w:rsid w:val="00FD745F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59F04"/>
  <w15:chartTrackingRefBased/>
  <w15:docId w15:val="{75A48299-0FC7-4D9E-B217-57BA9309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AA3"/>
  </w:style>
  <w:style w:type="paragraph" w:styleId="a5">
    <w:name w:val="footer"/>
    <w:basedOn w:val="a"/>
    <w:link w:val="a6"/>
    <w:uiPriority w:val="99"/>
    <w:unhideWhenUsed/>
    <w:rsid w:val="006C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AA3"/>
  </w:style>
  <w:style w:type="paragraph" w:styleId="a7">
    <w:name w:val="List Paragraph"/>
    <w:basedOn w:val="a"/>
    <w:uiPriority w:val="34"/>
    <w:qFormat/>
    <w:rsid w:val="0018394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07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7D31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8E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2B6CB-4814-4050-B4C1-DFCCCC7F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2947</TotalTime>
  <Pages>6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</Company>
  <LinksUpToDate>false</LinksUpToDate>
  <CharactersWithSpaces>10616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Башкирева С.Н.</dc:creator>
  <cp:keywords/>
  <dc:description/>
  <cp:lastModifiedBy>Башкирева С.Н.</cp:lastModifiedBy>
  <cp:revision>89</cp:revision>
  <cp:lastPrinted>2021-12-15T00:47:00Z</cp:lastPrinted>
  <dcterms:created xsi:type="dcterms:W3CDTF">2019-08-20T01:48:00Z</dcterms:created>
  <dcterms:modified xsi:type="dcterms:W3CDTF">2022-12-16T00:48:00Z</dcterms:modified>
</cp:coreProperties>
</file>