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72" w:rsidRDefault="00550F72" w:rsidP="00A76D5A">
      <w:pPr>
        <w:jc w:val="center"/>
        <w:rPr>
          <w:b/>
          <w:bCs/>
          <w:sz w:val="28"/>
          <w:szCs w:val="28"/>
        </w:rPr>
      </w:pPr>
    </w:p>
    <w:p w:rsidR="007A6DEB" w:rsidRDefault="007A6DEB" w:rsidP="007A6DE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Материалы, обосновывающие разработку</w:t>
      </w:r>
    </w:p>
    <w:p w:rsidR="00A76D5A" w:rsidRDefault="007A6DEB" w:rsidP="007A6DE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A76D5A" w:rsidRPr="00A73E0C">
        <w:rPr>
          <w:b/>
          <w:bCs/>
          <w:sz w:val="28"/>
          <w:szCs w:val="28"/>
        </w:rPr>
        <w:t>ерриториальн</w:t>
      </w:r>
      <w:r>
        <w:rPr>
          <w:b/>
          <w:bCs/>
          <w:sz w:val="28"/>
          <w:szCs w:val="28"/>
        </w:rPr>
        <w:t>ой</w:t>
      </w:r>
      <w:r w:rsidR="00A76D5A" w:rsidRPr="00A73E0C">
        <w:rPr>
          <w:b/>
          <w:bCs/>
          <w:sz w:val="28"/>
          <w:szCs w:val="28"/>
        </w:rPr>
        <w:t xml:space="preserve"> схем</w:t>
      </w:r>
      <w:r>
        <w:rPr>
          <w:b/>
          <w:bCs/>
          <w:sz w:val="28"/>
          <w:szCs w:val="28"/>
        </w:rPr>
        <w:t>ы</w:t>
      </w:r>
      <w:r w:rsidR="00A76D5A" w:rsidRPr="00A73E0C">
        <w:rPr>
          <w:b/>
          <w:bCs/>
          <w:sz w:val="28"/>
          <w:szCs w:val="28"/>
        </w:rPr>
        <w:t xml:space="preserve"> обращения с отходами</w:t>
      </w:r>
    </w:p>
    <w:p w:rsidR="00A3449B" w:rsidRDefault="00A76D5A" w:rsidP="007A6DE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Приморском крае</w:t>
      </w:r>
      <w:r w:rsidRPr="00A73E0C">
        <w:rPr>
          <w:b/>
          <w:bCs/>
          <w:sz w:val="28"/>
          <w:szCs w:val="28"/>
        </w:rPr>
        <w:t xml:space="preserve">, в том числе c </w:t>
      </w:r>
      <w:proofErr w:type="gramStart"/>
      <w:r w:rsidRPr="00A73E0C">
        <w:rPr>
          <w:b/>
          <w:bCs/>
          <w:sz w:val="28"/>
          <w:szCs w:val="28"/>
        </w:rPr>
        <w:t>твердыми</w:t>
      </w:r>
      <w:proofErr w:type="gramEnd"/>
      <w:r w:rsidRPr="00A73E0C">
        <w:rPr>
          <w:b/>
          <w:bCs/>
          <w:sz w:val="28"/>
          <w:szCs w:val="28"/>
        </w:rPr>
        <w:t xml:space="preserve"> </w:t>
      </w:r>
    </w:p>
    <w:p w:rsidR="00A76D5A" w:rsidRDefault="00A76D5A" w:rsidP="007A6DEB">
      <w:pPr>
        <w:contextualSpacing/>
        <w:jc w:val="center"/>
        <w:rPr>
          <w:b/>
          <w:bCs/>
          <w:sz w:val="28"/>
          <w:szCs w:val="28"/>
        </w:rPr>
      </w:pPr>
      <w:r w:rsidRPr="00A73E0C">
        <w:rPr>
          <w:b/>
          <w:bCs/>
          <w:sz w:val="28"/>
          <w:szCs w:val="28"/>
        </w:rPr>
        <w:t>коммунальными отходами</w:t>
      </w:r>
    </w:p>
    <w:p w:rsidR="00A76D5A" w:rsidRDefault="00A76D5A" w:rsidP="00A76D5A">
      <w:pPr>
        <w:jc w:val="center"/>
        <w:rPr>
          <w:b/>
          <w:bCs/>
          <w:sz w:val="28"/>
          <w:szCs w:val="28"/>
        </w:rPr>
      </w:pPr>
    </w:p>
    <w:p w:rsidR="00C217C5" w:rsidRDefault="00C217C5" w:rsidP="0012300F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A2CEF">
        <w:rPr>
          <w:color w:val="000000"/>
          <w:sz w:val="28"/>
          <w:szCs w:val="28"/>
          <w:shd w:val="clear" w:color="auto" w:fill="FFFFFF"/>
        </w:rPr>
        <w:t>Негативное воздействие на окружающую среду и среду обитания человека увеличивается с каждым годом. В целях эффективной защиты и рационального использования природных ресурсов, устойчивого развития территорий населенных пунктов ведется разработка и внедрение современных требований к системе санитарного содержания территорий и способам обращения с отходами. Сегодня проводятся научные исследования, направленные на совершенствование технологий, машин и оборудования для уборки территорий, сбора, удаления, обезвреживания, переработки и захоронения отходов, применяются системы сортировки и селективного сбора утилизируемых компонентов бытовых отходов.</w:t>
      </w:r>
    </w:p>
    <w:p w:rsidR="00565412" w:rsidRPr="006600C6" w:rsidRDefault="00565412" w:rsidP="0012300F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6600C6">
        <w:rPr>
          <w:sz w:val="28"/>
          <w:szCs w:val="28"/>
        </w:rPr>
        <w:t>Основные источники</w:t>
      </w:r>
      <w:r w:rsidRPr="006600C6">
        <w:rPr>
          <w:b/>
          <w:sz w:val="28"/>
          <w:szCs w:val="28"/>
        </w:rPr>
        <w:t xml:space="preserve"> </w:t>
      </w:r>
      <w:r w:rsidRPr="006600C6">
        <w:rPr>
          <w:sz w:val="28"/>
          <w:szCs w:val="28"/>
        </w:rPr>
        <w:t xml:space="preserve">образования отходов в Приморском крае </w:t>
      </w:r>
      <w:r w:rsidRPr="006600C6">
        <w:rPr>
          <w:b/>
          <w:sz w:val="28"/>
          <w:szCs w:val="28"/>
        </w:rPr>
        <w:t xml:space="preserve">– </w:t>
      </w:r>
      <w:r w:rsidRPr="006600C6">
        <w:rPr>
          <w:sz w:val="28"/>
          <w:szCs w:val="28"/>
        </w:rPr>
        <w:t xml:space="preserve">это предприятия добывающей промышленности, предприятия по производству и распределению электроэнергии, газа, воды и обрабатывающие производства, образующие в общей сложности свыше 95% отходов, представленных практически неопасными вскрышными породами, </w:t>
      </w:r>
      <w:proofErr w:type="spellStart"/>
      <w:r w:rsidRPr="006600C6">
        <w:rPr>
          <w:sz w:val="28"/>
          <w:szCs w:val="28"/>
        </w:rPr>
        <w:t>золошлаковыми</w:t>
      </w:r>
      <w:proofErr w:type="spellEnd"/>
      <w:r w:rsidRPr="006600C6">
        <w:rPr>
          <w:sz w:val="28"/>
          <w:szCs w:val="28"/>
        </w:rPr>
        <w:t xml:space="preserve"> отходами, «хвостами», шламами и прочими малоопасными (IV-V класса опасности) отходами.</w:t>
      </w:r>
      <w:proofErr w:type="gramEnd"/>
    </w:p>
    <w:p w:rsidR="00565412" w:rsidRDefault="00565412" w:rsidP="0012300F">
      <w:pPr>
        <w:spacing w:line="360" w:lineRule="auto"/>
        <w:ind w:firstLine="709"/>
        <w:rPr>
          <w:sz w:val="28"/>
          <w:szCs w:val="28"/>
        </w:rPr>
      </w:pPr>
      <w:r w:rsidRPr="006600C6">
        <w:rPr>
          <w:sz w:val="28"/>
          <w:szCs w:val="28"/>
        </w:rPr>
        <w:t xml:space="preserve">В общей структуре отходов </w:t>
      </w:r>
      <w:r>
        <w:rPr>
          <w:sz w:val="28"/>
          <w:szCs w:val="28"/>
        </w:rPr>
        <w:t xml:space="preserve">- </w:t>
      </w:r>
      <w:r w:rsidRPr="006600C6">
        <w:rPr>
          <w:sz w:val="28"/>
          <w:szCs w:val="28"/>
        </w:rPr>
        <w:t>твердых коммунальных отходов (далее – ТКО</w:t>
      </w:r>
      <w:r>
        <w:rPr>
          <w:sz w:val="28"/>
          <w:szCs w:val="28"/>
        </w:rPr>
        <w:t>)</w:t>
      </w:r>
      <w:r w:rsidRPr="006600C6">
        <w:rPr>
          <w:sz w:val="28"/>
          <w:szCs w:val="28"/>
        </w:rPr>
        <w:t xml:space="preserve"> не превышают  2,15% (ежегодное образование - свыше 817 тыс. тонн), но имеют тенденцию роста по объему в среднем до 2-3 % в год. При этом уровень переработки ТКО не превышает 13%.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0"/>
        <w:gridCol w:w="978"/>
        <w:gridCol w:w="1080"/>
        <w:gridCol w:w="1177"/>
        <w:gridCol w:w="1357"/>
        <w:gridCol w:w="1826"/>
        <w:gridCol w:w="1660"/>
      </w:tblGrid>
      <w:tr w:rsidR="008D2AB0" w:rsidRPr="0012300F" w:rsidTr="008D2AB0">
        <w:trPr>
          <w:trHeight w:val="276"/>
          <w:tblHeader/>
        </w:trPr>
        <w:tc>
          <w:tcPr>
            <w:tcW w:w="2020" w:type="dxa"/>
            <w:vMerge w:val="restart"/>
            <w:vAlign w:val="center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8078" w:type="dxa"/>
            <w:gridSpan w:val="6"/>
          </w:tcPr>
          <w:p w:rsidR="008D2AB0" w:rsidRPr="0012300F" w:rsidRDefault="008D2AB0" w:rsidP="006860CF">
            <w:pPr>
              <w:jc w:val="center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Количество отходов по классам опасности, тыс. тонн</w:t>
            </w:r>
          </w:p>
        </w:tc>
      </w:tr>
      <w:tr w:rsidR="008D2AB0" w:rsidRPr="0012300F" w:rsidTr="008D2AB0">
        <w:trPr>
          <w:trHeight w:val="200"/>
          <w:tblHeader/>
        </w:trPr>
        <w:tc>
          <w:tcPr>
            <w:tcW w:w="2020" w:type="dxa"/>
            <w:vMerge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I класс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 xml:space="preserve">II </w:t>
            </w:r>
            <w:r w:rsidRPr="0012300F">
              <w:rPr>
                <w:b/>
                <w:sz w:val="22"/>
                <w:szCs w:val="22"/>
              </w:rPr>
              <w:br/>
              <w:t>класс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 xml:space="preserve">III </w:t>
            </w:r>
            <w:r w:rsidRPr="0012300F">
              <w:rPr>
                <w:b/>
                <w:sz w:val="22"/>
                <w:szCs w:val="22"/>
              </w:rPr>
              <w:br/>
              <w:t>класс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 xml:space="preserve">IV </w:t>
            </w:r>
            <w:r w:rsidRPr="0012300F">
              <w:rPr>
                <w:b/>
                <w:sz w:val="22"/>
                <w:szCs w:val="22"/>
              </w:rPr>
              <w:br/>
              <w:t>класс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V</w:t>
            </w:r>
            <w:r w:rsidRPr="0012300F">
              <w:rPr>
                <w:b/>
                <w:sz w:val="22"/>
                <w:szCs w:val="22"/>
              </w:rPr>
              <w:br/>
              <w:t xml:space="preserve"> класс</w:t>
            </w:r>
          </w:p>
        </w:tc>
        <w:tc>
          <w:tcPr>
            <w:tcW w:w="1660" w:type="dxa"/>
            <w:vAlign w:val="center"/>
          </w:tcPr>
          <w:p w:rsidR="008D2AB0" w:rsidRPr="0012300F" w:rsidRDefault="008D2AB0" w:rsidP="00812333">
            <w:pPr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Итого</w:t>
            </w:r>
          </w:p>
        </w:tc>
      </w:tr>
      <w:tr w:rsidR="008D2AB0" w:rsidRPr="0012300F" w:rsidTr="008D2AB0">
        <w:trPr>
          <w:trHeight w:val="187"/>
        </w:trPr>
        <w:tc>
          <w:tcPr>
            <w:tcW w:w="2020" w:type="dxa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Наличие отходов на начало года</w:t>
            </w: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0,041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0,045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1,824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5 584,520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1 155 647,886</w:t>
            </w:r>
          </w:p>
        </w:tc>
        <w:tc>
          <w:tcPr>
            <w:tcW w:w="166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1 161 234,319</w:t>
            </w:r>
          </w:p>
        </w:tc>
      </w:tr>
      <w:tr w:rsidR="008D2AB0" w:rsidRPr="0012300F" w:rsidTr="008D2AB0">
        <w:trPr>
          <w:trHeight w:val="288"/>
        </w:trPr>
        <w:tc>
          <w:tcPr>
            <w:tcW w:w="2020" w:type="dxa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Образование отходов за год</w:t>
            </w: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0,133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2,409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75,295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1 027,392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39 184,104</w:t>
            </w:r>
          </w:p>
        </w:tc>
        <w:tc>
          <w:tcPr>
            <w:tcW w:w="166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40 289,336</w:t>
            </w:r>
          </w:p>
        </w:tc>
      </w:tr>
      <w:tr w:rsidR="008D2AB0" w:rsidRPr="0012300F" w:rsidTr="008D2AB0">
        <w:trPr>
          <w:trHeight w:val="288"/>
        </w:trPr>
        <w:tc>
          <w:tcPr>
            <w:tcW w:w="2020" w:type="dxa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Поступление отходов из других организаций</w:t>
            </w: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0,188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0,852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33,733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530,250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203,311</w:t>
            </w:r>
          </w:p>
        </w:tc>
        <w:tc>
          <w:tcPr>
            <w:tcW w:w="166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768,356</w:t>
            </w:r>
          </w:p>
        </w:tc>
      </w:tr>
      <w:tr w:rsidR="008D2AB0" w:rsidRPr="0012300F" w:rsidTr="008D2AB0">
        <w:trPr>
          <w:trHeight w:val="125"/>
        </w:trPr>
        <w:tc>
          <w:tcPr>
            <w:tcW w:w="2020" w:type="dxa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 w:rsidRPr="0012300F">
              <w:rPr>
                <w:b/>
                <w:sz w:val="22"/>
                <w:szCs w:val="22"/>
              </w:rPr>
              <w:t xml:space="preserve">Использовано и </w:t>
            </w:r>
            <w:r w:rsidRPr="0012300F">
              <w:rPr>
                <w:b/>
                <w:sz w:val="22"/>
                <w:szCs w:val="22"/>
              </w:rPr>
              <w:lastRenderedPageBreak/>
              <w:t>обезврежено</w:t>
            </w:r>
            <w:proofErr w:type="gramEnd"/>
            <w:r w:rsidRPr="0012300F">
              <w:rPr>
                <w:b/>
                <w:sz w:val="22"/>
                <w:szCs w:val="22"/>
              </w:rPr>
              <w:t xml:space="preserve"> на предприятиях</w:t>
            </w: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lastRenderedPageBreak/>
              <w:t>0,127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2,894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77,123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99,494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3 853,120</w:t>
            </w:r>
          </w:p>
        </w:tc>
        <w:tc>
          <w:tcPr>
            <w:tcW w:w="166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4 032,875</w:t>
            </w:r>
          </w:p>
        </w:tc>
      </w:tr>
      <w:tr w:rsidR="008D2AB0" w:rsidRPr="0012300F" w:rsidTr="008D2AB0">
        <w:trPr>
          <w:trHeight w:val="288"/>
        </w:trPr>
        <w:tc>
          <w:tcPr>
            <w:tcW w:w="2020" w:type="dxa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lastRenderedPageBreak/>
              <w:t>Передано отходов другим организациям</w:t>
            </w: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0,195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0,278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31,250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419,788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489,180</w:t>
            </w:r>
          </w:p>
        </w:tc>
        <w:tc>
          <w:tcPr>
            <w:tcW w:w="166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940,692</w:t>
            </w:r>
          </w:p>
        </w:tc>
      </w:tr>
      <w:tr w:rsidR="008D2AB0" w:rsidRPr="0012300F" w:rsidTr="008D2AB0">
        <w:tc>
          <w:tcPr>
            <w:tcW w:w="2020" w:type="dxa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Размещено на собственных объектах</w:t>
            </w: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1 069,220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32 010,680</w:t>
            </w:r>
          </w:p>
        </w:tc>
        <w:tc>
          <w:tcPr>
            <w:tcW w:w="166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33 079,979</w:t>
            </w:r>
          </w:p>
        </w:tc>
      </w:tr>
      <w:tr w:rsidR="008D2AB0" w:rsidRPr="0012300F" w:rsidTr="008D2AB0">
        <w:tc>
          <w:tcPr>
            <w:tcW w:w="2020" w:type="dxa"/>
          </w:tcPr>
          <w:p w:rsidR="008D2AB0" w:rsidRPr="0012300F" w:rsidRDefault="008D2AB0" w:rsidP="008D2AB0">
            <w:pPr>
              <w:jc w:val="left"/>
              <w:rPr>
                <w:b/>
                <w:sz w:val="22"/>
                <w:szCs w:val="22"/>
              </w:rPr>
            </w:pPr>
            <w:r w:rsidRPr="0012300F">
              <w:rPr>
                <w:b/>
                <w:sz w:val="22"/>
                <w:szCs w:val="22"/>
              </w:rPr>
              <w:t>Наличие отходов на конец года</w:t>
            </w:r>
          </w:p>
        </w:tc>
        <w:tc>
          <w:tcPr>
            <w:tcW w:w="978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0,041</w:t>
            </w:r>
          </w:p>
        </w:tc>
        <w:tc>
          <w:tcPr>
            <w:tcW w:w="108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0,134</w:t>
            </w:r>
          </w:p>
        </w:tc>
        <w:tc>
          <w:tcPr>
            <w:tcW w:w="117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2,442</w:t>
            </w:r>
          </w:p>
        </w:tc>
        <w:tc>
          <w:tcPr>
            <w:tcW w:w="1357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6 275,462</w:t>
            </w:r>
          </w:p>
        </w:tc>
        <w:tc>
          <w:tcPr>
            <w:tcW w:w="1826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1 190 369,366</w:t>
            </w:r>
          </w:p>
        </w:tc>
        <w:tc>
          <w:tcPr>
            <w:tcW w:w="1660" w:type="dxa"/>
          </w:tcPr>
          <w:p w:rsidR="008D2AB0" w:rsidRPr="0012300F" w:rsidRDefault="008D2AB0" w:rsidP="00812333">
            <w:pPr>
              <w:rPr>
                <w:sz w:val="22"/>
                <w:szCs w:val="22"/>
              </w:rPr>
            </w:pPr>
            <w:r w:rsidRPr="0012300F">
              <w:rPr>
                <w:sz w:val="22"/>
                <w:szCs w:val="22"/>
              </w:rPr>
              <w:t>1 196 647,448</w:t>
            </w:r>
          </w:p>
        </w:tc>
      </w:tr>
    </w:tbl>
    <w:p w:rsidR="008D2AB0" w:rsidRPr="008D2AB0" w:rsidRDefault="008D2AB0" w:rsidP="008D2AB0">
      <w:pPr>
        <w:ind w:firstLine="709"/>
        <w:jc w:val="center"/>
        <w:rPr>
          <w:b/>
          <w:sz w:val="24"/>
          <w:szCs w:val="28"/>
        </w:rPr>
      </w:pPr>
      <w:r w:rsidRPr="008D2AB0">
        <w:rPr>
          <w:b/>
          <w:sz w:val="24"/>
          <w:szCs w:val="28"/>
        </w:rPr>
        <w:t>Сведения об образовании, использовании и обезвреживании отходов производства и потребления на территории Приморского края за 2015 год</w:t>
      </w:r>
    </w:p>
    <w:p w:rsidR="008D2AB0" w:rsidRPr="006600C6" w:rsidRDefault="008D2AB0" w:rsidP="008D2AB0">
      <w:pPr>
        <w:rPr>
          <w:sz w:val="28"/>
          <w:szCs w:val="28"/>
        </w:rPr>
      </w:pPr>
    </w:p>
    <w:p w:rsidR="008D2AB0" w:rsidRDefault="008D2AB0" w:rsidP="0012300F">
      <w:pPr>
        <w:spacing w:line="360" w:lineRule="auto"/>
        <w:ind w:firstLine="709"/>
        <w:rPr>
          <w:sz w:val="28"/>
          <w:szCs w:val="28"/>
        </w:rPr>
      </w:pPr>
      <w:proofErr w:type="gramStart"/>
      <w:r w:rsidRPr="006600C6">
        <w:rPr>
          <w:sz w:val="28"/>
          <w:szCs w:val="28"/>
        </w:rPr>
        <w:t xml:space="preserve">Основная масса отходов в крае представлена практически неопасными вскрышными и вмещающими породами, </w:t>
      </w:r>
      <w:proofErr w:type="spellStart"/>
      <w:r w:rsidRPr="006600C6">
        <w:rPr>
          <w:sz w:val="28"/>
          <w:szCs w:val="28"/>
        </w:rPr>
        <w:t>золошлаковыми</w:t>
      </w:r>
      <w:proofErr w:type="spellEnd"/>
      <w:r w:rsidRPr="006600C6">
        <w:rPr>
          <w:sz w:val="28"/>
          <w:szCs w:val="28"/>
        </w:rPr>
        <w:t xml:space="preserve"> отходами, «хвостами», шламами и прочими малоопасными (IV-V класса опасности) отходами переработки добытых рудных и нерудных полезных ископаемых.</w:t>
      </w:r>
      <w:proofErr w:type="gramEnd"/>
    </w:p>
    <w:p w:rsidR="006860CF" w:rsidRDefault="006860CF" w:rsidP="0012300F">
      <w:pPr>
        <w:spacing w:line="360" w:lineRule="auto"/>
        <w:ind w:firstLine="709"/>
        <w:rPr>
          <w:sz w:val="28"/>
          <w:szCs w:val="28"/>
        </w:rPr>
      </w:pPr>
      <w:r w:rsidRPr="006600C6">
        <w:rPr>
          <w:sz w:val="28"/>
          <w:szCs w:val="28"/>
        </w:rPr>
        <w:t>В целом в 2015 году на территории Приморского края предприятия, занимающиеся добычей полезных ископаемых, образовали в 32 622 611тонн отходов, предприятия по производству и распределению электроэнергии, газа и воды – 2 055 964 тонн отходов, обрабатывающие производства – 4 498 296 тонн отходов.</w:t>
      </w:r>
    </w:p>
    <w:tbl>
      <w:tblPr>
        <w:tblpPr w:leftFromText="180" w:rightFromText="180" w:vertAnchor="text" w:horzAnchor="margin" w:tblpY="1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410"/>
      </w:tblGrid>
      <w:tr w:rsidR="006860CF" w:rsidRPr="008D2AB0" w:rsidTr="006860CF">
        <w:tc>
          <w:tcPr>
            <w:tcW w:w="9889" w:type="dxa"/>
            <w:gridSpan w:val="2"/>
            <w:vAlign w:val="center"/>
          </w:tcPr>
          <w:p w:rsidR="006860CF" w:rsidRPr="006860CF" w:rsidRDefault="006860CF" w:rsidP="006860CF">
            <w:pPr>
              <w:ind w:firstLine="708"/>
              <w:rPr>
                <w:b/>
                <w:sz w:val="24"/>
                <w:szCs w:val="28"/>
              </w:rPr>
            </w:pPr>
            <w:r w:rsidRPr="006860CF">
              <w:rPr>
                <w:b/>
                <w:sz w:val="24"/>
                <w:szCs w:val="28"/>
              </w:rPr>
              <w:t>К основным источникам образования отходов  относятся  предприятия:</w:t>
            </w:r>
          </w:p>
          <w:p w:rsidR="006860CF" w:rsidRPr="008D2AB0" w:rsidRDefault="006860CF" w:rsidP="006860CF">
            <w:pPr>
              <w:jc w:val="center"/>
              <w:rPr>
                <w:sz w:val="24"/>
                <w:szCs w:val="28"/>
              </w:rPr>
            </w:pP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center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jc w:val="center"/>
              <w:rPr>
                <w:sz w:val="24"/>
                <w:szCs w:val="28"/>
              </w:rPr>
            </w:pPr>
            <w:proofErr w:type="gramStart"/>
            <w:r w:rsidRPr="008D2AB0">
              <w:rPr>
                <w:sz w:val="24"/>
                <w:szCs w:val="28"/>
              </w:rPr>
              <w:t>Количество образовавшихся за отчетный 2015 г согласно форме</w:t>
            </w:r>
            <w:proofErr w:type="gramEnd"/>
          </w:p>
          <w:p w:rsidR="006860CF" w:rsidRPr="008D2AB0" w:rsidRDefault="006860CF" w:rsidP="006860CF">
            <w:pPr>
              <w:jc w:val="center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2 ТП (отходы) отходов, тонны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 xml:space="preserve">АО «ДГК» Филиал </w:t>
            </w:r>
            <w:proofErr w:type="spellStart"/>
            <w:r w:rsidRPr="008D2AB0">
              <w:rPr>
                <w:sz w:val="24"/>
                <w:szCs w:val="28"/>
              </w:rPr>
              <w:t>Лучегорский</w:t>
            </w:r>
            <w:proofErr w:type="spellEnd"/>
            <w:r w:rsidRPr="008D2AB0">
              <w:rPr>
                <w:sz w:val="24"/>
                <w:szCs w:val="28"/>
              </w:rPr>
              <w:t xml:space="preserve"> угольный разрез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9 028 923,03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ООО «Германий и приложение»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2 447 937,37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ОАО «ГМК «</w:t>
            </w:r>
            <w:proofErr w:type="spellStart"/>
            <w:r w:rsidRPr="008D2AB0">
              <w:rPr>
                <w:sz w:val="24"/>
                <w:szCs w:val="28"/>
              </w:rPr>
              <w:t>Дальполиметалл</w:t>
            </w:r>
            <w:proofErr w:type="spellEnd"/>
            <w:r w:rsidRPr="008D2AB0">
              <w:rPr>
                <w:sz w:val="24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1 888 695,83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АО «ГХК Бор»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1 473 922,75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ООО «КИНГКОУЛ Дальний Восток»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1 030 352,45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ЗАО «Уголь-АСО»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837 506,72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ОАО «</w:t>
            </w:r>
            <w:proofErr w:type="spellStart"/>
            <w:r w:rsidRPr="008D2AB0">
              <w:rPr>
                <w:sz w:val="24"/>
                <w:szCs w:val="28"/>
              </w:rPr>
              <w:t>Спасскцемент</w:t>
            </w:r>
            <w:proofErr w:type="spellEnd"/>
            <w:r w:rsidRPr="008D2AB0">
              <w:rPr>
                <w:sz w:val="24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733 071,24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ОАО «Угольный разрез Раковский»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718 900,86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Артемовская ТЭЦ «Приморская генерация» АО «ДГК»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487 715,59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ОАО «Горнорудная компания АИР»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268 158,92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Партизанская ГРЭС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156 528,03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lastRenderedPageBreak/>
              <w:t xml:space="preserve">ОАО «Первая нерудная компания» Филиал </w:t>
            </w:r>
            <w:proofErr w:type="spellStart"/>
            <w:r w:rsidRPr="008D2AB0">
              <w:rPr>
                <w:sz w:val="24"/>
                <w:szCs w:val="28"/>
              </w:rPr>
              <w:t>Сибирцев</w:t>
            </w:r>
            <w:r w:rsidR="009022D6">
              <w:rPr>
                <w:sz w:val="24"/>
                <w:szCs w:val="28"/>
              </w:rPr>
              <w:t>с</w:t>
            </w:r>
            <w:r w:rsidRPr="008D2AB0">
              <w:rPr>
                <w:sz w:val="24"/>
                <w:szCs w:val="28"/>
              </w:rPr>
              <w:t>кий</w:t>
            </w:r>
            <w:proofErr w:type="spellEnd"/>
            <w:r w:rsidRPr="008D2AB0">
              <w:rPr>
                <w:sz w:val="24"/>
                <w:szCs w:val="28"/>
              </w:rPr>
              <w:t xml:space="preserve"> щебеночный завод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141 213,74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 xml:space="preserve">СП  </w:t>
            </w:r>
            <w:proofErr w:type="spellStart"/>
            <w:r w:rsidRPr="008D2AB0">
              <w:rPr>
                <w:sz w:val="24"/>
                <w:szCs w:val="28"/>
              </w:rPr>
              <w:t>Владивостокая</w:t>
            </w:r>
            <w:proofErr w:type="spellEnd"/>
            <w:r w:rsidRPr="008D2AB0">
              <w:rPr>
                <w:sz w:val="24"/>
                <w:szCs w:val="28"/>
              </w:rPr>
              <w:t xml:space="preserve"> ТЭЦ-2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37 243,48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 xml:space="preserve">ЗАО ШУ Восточное  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8 164,26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РУ «</w:t>
            </w:r>
            <w:proofErr w:type="spellStart"/>
            <w:r w:rsidRPr="008D2AB0">
              <w:rPr>
                <w:sz w:val="24"/>
                <w:szCs w:val="28"/>
              </w:rPr>
              <w:t>Новошахтинское</w:t>
            </w:r>
            <w:proofErr w:type="spellEnd"/>
            <w:r w:rsidRPr="008D2AB0">
              <w:rPr>
                <w:sz w:val="24"/>
                <w:szCs w:val="28"/>
              </w:rPr>
              <w:t>» ОАО «</w:t>
            </w:r>
            <w:proofErr w:type="spellStart"/>
            <w:r w:rsidRPr="008D2AB0">
              <w:rPr>
                <w:sz w:val="24"/>
                <w:szCs w:val="28"/>
              </w:rPr>
              <w:t>Приморскуголь</w:t>
            </w:r>
            <w:proofErr w:type="spellEnd"/>
            <w:r w:rsidRPr="008D2AB0">
              <w:rPr>
                <w:sz w:val="24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1 759,57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ОАО «Владивостокский бутощебеночный завод»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721,72</w:t>
            </w:r>
          </w:p>
        </w:tc>
      </w:tr>
      <w:tr w:rsidR="006860CF" w:rsidRPr="008D2AB0" w:rsidTr="006860CF">
        <w:tc>
          <w:tcPr>
            <w:tcW w:w="7479" w:type="dxa"/>
            <w:vAlign w:val="center"/>
          </w:tcPr>
          <w:p w:rsidR="006860CF" w:rsidRPr="008D2AB0" w:rsidRDefault="006860CF" w:rsidP="006860CF">
            <w:pPr>
              <w:jc w:val="left"/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ООО «</w:t>
            </w:r>
            <w:proofErr w:type="gramStart"/>
            <w:r w:rsidRPr="008D2AB0">
              <w:rPr>
                <w:sz w:val="24"/>
                <w:szCs w:val="28"/>
              </w:rPr>
              <w:t>Ярославская</w:t>
            </w:r>
            <w:proofErr w:type="gramEnd"/>
            <w:r w:rsidRPr="008D2AB0">
              <w:rPr>
                <w:sz w:val="24"/>
                <w:szCs w:val="28"/>
              </w:rPr>
              <w:t xml:space="preserve"> ГРК»</w:t>
            </w:r>
          </w:p>
        </w:tc>
        <w:tc>
          <w:tcPr>
            <w:tcW w:w="2410" w:type="dxa"/>
            <w:vAlign w:val="center"/>
          </w:tcPr>
          <w:p w:rsidR="006860CF" w:rsidRPr="008D2AB0" w:rsidRDefault="006860CF" w:rsidP="006860CF">
            <w:pPr>
              <w:rPr>
                <w:sz w:val="24"/>
                <w:szCs w:val="28"/>
              </w:rPr>
            </w:pPr>
            <w:r w:rsidRPr="008D2AB0">
              <w:rPr>
                <w:sz w:val="24"/>
                <w:szCs w:val="28"/>
              </w:rPr>
              <w:t>321,51</w:t>
            </w:r>
          </w:p>
        </w:tc>
      </w:tr>
    </w:tbl>
    <w:p w:rsidR="008D2AB0" w:rsidRPr="006600C6" w:rsidRDefault="008D2AB0" w:rsidP="0012300F">
      <w:pPr>
        <w:shd w:val="clear" w:color="auto" w:fill="FFFFFF"/>
        <w:tabs>
          <w:tab w:val="left" w:pos="5894"/>
        </w:tabs>
        <w:spacing w:line="360" w:lineRule="auto"/>
        <w:ind w:left="5" w:firstLine="538"/>
        <w:rPr>
          <w:sz w:val="28"/>
          <w:szCs w:val="28"/>
        </w:rPr>
      </w:pPr>
      <w:r w:rsidRPr="006600C6">
        <w:rPr>
          <w:spacing w:val="-1"/>
          <w:sz w:val="28"/>
          <w:szCs w:val="28"/>
        </w:rPr>
        <w:t xml:space="preserve">Согласно ст.12 Федерального закона от 24.06.1998 </w:t>
      </w:r>
      <w:r w:rsidR="006860CF">
        <w:rPr>
          <w:spacing w:val="-1"/>
          <w:sz w:val="28"/>
          <w:szCs w:val="28"/>
        </w:rPr>
        <w:t>№ 89-ФЗ «</w:t>
      </w:r>
      <w:r w:rsidRPr="006600C6">
        <w:rPr>
          <w:spacing w:val="-1"/>
          <w:sz w:val="28"/>
          <w:szCs w:val="28"/>
        </w:rPr>
        <w:t>Об отходах</w:t>
      </w:r>
      <w:r w:rsidRPr="006600C6">
        <w:rPr>
          <w:spacing w:val="-1"/>
          <w:sz w:val="28"/>
          <w:szCs w:val="28"/>
        </w:rPr>
        <w:br/>
      </w:r>
      <w:r w:rsidRPr="006600C6">
        <w:rPr>
          <w:sz w:val="28"/>
          <w:szCs w:val="28"/>
        </w:rPr>
        <w:t>производства и потребления</w:t>
      </w:r>
      <w:r w:rsidR="006860CF">
        <w:rPr>
          <w:sz w:val="28"/>
          <w:szCs w:val="28"/>
        </w:rPr>
        <w:t>»</w:t>
      </w:r>
      <w:r w:rsidRPr="006600C6">
        <w:rPr>
          <w:sz w:val="28"/>
          <w:szCs w:val="28"/>
        </w:rPr>
        <w:t xml:space="preserve"> объекты размещения отходов вносятся в</w:t>
      </w:r>
      <w:r w:rsidRPr="006600C6">
        <w:rPr>
          <w:sz w:val="28"/>
          <w:szCs w:val="28"/>
        </w:rPr>
        <w:br/>
        <w:t>государственный реестр объектов размещения отходов.</w:t>
      </w:r>
    </w:p>
    <w:p w:rsidR="008D2AB0" w:rsidRPr="006600C6" w:rsidRDefault="008D2AB0" w:rsidP="0012300F">
      <w:pPr>
        <w:shd w:val="clear" w:color="auto" w:fill="FFFFFF"/>
        <w:tabs>
          <w:tab w:val="left" w:pos="5894"/>
        </w:tabs>
        <w:spacing w:line="360" w:lineRule="auto"/>
        <w:ind w:left="5" w:firstLine="538"/>
        <w:rPr>
          <w:sz w:val="28"/>
          <w:szCs w:val="28"/>
        </w:rPr>
      </w:pPr>
      <w:r w:rsidRPr="006600C6">
        <w:rPr>
          <w:sz w:val="28"/>
          <w:szCs w:val="28"/>
        </w:rPr>
        <w:t>Государственный реестр    объектов    размещения    отходов (далее – ГРОРО) представляет    собой   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 Размещение отходов на объектах, не внесенных в государственный реестр объектов размещения отходов – запрещено.</w:t>
      </w:r>
    </w:p>
    <w:p w:rsidR="008D2AB0" w:rsidRPr="006600C6" w:rsidRDefault="008D2AB0" w:rsidP="0012300F">
      <w:pPr>
        <w:spacing w:line="360" w:lineRule="auto"/>
        <w:ind w:firstLine="708"/>
        <w:rPr>
          <w:sz w:val="28"/>
          <w:szCs w:val="28"/>
        </w:rPr>
      </w:pPr>
      <w:r w:rsidRPr="006600C6">
        <w:rPr>
          <w:sz w:val="28"/>
          <w:szCs w:val="28"/>
        </w:rPr>
        <w:t xml:space="preserve">На территории Приморского края в ГРОРО включено </w:t>
      </w:r>
      <w:r w:rsidRPr="006600C6">
        <w:rPr>
          <w:b/>
          <w:sz w:val="28"/>
          <w:szCs w:val="28"/>
        </w:rPr>
        <w:t>58</w:t>
      </w:r>
      <w:r w:rsidRPr="006600C6">
        <w:rPr>
          <w:sz w:val="28"/>
          <w:szCs w:val="28"/>
        </w:rPr>
        <w:t xml:space="preserve"> объектов размещения отходов (для хранения – 21 шт., для захоронения – 37).</w:t>
      </w:r>
    </w:p>
    <w:p w:rsidR="008D2AB0" w:rsidRPr="006600C6" w:rsidRDefault="008D2AB0" w:rsidP="0012300F">
      <w:pPr>
        <w:spacing w:line="360" w:lineRule="auto"/>
        <w:ind w:firstLine="709"/>
        <w:rPr>
          <w:sz w:val="28"/>
          <w:szCs w:val="28"/>
        </w:rPr>
      </w:pPr>
      <w:r w:rsidRPr="006600C6">
        <w:rPr>
          <w:sz w:val="28"/>
          <w:szCs w:val="28"/>
        </w:rPr>
        <w:t xml:space="preserve">Для размещения твердых коммунальных отходов (далее – ТКО) на территории Приморского края эксплуатируется 13 объектов размещения отходов, включенных в ГРОРО. Количество городских округов и муниципальных районов в Приморском </w:t>
      </w:r>
      <w:proofErr w:type="gramStart"/>
      <w:r w:rsidRPr="006600C6">
        <w:rPr>
          <w:sz w:val="28"/>
          <w:szCs w:val="28"/>
        </w:rPr>
        <w:t>крае</w:t>
      </w:r>
      <w:proofErr w:type="gramEnd"/>
      <w:r w:rsidRPr="006600C6">
        <w:rPr>
          <w:sz w:val="28"/>
          <w:szCs w:val="28"/>
        </w:rPr>
        <w:t xml:space="preserve">, обеспеченных полигонами  твердых бытовых отходов, по состоянию на 2015 год составляет 38 процентов. </w:t>
      </w:r>
    </w:p>
    <w:p w:rsidR="008D2AB0" w:rsidRPr="00B57CC7" w:rsidRDefault="008D2AB0" w:rsidP="006860CF">
      <w:pPr>
        <w:ind w:firstLine="709"/>
        <w:contextualSpacing/>
        <w:jc w:val="center"/>
        <w:rPr>
          <w:b/>
          <w:sz w:val="24"/>
          <w:szCs w:val="28"/>
        </w:rPr>
      </w:pPr>
      <w:r w:rsidRPr="00B57CC7">
        <w:rPr>
          <w:b/>
          <w:sz w:val="24"/>
          <w:szCs w:val="28"/>
        </w:rPr>
        <w:t xml:space="preserve">Обращение с отходами производства и потребления в Приморском </w:t>
      </w:r>
      <w:proofErr w:type="gramStart"/>
      <w:r w:rsidRPr="00B57CC7">
        <w:rPr>
          <w:b/>
          <w:sz w:val="24"/>
          <w:szCs w:val="28"/>
        </w:rPr>
        <w:t>крае</w:t>
      </w:r>
      <w:proofErr w:type="gramEnd"/>
      <w:r w:rsidR="00B57CC7">
        <w:rPr>
          <w:b/>
          <w:sz w:val="24"/>
          <w:szCs w:val="28"/>
        </w:rPr>
        <w:t xml:space="preserve"> </w:t>
      </w:r>
      <w:r w:rsidRPr="00B57CC7">
        <w:rPr>
          <w:b/>
          <w:sz w:val="24"/>
          <w:szCs w:val="28"/>
        </w:rPr>
        <w:t xml:space="preserve"> в 2012 -2015 годах (тыс. тонн)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6"/>
        <w:gridCol w:w="1667"/>
        <w:gridCol w:w="1807"/>
        <w:gridCol w:w="1887"/>
        <w:gridCol w:w="1656"/>
      </w:tblGrid>
      <w:tr w:rsidR="008D2AB0" w:rsidRPr="006860CF" w:rsidTr="00B57CC7">
        <w:trPr>
          <w:trHeight w:val="365"/>
          <w:tblHeader/>
          <w:jc w:val="center"/>
        </w:trPr>
        <w:tc>
          <w:tcPr>
            <w:tcW w:w="2836" w:type="dxa"/>
            <w:vMerge w:val="restart"/>
            <w:vAlign w:val="center"/>
          </w:tcPr>
          <w:p w:rsidR="008D2AB0" w:rsidRPr="006860CF" w:rsidRDefault="008D2AB0" w:rsidP="00812333">
            <w:pPr>
              <w:jc w:val="center"/>
              <w:rPr>
                <w:b/>
                <w:sz w:val="24"/>
                <w:szCs w:val="24"/>
              </w:rPr>
            </w:pPr>
            <w:r w:rsidRPr="006860C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AB0" w:rsidRPr="006860CF" w:rsidRDefault="008D2AB0" w:rsidP="00812333">
            <w:pPr>
              <w:jc w:val="center"/>
              <w:rPr>
                <w:b/>
                <w:sz w:val="24"/>
                <w:szCs w:val="24"/>
              </w:rPr>
            </w:pPr>
            <w:r w:rsidRPr="006860CF">
              <w:rPr>
                <w:b/>
                <w:sz w:val="24"/>
                <w:szCs w:val="24"/>
              </w:rPr>
              <w:t>Годы</w:t>
            </w:r>
          </w:p>
        </w:tc>
      </w:tr>
      <w:tr w:rsidR="008D2AB0" w:rsidRPr="006860CF" w:rsidTr="00812333">
        <w:trPr>
          <w:trHeight w:val="200"/>
          <w:tblHeader/>
          <w:jc w:val="center"/>
        </w:trPr>
        <w:tc>
          <w:tcPr>
            <w:tcW w:w="2836" w:type="dxa"/>
            <w:vMerge/>
          </w:tcPr>
          <w:p w:rsidR="008D2AB0" w:rsidRPr="006860CF" w:rsidRDefault="008D2AB0" w:rsidP="008123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b/>
                <w:sz w:val="24"/>
                <w:szCs w:val="24"/>
              </w:rPr>
            </w:pPr>
            <w:r w:rsidRPr="006860CF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b/>
                <w:sz w:val="24"/>
                <w:szCs w:val="24"/>
              </w:rPr>
            </w:pPr>
            <w:r w:rsidRPr="006860CF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887" w:type="dxa"/>
            <w:vAlign w:val="center"/>
          </w:tcPr>
          <w:p w:rsidR="008D2AB0" w:rsidRPr="006860CF" w:rsidRDefault="008D2AB0" w:rsidP="00812333">
            <w:pPr>
              <w:jc w:val="center"/>
              <w:rPr>
                <w:b/>
                <w:sz w:val="24"/>
                <w:szCs w:val="24"/>
              </w:rPr>
            </w:pPr>
            <w:r w:rsidRPr="006860CF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b/>
                <w:sz w:val="24"/>
                <w:szCs w:val="24"/>
              </w:rPr>
            </w:pPr>
            <w:r w:rsidRPr="006860CF">
              <w:rPr>
                <w:b/>
                <w:sz w:val="24"/>
                <w:szCs w:val="24"/>
              </w:rPr>
              <w:t>2015 год</w:t>
            </w:r>
          </w:p>
        </w:tc>
      </w:tr>
      <w:tr w:rsidR="008D2AB0" w:rsidRPr="006860CF" w:rsidTr="00812333">
        <w:trPr>
          <w:trHeight w:val="187"/>
          <w:jc w:val="center"/>
        </w:trPr>
        <w:tc>
          <w:tcPr>
            <w:tcW w:w="2836" w:type="dxa"/>
          </w:tcPr>
          <w:p w:rsidR="008D2AB0" w:rsidRPr="006860CF" w:rsidRDefault="008D2AB0" w:rsidP="006860CF">
            <w:pPr>
              <w:jc w:val="left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Наличие отходов на начало года</w:t>
            </w: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1 058 688,83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1 051 092,880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1 082 975,752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1 161 234,319</w:t>
            </w:r>
          </w:p>
        </w:tc>
      </w:tr>
      <w:tr w:rsidR="008D2AB0" w:rsidRPr="006860CF" w:rsidTr="00812333">
        <w:trPr>
          <w:trHeight w:val="288"/>
          <w:jc w:val="center"/>
        </w:trPr>
        <w:tc>
          <w:tcPr>
            <w:tcW w:w="2836" w:type="dxa"/>
          </w:tcPr>
          <w:p w:rsidR="008D2AB0" w:rsidRPr="006860CF" w:rsidRDefault="008D2AB0" w:rsidP="006860CF">
            <w:pPr>
              <w:jc w:val="left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Образование отходов за год</w:t>
            </w: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41 561,79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41 136,648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40 719,925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40 289,336</w:t>
            </w:r>
          </w:p>
        </w:tc>
      </w:tr>
      <w:tr w:rsidR="008D2AB0" w:rsidRPr="006860CF" w:rsidTr="00812333">
        <w:trPr>
          <w:trHeight w:val="288"/>
          <w:jc w:val="center"/>
        </w:trPr>
        <w:tc>
          <w:tcPr>
            <w:tcW w:w="2836" w:type="dxa"/>
          </w:tcPr>
          <w:p w:rsidR="008D2AB0" w:rsidRPr="006860CF" w:rsidRDefault="008D2AB0" w:rsidP="006860CF">
            <w:pPr>
              <w:jc w:val="left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Поступление отходов из других организаций</w:t>
            </w: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428,91</w:t>
            </w: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620,612</w:t>
            </w:r>
          </w:p>
        </w:tc>
        <w:tc>
          <w:tcPr>
            <w:tcW w:w="188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515,125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768,356</w:t>
            </w:r>
          </w:p>
        </w:tc>
      </w:tr>
      <w:tr w:rsidR="008D2AB0" w:rsidRPr="006860CF" w:rsidTr="00812333">
        <w:trPr>
          <w:trHeight w:val="125"/>
          <w:jc w:val="center"/>
        </w:trPr>
        <w:tc>
          <w:tcPr>
            <w:tcW w:w="2836" w:type="dxa"/>
          </w:tcPr>
          <w:p w:rsidR="008D2AB0" w:rsidRPr="006860CF" w:rsidRDefault="008D2AB0" w:rsidP="006860CF">
            <w:pPr>
              <w:jc w:val="left"/>
              <w:rPr>
                <w:sz w:val="24"/>
                <w:szCs w:val="24"/>
              </w:rPr>
            </w:pPr>
            <w:proofErr w:type="gramStart"/>
            <w:r w:rsidRPr="006860CF">
              <w:rPr>
                <w:sz w:val="24"/>
                <w:szCs w:val="24"/>
              </w:rPr>
              <w:t>Использовано и обезврежено</w:t>
            </w:r>
            <w:proofErr w:type="gramEnd"/>
            <w:r w:rsidRPr="006860CF">
              <w:rPr>
                <w:sz w:val="24"/>
                <w:szCs w:val="24"/>
              </w:rPr>
              <w:t xml:space="preserve"> на предприятиях</w:t>
            </w: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4 510,22</w:t>
            </w: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4 041,975</w:t>
            </w:r>
          </w:p>
        </w:tc>
        <w:tc>
          <w:tcPr>
            <w:tcW w:w="188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3 722,191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4 032,875</w:t>
            </w:r>
          </w:p>
        </w:tc>
      </w:tr>
      <w:tr w:rsidR="008D2AB0" w:rsidRPr="006860CF" w:rsidTr="00812333">
        <w:trPr>
          <w:trHeight w:val="288"/>
          <w:jc w:val="center"/>
        </w:trPr>
        <w:tc>
          <w:tcPr>
            <w:tcW w:w="2836" w:type="dxa"/>
          </w:tcPr>
          <w:p w:rsidR="008D2AB0" w:rsidRPr="006860CF" w:rsidRDefault="008D2AB0" w:rsidP="006860CF">
            <w:pPr>
              <w:jc w:val="left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Передано отходов другим организациям</w:t>
            </w: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409,46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682,985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1 192,865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940,692</w:t>
            </w:r>
          </w:p>
        </w:tc>
      </w:tr>
      <w:tr w:rsidR="008D2AB0" w:rsidRPr="006860CF" w:rsidTr="00812333">
        <w:trPr>
          <w:jc w:val="center"/>
        </w:trPr>
        <w:tc>
          <w:tcPr>
            <w:tcW w:w="2836" w:type="dxa"/>
          </w:tcPr>
          <w:p w:rsidR="008D2AB0" w:rsidRPr="006860CF" w:rsidRDefault="008D2AB0" w:rsidP="006860CF">
            <w:pPr>
              <w:jc w:val="left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 xml:space="preserve">Размещено на </w:t>
            </w:r>
            <w:r w:rsidRPr="006860CF">
              <w:rPr>
                <w:sz w:val="24"/>
                <w:szCs w:val="24"/>
              </w:rPr>
              <w:lastRenderedPageBreak/>
              <w:t>собственных объектах</w:t>
            </w: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lastRenderedPageBreak/>
              <w:t>49 388,51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lastRenderedPageBreak/>
              <w:t>36 961,004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lastRenderedPageBreak/>
              <w:t>35 041,324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940,692</w:t>
            </w:r>
          </w:p>
        </w:tc>
      </w:tr>
      <w:tr w:rsidR="008D2AB0" w:rsidRPr="006860CF" w:rsidTr="00812333">
        <w:trPr>
          <w:jc w:val="center"/>
        </w:trPr>
        <w:tc>
          <w:tcPr>
            <w:tcW w:w="2836" w:type="dxa"/>
          </w:tcPr>
          <w:p w:rsidR="008D2AB0" w:rsidRPr="006860CF" w:rsidRDefault="008D2AB0" w:rsidP="006860CF">
            <w:pPr>
              <w:jc w:val="left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lastRenderedPageBreak/>
              <w:t>Наличие отходов на конец года</w:t>
            </w:r>
          </w:p>
        </w:tc>
        <w:tc>
          <w:tcPr>
            <w:tcW w:w="166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1 083 191, 21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1 087 794,590</w:t>
            </w:r>
          </w:p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1 117 567,719</w:t>
            </w:r>
          </w:p>
        </w:tc>
        <w:tc>
          <w:tcPr>
            <w:tcW w:w="1656" w:type="dxa"/>
          </w:tcPr>
          <w:p w:rsidR="008D2AB0" w:rsidRPr="006860CF" w:rsidRDefault="008D2AB0" w:rsidP="00812333">
            <w:pPr>
              <w:jc w:val="center"/>
              <w:rPr>
                <w:sz w:val="24"/>
                <w:szCs w:val="24"/>
              </w:rPr>
            </w:pPr>
            <w:r w:rsidRPr="006860CF">
              <w:rPr>
                <w:sz w:val="24"/>
                <w:szCs w:val="24"/>
              </w:rPr>
              <w:t>940,692</w:t>
            </w:r>
          </w:p>
        </w:tc>
      </w:tr>
    </w:tbl>
    <w:p w:rsidR="008D2AB0" w:rsidRPr="006600C6" w:rsidRDefault="008D2AB0" w:rsidP="00550F72">
      <w:pPr>
        <w:spacing w:line="276" w:lineRule="auto"/>
        <w:ind w:firstLine="709"/>
        <w:rPr>
          <w:sz w:val="28"/>
          <w:szCs w:val="28"/>
        </w:rPr>
      </w:pPr>
    </w:p>
    <w:p w:rsidR="00565412" w:rsidRDefault="00565412" w:rsidP="0012300F">
      <w:pPr>
        <w:spacing w:line="360" w:lineRule="auto"/>
        <w:ind w:firstLine="709"/>
        <w:rPr>
          <w:sz w:val="28"/>
          <w:szCs w:val="28"/>
        </w:rPr>
      </w:pPr>
      <w:r w:rsidRPr="006600C6">
        <w:rPr>
          <w:sz w:val="28"/>
          <w:szCs w:val="28"/>
        </w:rPr>
        <w:t>На территориях большинства муниципальных образований  края утилизация  бытовых отходов обеспечивается только вывозом отходов от  населения на свалки, не имеющие природоохранных сооружений и зачастую расположенные на земельных участках, не отведенных в соответствии с действующим законодательством под  складирование отходов.</w:t>
      </w:r>
    </w:p>
    <w:p w:rsidR="0012300F" w:rsidRDefault="0012300F" w:rsidP="0012300F">
      <w:pPr>
        <w:spacing w:line="360" w:lineRule="auto"/>
        <w:ind w:firstLine="709"/>
        <w:jc w:val="center"/>
        <w:rPr>
          <w:sz w:val="28"/>
          <w:szCs w:val="28"/>
        </w:rPr>
      </w:pPr>
      <w:r w:rsidRPr="00D5481A">
        <w:rPr>
          <w:b/>
          <w:sz w:val="24"/>
          <w:szCs w:val="28"/>
        </w:rPr>
        <w:t>Схема размещения объектов инфраструктуры системы обращения с отходами на территории Приморского края</w:t>
      </w:r>
      <w:r w:rsidRPr="00D5481A">
        <w:rPr>
          <w:b/>
          <w:noProof/>
          <w:sz w:val="28"/>
          <w:szCs w:val="28"/>
          <w:lang w:eastAsia="ru-RU"/>
        </w:rPr>
        <w:t xml:space="preserve"> </w:t>
      </w:r>
      <w:r w:rsidRPr="00D5481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9CD2F1" wp14:editId="79555218">
            <wp:simplePos x="0" y="0"/>
            <wp:positionH relativeFrom="column">
              <wp:posOffset>91440</wp:posOffset>
            </wp:positionH>
            <wp:positionV relativeFrom="paragraph">
              <wp:posOffset>22225</wp:posOffset>
            </wp:positionV>
            <wp:extent cx="5886450" cy="5886450"/>
            <wp:effectExtent l="0" t="0" r="0" b="0"/>
            <wp:wrapTopAndBottom/>
            <wp:docPr id="4102" name="Picture 6" descr="C:\Users\Korshenko IF\Dropbox\Александр\Генеральная схема Приморского края\Итоговый документ\Стр 8 v3 от Тарасенко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C:\Users\Korshenko IF\Dropbox\Александр\Генеральная схема Приморского края\Итоговый документ\Стр 8 v3 от Тарасенко исп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86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72" w:rsidRPr="00D5481A" w:rsidRDefault="00565412" w:rsidP="0012300F">
      <w:pPr>
        <w:spacing w:line="360" w:lineRule="auto"/>
        <w:ind w:firstLine="709"/>
        <w:rPr>
          <w:b/>
          <w:color w:val="000000"/>
          <w:sz w:val="24"/>
          <w:szCs w:val="28"/>
        </w:rPr>
      </w:pPr>
      <w:r w:rsidRPr="006600C6">
        <w:rPr>
          <w:sz w:val="28"/>
          <w:szCs w:val="28"/>
        </w:rPr>
        <w:t xml:space="preserve">Для размещения ТКО на территории Приморского края эксплуатируется 13 объектов размещения отходов, включенных в </w:t>
      </w:r>
      <w:r>
        <w:rPr>
          <w:sz w:val="28"/>
          <w:szCs w:val="28"/>
        </w:rPr>
        <w:t>г</w:t>
      </w:r>
      <w:r w:rsidRPr="006600C6">
        <w:rPr>
          <w:sz w:val="28"/>
          <w:szCs w:val="28"/>
        </w:rPr>
        <w:t xml:space="preserve">осударственный реестр    </w:t>
      </w:r>
      <w:r w:rsidRPr="006600C6">
        <w:rPr>
          <w:sz w:val="28"/>
          <w:szCs w:val="28"/>
        </w:rPr>
        <w:lastRenderedPageBreak/>
        <w:t xml:space="preserve">объектов    размещения   отходов. Количество городских округов и муниципальных районов в Приморском </w:t>
      </w:r>
      <w:proofErr w:type="gramStart"/>
      <w:r w:rsidRPr="006600C6">
        <w:rPr>
          <w:sz w:val="28"/>
          <w:szCs w:val="28"/>
        </w:rPr>
        <w:t>крае</w:t>
      </w:r>
      <w:proofErr w:type="gramEnd"/>
      <w:r w:rsidRPr="006600C6">
        <w:rPr>
          <w:sz w:val="28"/>
          <w:szCs w:val="28"/>
        </w:rPr>
        <w:t xml:space="preserve">, обеспеченных полигонами  твердых бытовых отходов, составляет 38 процентов. </w:t>
      </w:r>
    </w:p>
    <w:p w:rsidR="00B57CC7" w:rsidRDefault="00B57CC7" w:rsidP="00565412">
      <w:pPr>
        <w:spacing w:after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B57CC7" w:rsidRDefault="00B57CC7" w:rsidP="00B57CC7">
      <w:pPr>
        <w:spacing w:after="0" w:line="276" w:lineRule="auto"/>
        <w:ind w:firstLine="709"/>
        <w:jc w:val="center"/>
        <w:rPr>
          <w:b/>
          <w:sz w:val="24"/>
          <w:szCs w:val="28"/>
        </w:rPr>
      </w:pPr>
      <w:r w:rsidRPr="00B57CC7">
        <w:rPr>
          <w:noProof/>
          <w:sz w:val="18"/>
          <w:lang w:eastAsia="ru-RU"/>
        </w:rPr>
        <w:drawing>
          <wp:anchor distT="0" distB="0" distL="114300" distR="114300" simplePos="0" relativeHeight="251659264" behindDoc="1" locked="0" layoutInCell="1" allowOverlap="1" wp14:anchorId="240C5079" wp14:editId="07780189">
            <wp:simplePos x="0" y="0"/>
            <wp:positionH relativeFrom="column">
              <wp:posOffset>-516255</wp:posOffset>
            </wp:positionH>
            <wp:positionV relativeFrom="paragraph">
              <wp:posOffset>575945</wp:posOffset>
            </wp:positionV>
            <wp:extent cx="6779260" cy="4476750"/>
            <wp:effectExtent l="0" t="0" r="2540" b="0"/>
            <wp:wrapTight wrapText="bothSides">
              <wp:wrapPolygon edited="0">
                <wp:start x="0" y="0"/>
                <wp:lineTo x="0" y="21508"/>
                <wp:lineTo x="21547" y="21508"/>
                <wp:lineTo x="21547" y="0"/>
                <wp:lineTo x="0" y="0"/>
              </wp:wrapPolygon>
            </wp:wrapTight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CC7">
        <w:rPr>
          <w:b/>
          <w:sz w:val="24"/>
          <w:szCs w:val="28"/>
        </w:rPr>
        <w:t xml:space="preserve">Принципиальная схема системы обращения с отходами </w:t>
      </w:r>
    </w:p>
    <w:p w:rsidR="00B57CC7" w:rsidRPr="00B57CC7" w:rsidRDefault="00B57CC7" w:rsidP="00B57CC7">
      <w:pPr>
        <w:spacing w:after="0" w:line="276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57CC7">
        <w:rPr>
          <w:b/>
          <w:sz w:val="24"/>
          <w:szCs w:val="28"/>
        </w:rPr>
        <w:t>на территории Приморского края</w:t>
      </w:r>
      <w:r w:rsidRPr="00B57CC7">
        <w:rPr>
          <w:b/>
          <w:noProof/>
          <w:sz w:val="18"/>
          <w:lang w:eastAsia="ru-RU"/>
        </w:rPr>
        <w:t xml:space="preserve"> </w:t>
      </w:r>
    </w:p>
    <w:p w:rsidR="00B57CC7" w:rsidRDefault="00B57CC7" w:rsidP="00B57CC7">
      <w:pPr>
        <w:spacing w:after="0" w:line="276" w:lineRule="auto"/>
        <w:ind w:firstLine="709"/>
        <w:jc w:val="center"/>
        <w:rPr>
          <w:sz w:val="28"/>
          <w:szCs w:val="28"/>
        </w:rPr>
      </w:pPr>
    </w:p>
    <w:p w:rsidR="00B57CC7" w:rsidRDefault="00B57CC7" w:rsidP="00565412">
      <w:pPr>
        <w:spacing w:after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325D03" w:rsidRDefault="00325D03" w:rsidP="00325D03">
      <w:pPr>
        <w:spacing w:after="0"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Администрацией Приморского края ведется планомерная работа по </w:t>
      </w:r>
      <w:r>
        <w:rPr>
          <w:bCs/>
          <w:sz w:val="28"/>
          <w:szCs w:val="28"/>
        </w:rPr>
        <w:t>реализации государственной политики в области обращения с отходами с приоритетом направлений, связанных с переработкой отходов и в</w:t>
      </w:r>
      <w:r w:rsidRPr="00C8063C">
        <w:rPr>
          <w:bCs/>
          <w:sz w:val="28"/>
          <w:szCs w:val="28"/>
        </w:rPr>
        <w:t>недрени</w:t>
      </w:r>
      <w:r>
        <w:rPr>
          <w:bCs/>
          <w:sz w:val="28"/>
          <w:szCs w:val="28"/>
        </w:rPr>
        <w:t>ем</w:t>
      </w:r>
      <w:r w:rsidRPr="00C8063C">
        <w:rPr>
          <w:bCs/>
          <w:sz w:val="28"/>
          <w:szCs w:val="28"/>
        </w:rPr>
        <w:t xml:space="preserve"> раздельного сбора отходов</w:t>
      </w:r>
      <w:r>
        <w:rPr>
          <w:bCs/>
          <w:sz w:val="28"/>
          <w:szCs w:val="28"/>
        </w:rPr>
        <w:t>.</w:t>
      </w:r>
    </w:p>
    <w:p w:rsidR="00325D03" w:rsidRDefault="00325D03" w:rsidP="00325D0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Приморского края является создание </w:t>
      </w:r>
      <w:proofErr w:type="spellStart"/>
      <w:r>
        <w:rPr>
          <w:sz w:val="28"/>
          <w:szCs w:val="28"/>
        </w:rPr>
        <w:t>отходоперерабатывающей</w:t>
      </w:r>
      <w:proofErr w:type="spellEnd"/>
      <w:r>
        <w:rPr>
          <w:sz w:val="28"/>
          <w:szCs w:val="28"/>
        </w:rPr>
        <w:t xml:space="preserve"> отрасли с максимальным вовлечением в нее частного бизнеса, а также формирование высокого уров</w:t>
      </w:r>
      <w:r w:rsidRPr="000A736F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0A736F">
        <w:rPr>
          <w:sz w:val="28"/>
          <w:szCs w:val="28"/>
        </w:rPr>
        <w:t xml:space="preserve"> ответственности и эк</w:t>
      </w:r>
      <w:r>
        <w:rPr>
          <w:sz w:val="28"/>
          <w:szCs w:val="28"/>
        </w:rPr>
        <w:t>ологической культуры населения в Приморском крае.</w:t>
      </w:r>
    </w:p>
    <w:p w:rsidR="00325D03" w:rsidRDefault="00325D03" w:rsidP="00325D0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Администрации края осуществляется в тесном </w:t>
      </w:r>
      <w:proofErr w:type="gramStart"/>
      <w:r>
        <w:rPr>
          <w:sz w:val="28"/>
          <w:szCs w:val="28"/>
        </w:rPr>
        <w:t>контакте</w:t>
      </w:r>
      <w:proofErr w:type="gramEnd"/>
      <w:r>
        <w:rPr>
          <w:sz w:val="28"/>
          <w:szCs w:val="28"/>
        </w:rPr>
        <w:t xml:space="preserve"> с федеральными органами исполнительной власти, органами местного самоуправления, предприятиями всех форм собственности.</w:t>
      </w:r>
    </w:p>
    <w:p w:rsidR="00012695" w:rsidRPr="00EA2CEF" w:rsidRDefault="006860CF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день, ч</w:t>
      </w:r>
      <w:r w:rsidR="00012695" w:rsidRPr="00EA2CEF">
        <w:rPr>
          <w:color w:val="000000"/>
          <w:sz w:val="28"/>
          <w:szCs w:val="28"/>
          <w:shd w:val="clear" w:color="auto" w:fill="FFFFFF"/>
        </w:rPr>
        <w:t>тобы стратегически подойти к управлению обращением с отходами на уровне регионального и муниципального образования необходимо реализовать следующие принципы: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обеспечить нормативно-правовые условия деятельности в области обращения с отходами на своей территории;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планировать деятельность по обращению с отходами до их образования, быть готовыми к изменению объема и компонентного состава образующихся отходов;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иметь оперативную и прогнозную информацию о характеристиках процесса обращения с отходами на всех стадиях;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применять индивидуальный подход к обращению с различными видами отходов: твердые бытовые, жидкие бытовые, отходы строительства, отходы сложной бытовой техники и т.д.;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планировать внедрение современных технологий в сфере обращения с отходами;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учитывать мнение всех участников процесса обращения с отходами при принятии решений;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применять средства массовой информации для освещения темы и проблем процесса обращения с отходами на всех стадиях;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планировать деятельность по кадровому обеспечению процесса обращения с отходами, подразумевающую повышение квалификации сотрудников, подготовку молодых специалистов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A2CEF">
        <w:rPr>
          <w:color w:val="000000"/>
          <w:sz w:val="28"/>
          <w:szCs w:val="28"/>
          <w:shd w:val="clear" w:color="auto" w:fill="FFFFFF"/>
        </w:rPr>
        <w:t xml:space="preserve"> их сертификацию и т.д.;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обеспечить привлечение различных источников финансирования мероприятий по обращению с отходами, обеспечивая максимальную отдачу от вложенных средств;</w:t>
      </w:r>
    </w:p>
    <w:p w:rsidR="00012695" w:rsidRPr="00EA2CEF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</w:rPr>
      </w:pPr>
      <w:r w:rsidRPr="00EA2CEF">
        <w:rPr>
          <w:color w:val="000000"/>
          <w:sz w:val="28"/>
          <w:szCs w:val="28"/>
          <w:shd w:val="clear" w:color="auto" w:fill="FFFFFF"/>
        </w:rPr>
        <w:t>- использовать систему экономических и иных регулирующих инструментов, применение которых позволит обеспечить реализацию стратегических задач в области обращения с отходами;</w:t>
      </w:r>
    </w:p>
    <w:p w:rsidR="00012695" w:rsidRDefault="00012695" w:rsidP="0012300F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EA2CEF">
        <w:rPr>
          <w:color w:val="000000"/>
          <w:sz w:val="28"/>
          <w:szCs w:val="28"/>
          <w:shd w:val="clear" w:color="auto" w:fill="FFFFFF"/>
        </w:rPr>
        <w:lastRenderedPageBreak/>
        <w:t>- привлекать к решению проблем в сфере обращения с отходами общественные организации и население.</w:t>
      </w:r>
    </w:p>
    <w:p w:rsidR="00D5481A" w:rsidRDefault="00D5481A" w:rsidP="0012300F">
      <w:pPr>
        <w:spacing w:after="0" w:line="360" w:lineRule="auto"/>
        <w:ind w:firstLine="709"/>
        <w:rPr>
          <w:sz w:val="28"/>
          <w:szCs w:val="28"/>
        </w:rPr>
      </w:pPr>
    </w:p>
    <w:p w:rsidR="00D5481A" w:rsidRPr="00EA2CEF" w:rsidRDefault="00D5481A" w:rsidP="0012300F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Принципиальная с</w:t>
      </w:r>
      <w:r w:rsidRPr="00EA2CEF">
        <w:rPr>
          <w:sz w:val="28"/>
          <w:szCs w:val="28"/>
        </w:rPr>
        <w:t>хема размещения объектов инфраструктуры системы обращения с отходами</w:t>
      </w:r>
      <w:r>
        <w:rPr>
          <w:sz w:val="28"/>
          <w:szCs w:val="28"/>
        </w:rPr>
        <w:t xml:space="preserve"> должна быть </w:t>
      </w:r>
      <w:r w:rsidRPr="00EA2CEF">
        <w:rPr>
          <w:sz w:val="28"/>
          <w:szCs w:val="28"/>
        </w:rPr>
        <w:t>разработана с учетом:</w:t>
      </w:r>
    </w:p>
    <w:p w:rsidR="00D5481A" w:rsidRPr="00EA2CEF" w:rsidRDefault="00D5481A" w:rsidP="0012300F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A2CEF">
        <w:rPr>
          <w:rFonts w:ascii="Times New Roman" w:hAnsi="Times New Roman"/>
          <w:sz w:val="28"/>
          <w:szCs w:val="28"/>
        </w:rPr>
        <w:t>Сохранения в системе на начальном этапе действующих полигонов ТБО (которые имеют официальный статус полигона, обеспеченный необходимыми разрешительными документами и фактической деятельностью)</w:t>
      </w:r>
      <w:r>
        <w:rPr>
          <w:rFonts w:ascii="Times New Roman" w:hAnsi="Times New Roman"/>
          <w:sz w:val="28"/>
          <w:szCs w:val="28"/>
        </w:rPr>
        <w:t>.</w:t>
      </w:r>
    </w:p>
    <w:p w:rsidR="00D5481A" w:rsidRPr="00EA2CEF" w:rsidRDefault="00D5481A" w:rsidP="0012300F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A2CEF">
        <w:rPr>
          <w:rFonts w:ascii="Times New Roman" w:hAnsi="Times New Roman"/>
          <w:sz w:val="28"/>
          <w:szCs w:val="28"/>
        </w:rPr>
        <w:t xml:space="preserve">Концентрации по мере вывода из состава действующих (по причине полного заполнения карт) полигонов функционала в системе обращения с отходами на вновь создаваемых межмуниципальных комплексах: </w:t>
      </w:r>
      <w:proofErr w:type="spellStart"/>
      <w:r w:rsidRPr="00EA2CEF">
        <w:rPr>
          <w:rFonts w:ascii="Times New Roman" w:hAnsi="Times New Roman"/>
          <w:sz w:val="28"/>
          <w:szCs w:val="28"/>
        </w:rPr>
        <w:t>Надеждинском</w:t>
      </w:r>
      <w:proofErr w:type="gramStart"/>
      <w:r w:rsidRPr="00EA2CEF">
        <w:rPr>
          <w:rFonts w:ascii="Times New Roman" w:hAnsi="Times New Roman"/>
          <w:sz w:val="28"/>
          <w:szCs w:val="28"/>
        </w:rPr>
        <w:t>,П</w:t>
      </w:r>
      <w:proofErr w:type="gramEnd"/>
      <w:r w:rsidRPr="00EA2CEF">
        <w:rPr>
          <w:rFonts w:ascii="Times New Roman" w:hAnsi="Times New Roman"/>
          <w:sz w:val="28"/>
          <w:szCs w:val="28"/>
        </w:rPr>
        <w:t>артизанском</w:t>
      </w:r>
      <w:proofErr w:type="spellEnd"/>
      <w:r w:rsidRPr="00EA2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2CEF">
        <w:rPr>
          <w:rFonts w:ascii="Times New Roman" w:hAnsi="Times New Roman"/>
          <w:sz w:val="28"/>
          <w:szCs w:val="28"/>
        </w:rPr>
        <w:t>Хасанском</w:t>
      </w:r>
      <w:proofErr w:type="spellEnd"/>
      <w:r w:rsidRPr="00EA2CEF">
        <w:rPr>
          <w:rFonts w:ascii="Times New Roman" w:hAnsi="Times New Roman"/>
          <w:sz w:val="28"/>
          <w:szCs w:val="28"/>
        </w:rPr>
        <w:t xml:space="preserve">, Дальнегорском, Дальнереченском, </w:t>
      </w:r>
      <w:proofErr w:type="spellStart"/>
      <w:r w:rsidRPr="00EA2CEF">
        <w:rPr>
          <w:rFonts w:ascii="Times New Roman" w:hAnsi="Times New Roman"/>
          <w:sz w:val="28"/>
          <w:szCs w:val="28"/>
        </w:rPr>
        <w:t>Хорольском</w:t>
      </w:r>
      <w:proofErr w:type="spellEnd"/>
      <w:r w:rsidRPr="00EA2CEF">
        <w:rPr>
          <w:rFonts w:ascii="Times New Roman" w:hAnsi="Times New Roman"/>
          <w:sz w:val="28"/>
          <w:szCs w:val="28"/>
        </w:rPr>
        <w:t>.</w:t>
      </w:r>
    </w:p>
    <w:p w:rsidR="00D5481A" w:rsidRDefault="00D5481A" w:rsidP="0012300F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A2CEF">
        <w:rPr>
          <w:rFonts w:ascii="Times New Roman" w:hAnsi="Times New Roman"/>
          <w:sz w:val="28"/>
          <w:szCs w:val="28"/>
        </w:rPr>
        <w:t xml:space="preserve">Поэтапного введения в эксплуатацию индустриальных парков, начиная с </w:t>
      </w:r>
      <w:r w:rsidR="00550F72">
        <w:rPr>
          <w:rFonts w:ascii="Times New Roman" w:hAnsi="Times New Roman"/>
          <w:sz w:val="28"/>
          <w:szCs w:val="28"/>
        </w:rPr>
        <w:t>ю</w:t>
      </w:r>
      <w:r w:rsidRPr="00EA2CEF">
        <w:rPr>
          <w:rFonts w:ascii="Times New Roman" w:hAnsi="Times New Roman"/>
          <w:sz w:val="28"/>
          <w:szCs w:val="28"/>
        </w:rPr>
        <w:t>га Приморского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5481A" w:rsidRPr="00EA2CEF" w:rsidRDefault="00D5481A" w:rsidP="0012300F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A2CEF">
        <w:rPr>
          <w:rFonts w:ascii="Times New Roman" w:hAnsi="Times New Roman"/>
          <w:sz w:val="28"/>
          <w:szCs w:val="28"/>
        </w:rPr>
        <w:t>Неиспользования технологий термического сжигания отходов</w:t>
      </w:r>
      <w:r>
        <w:rPr>
          <w:rFonts w:ascii="Times New Roman" w:hAnsi="Times New Roman"/>
          <w:sz w:val="28"/>
          <w:szCs w:val="28"/>
        </w:rPr>
        <w:t>.</w:t>
      </w:r>
    </w:p>
    <w:p w:rsidR="00D5481A" w:rsidRDefault="00D5481A" w:rsidP="0012300F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A2CEF">
        <w:rPr>
          <w:rFonts w:ascii="Times New Roman" w:hAnsi="Times New Roman"/>
          <w:sz w:val="28"/>
          <w:szCs w:val="28"/>
        </w:rPr>
        <w:t>Концентрации функций</w:t>
      </w:r>
      <w:r>
        <w:rPr>
          <w:rFonts w:ascii="Times New Roman" w:hAnsi="Times New Roman"/>
          <w:sz w:val="28"/>
          <w:szCs w:val="28"/>
        </w:rPr>
        <w:t xml:space="preserve"> первичной</w:t>
      </w:r>
      <w:r w:rsidRPr="00EA2C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F">
        <w:rPr>
          <w:rFonts w:ascii="Times New Roman" w:hAnsi="Times New Roman"/>
          <w:sz w:val="28"/>
          <w:szCs w:val="28"/>
        </w:rPr>
        <w:t>мусоропереработки</w:t>
      </w:r>
      <w:proofErr w:type="spellEnd"/>
      <w:r w:rsidRPr="00EA2CEF">
        <w:rPr>
          <w:rFonts w:ascii="Times New Roman" w:hAnsi="Times New Roman"/>
          <w:sz w:val="28"/>
          <w:szCs w:val="28"/>
        </w:rPr>
        <w:t xml:space="preserve"> непосредственно на территории комплексов ТБО</w:t>
      </w:r>
      <w:r>
        <w:rPr>
          <w:rFonts w:ascii="Times New Roman" w:hAnsi="Times New Roman"/>
          <w:sz w:val="28"/>
          <w:szCs w:val="28"/>
        </w:rPr>
        <w:t>.</w:t>
      </w:r>
    </w:p>
    <w:p w:rsidR="005A7988" w:rsidRDefault="005A7988" w:rsidP="0012300F">
      <w:pPr>
        <w:spacing w:after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этом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одним из приоритетных направлений в области обращения с отходами является </w:t>
      </w:r>
      <w:r w:rsidRPr="00EA2CEF">
        <w:rPr>
          <w:color w:val="000000"/>
          <w:sz w:val="28"/>
          <w:szCs w:val="28"/>
          <w:shd w:val="clear" w:color="auto" w:fill="FFFFFF"/>
        </w:rPr>
        <w:t>селективн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Pr="00EA2CEF">
        <w:rPr>
          <w:color w:val="000000"/>
          <w:sz w:val="28"/>
          <w:szCs w:val="28"/>
          <w:shd w:val="clear" w:color="auto" w:fill="FFFFFF"/>
        </w:rPr>
        <w:t xml:space="preserve"> сбор утилизируемых компонентов бытовых отходов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5481A" w:rsidRPr="00D5481A" w:rsidRDefault="00D5481A" w:rsidP="0012300F">
      <w:pPr>
        <w:spacing w:after="0" w:line="360" w:lineRule="auto"/>
        <w:ind w:firstLine="709"/>
        <w:rPr>
          <w:sz w:val="28"/>
          <w:szCs w:val="28"/>
        </w:rPr>
      </w:pPr>
      <w:r w:rsidRPr="00D5481A">
        <w:rPr>
          <w:sz w:val="28"/>
          <w:szCs w:val="28"/>
        </w:rPr>
        <w:t>Общие подходы к селективному сбору отходов хорошо описаны во многих документах</w:t>
      </w:r>
      <w:r w:rsidR="005A7988">
        <w:rPr>
          <w:sz w:val="28"/>
          <w:szCs w:val="28"/>
        </w:rPr>
        <w:t xml:space="preserve">. </w:t>
      </w:r>
      <w:r w:rsidRPr="00D5481A">
        <w:rPr>
          <w:sz w:val="28"/>
          <w:szCs w:val="28"/>
        </w:rPr>
        <w:t xml:space="preserve">Существует множество каталогов оборудования для селективного сбора отходов. </w:t>
      </w:r>
      <w:proofErr w:type="gramStart"/>
      <w:r w:rsidRPr="00D5481A">
        <w:rPr>
          <w:sz w:val="28"/>
          <w:szCs w:val="28"/>
        </w:rPr>
        <w:t xml:space="preserve">Во многих европейских городах контейнеры для селективного сбора представляют собой часть городской урбанизированной среды, а оформленные выдающимися представителями современного арт-искусства – становятся источниками туристической привлекательности. </w:t>
      </w:r>
      <w:proofErr w:type="gramEnd"/>
    </w:p>
    <w:p w:rsidR="00D5481A" w:rsidRPr="00D5481A" w:rsidRDefault="00D5481A" w:rsidP="0012300F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D5481A">
        <w:rPr>
          <w:sz w:val="28"/>
          <w:szCs w:val="28"/>
        </w:rPr>
        <w:t xml:space="preserve">Основу системы селективного сбора отходов в многоквартирных домах составляет активность населения по разделению образующихся отходов на составляющие путем размещения отдельных видов отходов в различные специально подготовленные и оформленные контейнеры, или путем сдачи этих </w:t>
      </w:r>
      <w:r w:rsidRPr="00D5481A">
        <w:rPr>
          <w:sz w:val="28"/>
          <w:szCs w:val="28"/>
        </w:rPr>
        <w:lastRenderedPageBreak/>
        <w:t>отходов (вторичного сырья) в специальные стационарные или передвижные приемные пункты.</w:t>
      </w:r>
      <w:proofErr w:type="gramEnd"/>
      <w:r w:rsidRPr="00D5481A">
        <w:rPr>
          <w:sz w:val="28"/>
          <w:szCs w:val="28"/>
        </w:rPr>
        <w:t xml:space="preserve"> Поэтому именно сознательность и социальная ответственность населения являются ключевым фактором.</w:t>
      </w:r>
    </w:p>
    <w:p w:rsidR="00D5481A" w:rsidRPr="00D5481A" w:rsidRDefault="00D5481A" w:rsidP="0012300F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D5481A">
        <w:rPr>
          <w:sz w:val="28"/>
          <w:szCs w:val="28"/>
        </w:rPr>
        <w:t>Для внедрения системы селективного сбора отходов предлагается разработать специальную программу, в рамках которой осуществить комплекс мероприятий по оборудованию специальных контейнерных площадок, организации транспортировки отходов, созданию сети приемных пунктов и малых бизнесов, осуществляющих деятельность в сфере селективного сбора отходов и формирования сырьевой базы новой в крае отрасли экономики по переработке отходов.</w:t>
      </w:r>
      <w:proofErr w:type="gramEnd"/>
      <w:r w:rsidRPr="00D5481A">
        <w:rPr>
          <w:sz w:val="28"/>
          <w:szCs w:val="28"/>
        </w:rPr>
        <w:t xml:space="preserve"> Программа также должна содержать мероприятия по стимулированию селективного сбора отходов, например, представление льготных цен на размещение отходо</w:t>
      </w:r>
      <w:r w:rsidR="005A7988">
        <w:rPr>
          <w:sz w:val="28"/>
          <w:szCs w:val="28"/>
        </w:rPr>
        <w:t>в для  управляющих компаний.</w:t>
      </w:r>
    </w:p>
    <w:p w:rsidR="00325D03" w:rsidRPr="00C8063C" w:rsidRDefault="00325D03" w:rsidP="00325D0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C8063C">
        <w:rPr>
          <w:sz w:val="28"/>
          <w:szCs w:val="28"/>
        </w:rPr>
        <w:t xml:space="preserve"> 2014 году сформирована к</w:t>
      </w:r>
      <w:r w:rsidRPr="00C8063C">
        <w:rPr>
          <w:color w:val="000000"/>
          <w:sz w:val="28"/>
          <w:szCs w:val="28"/>
        </w:rPr>
        <w:t>онцепция создания в крае комплексной системы обращения с бытовыми отходами</w:t>
      </w:r>
      <w:r>
        <w:rPr>
          <w:color w:val="000000"/>
          <w:sz w:val="28"/>
          <w:szCs w:val="28"/>
        </w:rPr>
        <w:t xml:space="preserve"> (далее – Концепция)</w:t>
      </w:r>
      <w:r w:rsidRPr="00C806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осн</w:t>
      </w:r>
      <w:r w:rsidRPr="00C8063C">
        <w:rPr>
          <w:sz w:val="28"/>
          <w:szCs w:val="28"/>
        </w:rPr>
        <w:t xml:space="preserve">ове </w:t>
      </w:r>
      <w:r>
        <w:rPr>
          <w:sz w:val="28"/>
          <w:szCs w:val="28"/>
        </w:rPr>
        <w:t>которой</w:t>
      </w:r>
      <w:r w:rsidRPr="00C8063C">
        <w:rPr>
          <w:sz w:val="28"/>
          <w:szCs w:val="28"/>
        </w:rPr>
        <w:t xml:space="preserve"> разработана генеральная схема санитарной очистки территорий населенных пунктов Приморского края с учетом проработки экономических аспек</w:t>
      </w:r>
      <w:r>
        <w:rPr>
          <w:sz w:val="28"/>
          <w:szCs w:val="28"/>
        </w:rPr>
        <w:t>тов зонирования территории края и максимальной ориентацией на вовлечение отходов в переработку.</w:t>
      </w:r>
    </w:p>
    <w:p w:rsidR="00325D03" w:rsidRDefault="00325D03" w:rsidP="00325D03">
      <w:pPr>
        <w:spacing w:after="0" w:line="360" w:lineRule="auto"/>
        <w:ind w:firstLine="709"/>
        <w:rPr>
          <w:sz w:val="28"/>
        </w:rPr>
      </w:pPr>
      <w:r w:rsidRPr="00C8063C">
        <w:rPr>
          <w:sz w:val="28"/>
        </w:rPr>
        <w:t>Концепцией предусматривается следующи</w:t>
      </w:r>
      <w:r>
        <w:rPr>
          <w:sz w:val="28"/>
        </w:rPr>
        <w:t>е</w:t>
      </w:r>
      <w:r w:rsidRPr="00C8063C">
        <w:rPr>
          <w:sz w:val="28"/>
        </w:rPr>
        <w:t xml:space="preserve"> ключевы</w:t>
      </w:r>
      <w:r>
        <w:rPr>
          <w:sz w:val="28"/>
        </w:rPr>
        <w:t>е</w:t>
      </w:r>
      <w:r w:rsidRPr="00C8063C">
        <w:rPr>
          <w:sz w:val="28"/>
        </w:rPr>
        <w:t xml:space="preserve"> элемент</w:t>
      </w:r>
      <w:r>
        <w:rPr>
          <w:sz w:val="28"/>
        </w:rPr>
        <w:t>ы</w:t>
      </w:r>
      <w:r w:rsidRPr="00C8063C">
        <w:rPr>
          <w:sz w:val="28"/>
        </w:rPr>
        <w:t xml:space="preserve"> инфраструктуры в сфере обращения с бытовыми отходами</w:t>
      </w:r>
      <w:r>
        <w:rPr>
          <w:sz w:val="28"/>
        </w:rPr>
        <w:t xml:space="preserve">: </w:t>
      </w:r>
      <w:r w:rsidRPr="00C8063C">
        <w:rPr>
          <w:sz w:val="28"/>
        </w:rPr>
        <w:t>индустриальные парки по переработке отходов, межмуниципальные комплексы ТБО, а также  площадки временного накопления бытовых отхо</w:t>
      </w:r>
      <w:r>
        <w:rPr>
          <w:sz w:val="28"/>
        </w:rPr>
        <w:t>дов с обязательным  раздельным сбором</w:t>
      </w:r>
      <w:r w:rsidRPr="004D193C">
        <w:rPr>
          <w:sz w:val="28"/>
        </w:rPr>
        <w:t xml:space="preserve"> отходов</w:t>
      </w:r>
      <w:r>
        <w:rPr>
          <w:sz w:val="28"/>
        </w:rPr>
        <w:t>. Необходимо отметить, что концепцией полностью исключается способ утилизации отходов посредством их обезвреживания на мусоросжигательных заводах.</w:t>
      </w:r>
    </w:p>
    <w:p w:rsidR="00325D03" w:rsidRDefault="00325D03" w:rsidP="00325D03">
      <w:pPr>
        <w:widowControl w:val="0"/>
        <w:tabs>
          <w:tab w:val="left" w:pos="7854"/>
        </w:tabs>
        <w:spacing w:after="0" w:line="360" w:lineRule="auto"/>
        <w:ind w:firstLine="709"/>
        <w:rPr>
          <w:sz w:val="28"/>
          <w:szCs w:val="28"/>
        </w:rPr>
      </w:pPr>
      <w:r w:rsidRPr="00C8063C">
        <w:rPr>
          <w:sz w:val="28"/>
          <w:szCs w:val="28"/>
        </w:rPr>
        <w:t xml:space="preserve">В 2014 году начата реализация инвестиционного проекта по созданию индустриального парка по переработке отходов в </w:t>
      </w:r>
      <w:proofErr w:type="spellStart"/>
      <w:r w:rsidRPr="00C8063C">
        <w:rPr>
          <w:sz w:val="28"/>
          <w:szCs w:val="28"/>
        </w:rPr>
        <w:t>Надеждинском</w:t>
      </w:r>
      <w:proofErr w:type="spellEnd"/>
      <w:r w:rsidRPr="00C8063C">
        <w:rPr>
          <w:sz w:val="28"/>
          <w:szCs w:val="28"/>
        </w:rPr>
        <w:t xml:space="preserve"> муниципальном районе в качестве пилотного проекта по созданию индустриальных парков по переработке отходов в крае, являющихся основой формирования новой отрасли – </w:t>
      </w:r>
      <w:proofErr w:type="spellStart"/>
      <w:r w:rsidRPr="00C8063C">
        <w:rPr>
          <w:sz w:val="28"/>
          <w:szCs w:val="28"/>
        </w:rPr>
        <w:t>отходоперерабатывающей</w:t>
      </w:r>
      <w:proofErr w:type="spellEnd"/>
      <w:r w:rsidRPr="00C8063C">
        <w:rPr>
          <w:sz w:val="28"/>
          <w:szCs w:val="28"/>
        </w:rPr>
        <w:t xml:space="preserve"> индустрии.</w:t>
      </w:r>
    </w:p>
    <w:p w:rsidR="00325D03" w:rsidRDefault="00325D03" w:rsidP="00325D03">
      <w:pPr>
        <w:spacing w:after="0" w:line="360" w:lineRule="auto"/>
        <w:ind w:firstLine="720"/>
        <w:rPr>
          <w:sz w:val="28"/>
          <w:szCs w:val="28"/>
        </w:rPr>
      </w:pPr>
      <w:r w:rsidRPr="00A13CAE">
        <w:rPr>
          <w:sz w:val="28"/>
          <w:szCs w:val="28"/>
        </w:rPr>
        <w:t xml:space="preserve">Для привлечения инвесторов в сферу переработки отходов </w:t>
      </w:r>
      <w:r>
        <w:rPr>
          <w:sz w:val="28"/>
          <w:szCs w:val="28"/>
        </w:rPr>
        <w:t xml:space="preserve"> и распространения информации о внедрении селективного сбора отходов </w:t>
      </w:r>
      <w:r w:rsidRPr="00A13CAE">
        <w:rPr>
          <w:sz w:val="28"/>
          <w:szCs w:val="28"/>
        </w:rPr>
        <w:t xml:space="preserve">важную </w:t>
      </w:r>
      <w:r w:rsidRPr="00A13CAE">
        <w:rPr>
          <w:sz w:val="28"/>
          <w:szCs w:val="28"/>
        </w:rPr>
        <w:lastRenderedPageBreak/>
        <w:t xml:space="preserve">роль </w:t>
      </w:r>
      <w:r>
        <w:rPr>
          <w:sz w:val="28"/>
          <w:szCs w:val="28"/>
        </w:rPr>
        <w:t>выполняет</w:t>
      </w:r>
      <w:r w:rsidRPr="00A13CAE">
        <w:rPr>
          <w:sz w:val="28"/>
          <w:szCs w:val="28"/>
        </w:rPr>
        <w:t xml:space="preserve"> созданный по заказу Администрации Приморского края интернет-сайт «Биржа отходов Приморского края».</w:t>
      </w:r>
    </w:p>
    <w:p w:rsidR="00325D03" w:rsidRPr="00C8063C" w:rsidRDefault="00325D03" w:rsidP="00325D03">
      <w:pPr>
        <w:spacing w:after="0" w:line="360" w:lineRule="auto"/>
        <w:ind w:firstLine="709"/>
        <w:rPr>
          <w:sz w:val="28"/>
          <w:szCs w:val="28"/>
        </w:rPr>
      </w:pPr>
      <w:r w:rsidRPr="00C8063C">
        <w:rPr>
          <w:sz w:val="28"/>
          <w:szCs w:val="28"/>
        </w:rPr>
        <w:t>Для комплексного решения проблем организации селективного сбора и переработки основных видов вторичного сырья  в Приморском крае, в 2015 году, при поддержке Департамента начала функционировать «Ассоциация переработчиков отходов».</w:t>
      </w:r>
    </w:p>
    <w:p w:rsidR="00325D03" w:rsidRDefault="00325D03" w:rsidP="00325D03">
      <w:pPr>
        <w:spacing w:after="0" w:line="360" w:lineRule="auto"/>
        <w:ind w:firstLine="709"/>
        <w:rPr>
          <w:sz w:val="28"/>
          <w:szCs w:val="28"/>
        </w:rPr>
      </w:pPr>
      <w:proofErr w:type="gramStart"/>
      <w:r w:rsidRPr="00C8063C">
        <w:rPr>
          <w:sz w:val="28"/>
          <w:szCs w:val="28"/>
        </w:rPr>
        <w:t>В настоящее время актуальной задачей для Приморского края как и для других субъектов Российской Федерации в настоящее время является подготовка к кардинальному реформированию системы обращения с твердыми коммунальными отходами, предусматривающей перераспределение полномочий между органами государственной власти и органами местного самоуправления, а также создание новых организационных и экономических механизмов регулирования данной сферы.</w:t>
      </w:r>
      <w:proofErr w:type="gramEnd"/>
    </w:p>
    <w:p w:rsidR="00325D03" w:rsidRDefault="00325D03" w:rsidP="00325D03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 w:rsidRPr="00BC47BB">
        <w:rPr>
          <w:sz w:val="28"/>
          <w:szCs w:val="28"/>
        </w:rPr>
        <w:t xml:space="preserve">Основополагающим в </w:t>
      </w:r>
      <w:proofErr w:type="gramStart"/>
      <w:r w:rsidRPr="00BC47BB">
        <w:rPr>
          <w:sz w:val="28"/>
          <w:szCs w:val="28"/>
        </w:rPr>
        <w:t>этом</w:t>
      </w:r>
      <w:proofErr w:type="gramEnd"/>
      <w:r w:rsidRPr="00BC47BB">
        <w:rPr>
          <w:sz w:val="28"/>
          <w:szCs w:val="28"/>
        </w:rPr>
        <w:t xml:space="preserve"> направлении стал  Федеральный закон              от 29 декабря 2014 года №458-ФЗ «О внесении изменений в Федеральный закон «Об отходах производства и потребления» и другие отдельные законодательные акты Российской Федерации.</w:t>
      </w:r>
    </w:p>
    <w:p w:rsidR="00325D03" w:rsidRPr="00BC47BB" w:rsidRDefault="00325D03" w:rsidP="00325D03">
      <w:pPr>
        <w:spacing w:after="0" w:line="360" w:lineRule="auto"/>
        <w:ind w:firstLine="708"/>
        <w:rPr>
          <w:sz w:val="28"/>
          <w:szCs w:val="28"/>
        </w:rPr>
      </w:pPr>
      <w:r w:rsidRPr="00BC47BB">
        <w:rPr>
          <w:sz w:val="28"/>
          <w:szCs w:val="28"/>
        </w:rPr>
        <w:t xml:space="preserve">Целью Федерального закона является создание экономических стимулов по вовлечению отходов в хозяйственный оборот в </w:t>
      </w:r>
      <w:proofErr w:type="gramStart"/>
      <w:r w:rsidRPr="00BC47BB">
        <w:rPr>
          <w:sz w:val="28"/>
          <w:szCs w:val="28"/>
        </w:rPr>
        <w:t>качестве</w:t>
      </w:r>
      <w:proofErr w:type="gramEnd"/>
      <w:r w:rsidRPr="00BC47BB">
        <w:rPr>
          <w:sz w:val="28"/>
          <w:szCs w:val="28"/>
        </w:rPr>
        <w:t xml:space="preserve"> вторичных материальных ресурсов.</w:t>
      </w:r>
    </w:p>
    <w:p w:rsidR="00D5481A" w:rsidRPr="003207B3" w:rsidRDefault="003207B3" w:rsidP="0012300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7B3">
        <w:rPr>
          <w:rFonts w:ascii="Times New Roman" w:hAnsi="Times New Roman"/>
          <w:sz w:val="28"/>
        </w:rPr>
        <w:t xml:space="preserve">На сегодняшний день, в </w:t>
      </w:r>
      <w:proofErr w:type="gramStart"/>
      <w:r w:rsidRPr="003207B3">
        <w:rPr>
          <w:rFonts w:ascii="Times New Roman" w:hAnsi="Times New Roman"/>
          <w:sz w:val="28"/>
        </w:rPr>
        <w:t>целях</w:t>
      </w:r>
      <w:proofErr w:type="gramEnd"/>
      <w:r w:rsidRPr="003207B3">
        <w:rPr>
          <w:rFonts w:ascii="Times New Roman" w:hAnsi="Times New Roman"/>
          <w:sz w:val="28"/>
        </w:rPr>
        <w:t xml:space="preserve"> организации и осуществления деятельности по сбору, транспортированию, обработке, утилизации, обезвреживанию, захоронению отходов</w:t>
      </w:r>
      <w:r>
        <w:rPr>
          <w:rFonts w:ascii="Times New Roman" w:hAnsi="Times New Roman"/>
          <w:sz w:val="28"/>
        </w:rPr>
        <w:t xml:space="preserve"> </w:t>
      </w:r>
      <w:r w:rsidRPr="003207B3">
        <w:rPr>
          <w:rFonts w:ascii="Times New Roman" w:hAnsi="Times New Roman"/>
          <w:sz w:val="28"/>
        </w:rPr>
        <w:t xml:space="preserve">ведется разработка </w:t>
      </w:r>
      <w:r w:rsidRPr="00325D03">
        <w:rPr>
          <w:rFonts w:ascii="Times New Roman" w:hAnsi="Times New Roman"/>
          <w:b/>
          <w:sz w:val="28"/>
        </w:rPr>
        <w:t xml:space="preserve">территориальной схемы в области обращения с отходами, в том </w:t>
      </w:r>
      <w:r w:rsidRPr="00325D03">
        <w:rPr>
          <w:rFonts w:ascii="Times New Roman" w:hAnsi="Times New Roman"/>
          <w:b/>
          <w:sz w:val="28"/>
          <w:szCs w:val="28"/>
        </w:rPr>
        <w:t>числе с твердыми коммунальными отходами</w:t>
      </w:r>
      <w:r w:rsidRPr="003207B3">
        <w:rPr>
          <w:rFonts w:ascii="Times New Roman" w:hAnsi="Times New Roman"/>
          <w:sz w:val="28"/>
          <w:szCs w:val="28"/>
        </w:rPr>
        <w:t xml:space="preserve"> (далее - Территориальная схема).</w:t>
      </w:r>
    </w:p>
    <w:p w:rsidR="00550F72" w:rsidRDefault="00550F72" w:rsidP="0012300F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:rsidR="00A76D5A" w:rsidRDefault="00A76D5A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207B3">
        <w:rPr>
          <w:b/>
          <w:sz w:val="28"/>
          <w:szCs w:val="28"/>
        </w:rPr>
        <w:t>Территориальная схема</w:t>
      </w:r>
      <w:r w:rsidRPr="00A76D5A">
        <w:rPr>
          <w:sz w:val="28"/>
          <w:szCs w:val="28"/>
        </w:rPr>
        <w:t xml:space="preserve"> </w:t>
      </w:r>
      <w:r w:rsidR="003207B3">
        <w:rPr>
          <w:sz w:val="28"/>
          <w:szCs w:val="28"/>
        </w:rPr>
        <w:t>представляет собой</w:t>
      </w:r>
      <w:r>
        <w:rPr>
          <w:sz w:val="28"/>
          <w:szCs w:val="28"/>
        </w:rPr>
        <w:t xml:space="preserve"> </w:t>
      </w:r>
      <w:r w:rsidRPr="00A76D5A">
        <w:rPr>
          <w:sz w:val="28"/>
          <w:szCs w:val="28"/>
        </w:rPr>
        <w:t>описани</w:t>
      </w:r>
      <w:r>
        <w:rPr>
          <w:sz w:val="28"/>
          <w:szCs w:val="28"/>
        </w:rPr>
        <w:t>е</w:t>
      </w:r>
      <w:r w:rsidRPr="00A76D5A">
        <w:rPr>
          <w:sz w:val="28"/>
          <w:szCs w:val="28"/>
        </w:rPr>
        <w:t xml:space="preserve"> системы организации и осуществления на территории субъекта Российской Федерации деятельности по сбору, транспортированию, обработке, утилизации, обезвреживанию, размещению образующихся на территории данного субъекта Российской Федерации и (или) поступающих из других субъектов Российской Федерации отходов.</w:t>
      </w:r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территориальную схему </w:t>
      </w:r>
      <w:r w:rsidRPr="00A76D5A">
        <w:rPr>
          <w:sz w:val="28"/>
          <w:szCs w:val="28"/>
        </w:rPr>
        <w:t>включаются</w:t>
      </w:r>
      <w:r>
        <w:rPr>
          <w:sz w:val="28"/>
          <w:szCs w:val="28"/>
        </w:rPr>
        <w:t>:</w:t>
      </w:r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6D5A">
        <w:rPr>
          <w:sz w:val="28"/>
          <w:szCs w:val="28"/>
        </w:rPr>
        <w:t xml:space="preserve"> документы территориального планирования, а также картографическая основа государственного кадастра недвижимости, </w:t>
      </w:r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6D5A">
        <w:rPr>
          <w:sz w:val="28"/>
          <w:szCs w:val="28"/>
        </w:rPr>
        <w:t xml:space="preserve">публичные кадастровые карты, кадастровые карты территорий муниципальных образований, </w:t>
      </w:r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6D5A">
        <w:rPr>
          <w:sz w:val="28"/>
          <w:szCs w:val="28"/>
        </w:rPr>
        <w:t xml:space="preserve">схемы, чертежи, топографо-геодезические подосновы, </w:t>
      </w:r>
      <w:proofErr w:type="spellStart"/>
      <w:r w:rsidRPr="00A76D5A">
        <w:rPr>
          <w:sz w:val="28"/>
          <w:szCs w:val="28"/>
        </w:rPr>
        <w:t>косм</w:t>
      </w:r>
      <w:proofErr w:type="gramStart"/>
      <w:r w:rsidRPr="00A76D5A">
        <w:rPr>
          <w:sz w:val="28"/>
          <w:szCs w:val="28"/>
        </w:rPr>
        <w:t>о</w:t>
      </w:r>
      <w:proofErr w:type="spellEnd"/>
      <w:r w:rsidRPr="00A76D5A">
        <w:rPr>
          <w:sz w:val="28"/>
          <w:szCs w:val="28"/>
        </w:rPr>
        <w:t>-</w:t>
      </w:r>
      <w:proofErr w:type="gramEnd"/>
      <w:r w:rsidRPr="00A76D5A">
        <w:rPr>
          <w:sz w:val="28"/>
          <w:szCs w:val="28"/>
        </w:rPr>
        <w:t xml:space="preserve"> и аэрофотосъемочные материалы территорий, </w:t>
      </w:r>
    </w:p>
    <w:p w:rsidR="002A6704" w:rsidRPr="00636286" w:rsidRDefault="002A6704" w:rsidP="0012300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материалы, разработанной ранее </w:t>
      </w:r>
      <w:r w:rsidRPr="00636286">
        <w:rPr>
          <w:sz w:val="28"/>
          <w:szCs w:val="28"/>
        </w:rPr>
        <w:t>генеральн</w:t>
      </w:r>
      <w:r>
        <w:rPr>
          <w:sz w:val="28"/>
          <w:szCs w:val="28"/>
        </w:rPr>
        <w:t>ой</w:t>
      </w:r>
      <w:r w:rsidRPr="00636286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636286">
        <w:rPr>
          <w:sz w:val="28"/>
          <w:szCs w:val="28"/>
        </w:rPr>
        <w:t xml:space="preserve"> санитарной очистки</w:t>
      </w:r>
      <w:r>
        <w:rPr>
          <w:sz w:val="28"/>
          <w:szCs w:val="28"/>
        </w:rPr>
        <w:t>,</w:t>
      </w:r>
      <w:r w:rsidRPr="002A6704">
        <w:rPr>
          <w:sz w:val="28"/>
          <w:szCs w:val="28"/>
        </w:rPr>
        <w:t xml:space="preserve"> </w:t>
      </w:r>
      <w:r w:rsidRPr="00636286">
        <w:rPr>
          <w:sz w:val="28"/>
          <w:szCs w:val="28"/>
        </w:rPr>
        <w:t>предусматривающей комплексный подход к вопросам обращения с отходами, максимальное вовлечение отходов в переработку посредством внедрения раздельного сбора отходов и создания условий для привлечения инвестиций в данную отрасль, в том числе для создания инфраструктурных объектов.</w:t>
      </w:r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6D5A">
        <w:rPr>
          <w:sz w:val="28"/>
          <w:szCs w:val="28"/>
        </w:rPr>
        <w:t xml:space="preserve">сведения из нормативов образования отходов и лимитов на их размещение, установленных юридическим лицам и индивидуальным предпринимателям, </w:t>
      </w:r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6D5A">
        <w:rPr>
          <w:sz w:val="28"/>
          <w:szCs w:val="28"/>
        </w:rPr>
        <w:t>данные государственного статистического наблюдения, нормативы накопления ТКО.</w:t>
      </w:r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 схема включает в себя информацию о н</w:t>
      </w:r>
      <w:r w:rsidRPr="00A73E0C">
        <w:rPr>
          <w:sz w:val="28"/>
          <w:szCs w:val="28"/>
        </w:rPr>
        <w:t>ахождени</w:t>
      </w:r>
      <w:r>
        <w:rPr>
          <w:sz w:val="28"/>
          <w:szCs w:val="28"/>
        </w:rPr>
        <w:t>и</w:t>
      </w:r>
      <w:r w:rsidRPr="00A73E0C">
        <w:rPr>
          <w:sz w:val="28"/>
          <w:szCs w:val="28"/>
        </w:rPr>
        <w:t xml:space="preserve"> источников образования отходов</w:t>
      </w:r>
      <w:r>
        <w:rPr>
          <w:sz w:val="28"/>
          <w:szCs w:val="28"/>
        </w:rPr>
        <w:t>, к</w:t>
      </w:r>
      <w:r w:rsidRPr="00A73E0C">
        <w:rPr>
          <w:sz w:val="28"/>
          <w:szCs w:val="28"/>
        </w:rPr>
        <w:t>оличеств</w:t>
      </w:r>
      <w:r>
        <w:rPr>
          <w:sz w:val="28"/>
          <w:szCs w:val="28"/>
        </w:rPr>
        <w:t>е</w:t>
      </w:r>
      <w:r w:rsidRPr="00A73E0C">
        <w:rPr>
          <w:sz w:val="28"/>
          <w:szCs w:val="28"/>
        </w:rPr>
        <w:t xml:space="preserve"> образующихся отходов</w:t>
      </w:r>
      <w:r>
        <w:rPr>
          <w:sz w:val="28"/>
          <w:szCs w:val="28"/>
        </w:rPr>
        <w:t>, ц</w:t>
      </w:r>
      <w:r w:rsidRPr="00A73E0C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A73E0C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ях</w:t>
      </w:r>
      <w:r w:rsidRPr="00A73E0C">
        <w:rPr>
          <w:sz w:val="28"/>
          <w:szCs w:val="28"/>
        </w:rPr>
        <w:t xml:space="preserve"> по обезвреживанию</w:t>
      </w:r>
      <w:r w:rsidRPr="00C72F5C">
        <w:rPr>
          <w:sz w:val="28"/>
          <w:szCs w:val="28"/>
        </w:rPr>
        <w:t>,</w:t>
      </w:r>
      <w:r>
        <w:rPr>
          <w:sz w:val="28"/>
          <w:szCs w:val="28"/>
        </w:rPr>
        <w:t xml:space="preserve"> утилизации</w:t>
      </w:r>
      <w:r w:rsidRPr="00A73E0C">
        <w:rPr>
          <w:sz w:val="28"/>
          <w:szCs w:val="28"/>
        </w:rPr>
        <w:t xml:space="preserve"> и размещению отходов</w:t>
      </w:r>
      <w:r>
        <w:rPr>
          <w:sz w:val="28"/>
          <w:szCs w:val="28"/>
        </w:rPr>
        <w:t>, м</w:t>
      </w:r>
      <w:r w:rsidRPr="00A73E0C">
        <w:rPr>
          <w:sz w:val="28"/>
          <w:szCs w:val="28"/>
        </w:rPr>
        <w:t>еста</w:t>
      </w:r>
      <w:r>
        <w:rPr>
          <w:sz w:val="28"/>
          <w:szCs w:val="28"/>
        </w:rPr>
        <w:t>х</w:t>
      </w:r>
      <w:r w:rsidRPr="00A73E0C">
        <w:rPr>
          <w:sz w:val="28"/>
          <w:szCs w:val="28"/>
        </w:rPr>
        <w:t xml:space="preserve"> накопления отходов</w:t>
      </w:r>
      <w:r>
        <w:rPr>
          <w:sz w:val="28"/>
          <w:szCs w:val="28"/>
        </w:rPr>
        <w:t>, об о</w:t>
      </w:r>
      <w:r w:rsidRPr="00A73E0C">
        <w:rPr>
          <w:sz w:val="28"/>
          <w:szCs w:val="28"/>
        </w:rPr>
        <w:t>бъект</w:t>
      </w:r>
      <w:r>
        <w:rPr>
          <w:sz w:val="28"/>
          <w:szCs w:val="28"/>
        </w:rPr>
        <w:t>ах</w:t>
      </w:r>
      <w:r w:rsidRPr="00A73E0C">
        <w:rPr>
          <w:sz w:val="28"/>
          <w:szCs w:val="28"/>
        </w:rPr>
        <w:t xml:space="preserve"> по обработке, утилизации, обезвреживанию, размещению отходов, в том числе твердых коммунальных отходов</w:t>
      </w:r>
      <w:r>
        <w:rPr>
          <w:sz w:val="28"/>
          <w:szCs w:val="28"/>
        </w:rPr>
        <w:t>, б</w:t>
      </w:r>
      <w:r w:rsidRPr="00A73E0C">
        <w:rPr>
          <w:sz w:val="28"/>
          <w:szCs w:val="28"/>
        </w:rPr>
        <w:t>аланс</w:t>
      </w:r>
      <w:r>
        <w:rPr>
          <w:sz w:val="28"/>
          <w:szCs w:val="28"/>
        </w:rPr>
        <w:t>е</w:t>
      </w:r>
      <w:r w:rsidRPr="00A73E0C">
        <w:rPr>
          <w:sz w:val="28"/>
          <w:szCs w:val="28"/>
        </w:rPr>
        <w:t xml:space="preserve"> количественных характеристик образования, обработки, утилизации, обезвреживания, размещения отходов, в том числе твердых коммунальных отходов</w:t>
      </w:r>
      <w:r>
        <w:rPr>
          <w:sz w:val="28"/>
          <w:szCs w:val="28"/>
        </w:rPr>
        <w:t xml:space="preserve">, а также о схемах потоков отходов. </w:t>
      </w:r>
      <w:proofErr w:type="gramEnd"/>
    </w:p>
    <w:p w:rsidR="003207B3" w:rsidRDefault="003207B3" w:rsidP="0012300F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территориальная схема отображает в</w:t>
      </w:r>
      <w:r w:rsidRPr="0055118A">
        <w:rPr>
          <w:sz w:val="28"/>
          <w:szCs w:val="28"/>
        </w:rPr>
        <w:t>ариантн</w:t>
      </w:r>
      <w:r>
        <w:rPr>
          <w:sz w:val="28"/>
          <w:szCs w:val="28"/>
        </w:rPr>
        <w:t>ую</w:t>
      </w:r>
      <w:r w:rsidRPr="0055118A">
        <w:rPr>
          <w:sz w:val="28"/>
          <w:szCs w:val="28"/>
        </w:rPr>
        <w:t xml:space="preserve"> проработк</w:t>
      </w:r>
      <w:r>
        <w:rPr>
          <w:sz w:val="28"/>
          <w:szCs w:val="28"/>
        </w:rPr>
        <w:t>у</w:t>
      </w:r>
      <w:r w:rsidRPr="0055118A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у</w:t>
      </w:r>
      <w:r w:rsidRPr="0055118A">
        <w:rPr>
          <w:sz w:val="28"/>
          <w:szCs w:val="28"/>
        </w:rPr>
        <w:t xml:space="preserve"> альтернативных сценариев развития системы обращения с отходами на территории </w:t>
      </w:r>
      <w:r>
        <w:rPr>
          <w:sz w:val="28"/>
          <w:szCs w:val="28"/>
        </w:rPr>
        <w:t>Приморского края, в том числе:</w:t>
      </w:r>
    </w:p>
    <w:p w:rsidR="003207B3" w:rsidRPr="00935C70" w:rsidRDefault="003207B3" w:rsidP="0012300F">
      <w:pPr>
        <w:numPr>
          <w:ilvl w:val="0"/>
          <w:numId w:val="4"/>
        </w:numPr>
        <w:suppressAutoHyphens w:val="0"/>
        <w:spacing w:after="0" w:line="360" w:lineRule="auto"/>
        <w:ind w:left="0" w:firstLine="709"/>
        <w:rPr>
          <w:sz w:val="28"/>
          <w:szCs w:val="28"/>
          <w:lang w:eastAsia="en-US"/>
        </w:rPr>
      </w:pPr>
      <w:r w:rsidRPr="00935C70">
        <w:rPr>
          <w:sz w:val="28"/>
          <w:szCs w:val="28"/>
          <w:lang w:eastAsia="en-US"/>
        </w:rPr>
        <w:t xml:space="preserve">альтернативы по техническим (технологическим), инженерным и иным аспектам (предлагаемые решения должны предусматривать использование различных технологий утилизации и обезвреживания отходов, в </w:t>
      </w:r>
      <w:r w:rsidRPr="00935C70">
        <w:rPr>
          <w:sz w:val="28"/>
          <w:szCs w:val="28"/>
          <w:lang w:eastAsia="en-US"/>
        </w:rPr>
        <w:lastRenderedPageBreak/>
        <w:t xml:space="preserve">том числе механическую, термическую, учитывать приоритет применения технологий обработки над утилизацией и обезвреживанием отходов, учитывать приоритет раздельного сбора отходов, минимизировать количество объектов размещения (захоронения), должны  учитывать  действующие и планируемые в настоящее время объекты, быть </w:t>
      </w:r>
      <w:proofErr w:type="spellStart"/>
      <w:r w:rsidRPr="00935C70">
        <w:rPr>
          <w:sz w:val="28"/>
          <w:szCs w:val="28"/>
          <w:lang w:eastAsia="en-US"/>
        </w:rPr>
        <w:t>ресурс</w:t>
      </w:r>
      <w:proofErr w:type="gramStart"/>
      <w:r w:rsidRPr="00935C70">
        <w:rPr>
          <w:sz w:val="28"/>
          <w:szCs w:val="28"/>
          <w:lang w:eastAsia="en-US"/>
        </w:rPr>
        <w:t>о</w:t>
      </w:r>
      <w:proofErr w:type="spellEnd"/>
      <w:r w:rsidRPr="00935C70">
        <w:rPr>
          <w:sz w:val="28"/>
          <w:szCs w:val="28"/>
          <w:lang w:eastAsia="en-US"/>
        </w:rPr>
        <w:t>-</w:t>
      </w:r>
      <w:proofErr w:type="gramEnd"/>
      <w:r w:rsidRPr="00935C70">
        <w:rPr>
          <w:sz w:val="28"/>
          <w:szCs w:val="28"/>
          <w:lang w:eastAsia="en-US"/>
        </w:rPr>
        <w:t xml:space="preserve"> и энергосберегающими, относящимися к наилучшим доступным технологиям, предпочтительно предусматривать использование оборудования российского производства;</w:t>
      </w:r>
    </w:p>
    <w:p w:rsidR="003207B3" w:rsidRPr="00935C70" w:rsidRDefault="003207B3" w:rsidP="0012300F">
      <w:pPr>
        <w:numPr>
          <w:ilvl w:val="0"/>
          <w:numId w:val="4"/>
        </w:numPr>
        <w:suppressAutoHyphens w:val="0"/>
        <w:spacing w:after="0" w:line="360" w:lineRule="auto"/>
        <w:ind w:left="0" w:firstLine="709"/>
        <w:rPr>
          <w:sz w:val="28"/>
          <w:szCs w:val="28"/>
        </w:rPr>
      </w:pPr>
      <w:r w:rsidRPr="00935C70">
        <w:rPr>
          <w:sz w:val="28"/>
          <w:szCs w:val="28"/>
          <w:lang w:eastAsia="en-US"/>
        </w:rPr>
        <w:t>оценку экономических аспектов предлагаемых альтернатив, включая:</w:t>
      </w:r>
    </w:p>
    <w:p w:rsidR="003207B3" w:rsidRPr="00935C70" w:rsidRDefault="003207B3" w:rsidP="0012300F">
      <w:pPr>
        <w:tabs>
          <w:tab w:val="left" w:pos="1134"/>
        </w:tabs>
        <w:spacing w:line="360" w:lineRule="auto"/>
        <w:ind w:firstLine="709"/>
        <w:contextualSpacing/>
        <w:rPr>
          <w:sz w:val="28"/>
          <w:szCs w:val="28"/>
        </w:rPr>
      </w:pPr>
      <w:r w:rsidRPr="00935C70">
        <w:rPr>
          <w:sz w:val="28"/>
          <w:szCs w:val="28"/>
        </w:rPr>
        <w:t xml:space="preserve">а) объем капитальных вложений в создание или реконструкцию объектов обращения с отходами в Приморском </w:t>
      </w:r>
      <w:proofErr w:type="gramStart"/>
      <w:r w:rsidRPr="00935C70">
        <w:rPr>
          <w:sz w:val="28"/>
          <w:szCs w:val="28"/>
        </w:rPr>
        <w:t>крае</w:t>
      </w:r>
      <w:proofErr w:type="gramEnd"/>
      <w:r w:rsidRPr="00935C70">
        <w:rPr>
          <w:sz w:val="28"/>
          <w:szCs w:val="28"/>
        </w:rPr>
        <w:t>, включая стоимость оборудования и материалов, с учетом существующей ситуации обращения с отходами в Приморском крае;</w:t>
      </w:r>
    </w:p>
    <w:p w:rsidR="003207B3" w:rsidRPr="00935C70" w:rsidRDefault="003207B3" w:rsidP="0012300F">
      <w:pPr>
        <w:tabs>
          <w:tab w:val="left" w:pos="1134"/>
        </w:tabs>
        <w:spacing w:line="360" w:lineRule="auto"/>
        <w:ind w:firstLine="709"/>
        <w:contextualSpacing/>
        <w:rPr>
          <w:sz w:val="28"/>
          <w:szCs w:val="28"/>
        </w:rPr>
      </w:pPr>
      <w:r w:rsidRPr="00935C70">
        <w:rPr>
          <w:sz w:val="28"/>
          <w:szCs w:val="28"/>
        </w:rPr>
        <w:t>б) стоимость разработки проектов на рекультивацию действующих на территории Приморского края объектов размещения твердых коммунальных отходов;</w:t>
      </w:r>
    </w:p>
    <w:p w:rsidR="003207B3" w:rsidRPr="00935C70" w:rsidRDefault="003207B3" w:rsidP="0012300F">
      <w:pPr>
        <w:tabs>
          <w:tab w:val="left" w:pos="1134"/>
        </w:tabs>
        <w:spacing w:line="360" w:lineRule="auto"/>
        <w:ind w:firstLine="709"/>
        <w:contextualSpacing/>
        <w:rPr>
          <w:sz w:val="28"/>
          <w:szCs w:val="28"/>
        </w:rPr>
      </w:pPr>
      <w:r w:rsidRPr="00935C70">
        <w:rPr>
          <w:sz w:val="28"/>
          <w:szCs w:val="28"/>
        </w:rPr>
        <w:t xml:space="preserve">в) оценка изменения стоимости услуг по </w:t>
      </w:r>
      <w:r w:rsidRPr="00935C70">
        <w:rPr>
          <w:sz w:val="28"/>
          <w:szCs w:val="28"/>
          <w:lang w:eastAsia="ar-SA"/>
        </w:rPr>
        <w:t xml:space="preserve">сбору, транспортировке, обработке, утилизации, обезвреживанию, размещению </w:t>
      </w:r>
      <w:r w:rsidRPr="00935C70">
        <w:rPr>
          <w:sz w:val="28"/>
          <w:szCs w:val="28"/>
        </w:rPr>
        <w:t xml:space="preserve">твердых коммунальных </w:t>
      </w:r>
      <w:r w:rsidRPr="00935C70">
        <w:rPr>
          <w:sz w:val="28"/>
          <w:szCs w:val="28"/>
          <w:lang w:eastAsia="ar-SA"/>
        </w:rPr>
        <w:t>отходов</w:t>
      </w:r>
      <w:r w:rsidRPr="00935C70">
        <w:rPr>
          <w:sz w:val="28"/>
          <w:szCs w:val="28"/>
        </w:rPr>
        <w:t xml:space="preserve"> (в зависимости от предложенных методов) для населения и иных групп потребителей услуг;</w:t>
      </w:r>
    </w:p>
    <w:p w:rsidR="003207B3" w:rsidRPr="00935C70" w:rsidRDefault="003207B3" w:rsidP="0012300F">
      <w:pPr>
        <w:numPr>
          <w:ilvl w:val="0"/>
          <w:numId w:val="3"/>
        </w:numPr>
        <w:suppressAutoHyphens w:val="0"/>
        <w:spacing w:after="0" w:line="360" w:lineRule="auto"/>
        <w:ind w:left="0" w:firstLine="709"/>
        <w:rPr>
          <w:sz w:val="28"/>
          <w:szCs w:val="28"/>
        </w:rPr>
      </w:pPr>
      <w:r w:rsidRPr="00935C70">
        <w:rPr>
          <w:sz w:val="28"/>
          <w:szCs w:val="28"/>
          <w:lang w:eastAsia="en-US"/>
        </w:rPr>
        <w:t xml:space="preserve">транспортно-логистическое обоснование выбора мест размещения объектов системы обращения с отходами (предварительное определение мест возможного расположения объектов необходимо обосновать с учетом требований законодательства); </w:t>
      </w:r>
    </w:p>
    <w:p w:rsidR="003207B3" w:rsidRPr="00935C70" w:rsidRDefault="003207B3" w:rsidP="0012300F">
      <w:pPr>
        <w:numPr>
          <w:ilvl w:val="0"/>
          <w:numId w:val="3"/>
        </w:numPr>
        <w:suppressAutoHyphens w:val="0"/>
        <w:spacing w:after="0" w:line="360" w:lineRule="auto"/>
        <w:ind w:left="0" w:firstLine="709"/>
        <w:contextualSpacing/>
        <w:rPr>
          <w:sz w:val="28"/>
          <w:szCs w:val="28"/>
        </w:rPr>
      </w:pPr>
      <w:r w:rsidRPr="00935C70">
        <w:rPr>
          <w:sz w:val="28"/>
          <w:szCs w:val="28"/>
          <w:lang w:eastAsia="en-US"/>
        </w:rPr>
        <w:t>оценку уровня воздействия на окружающую среду по каждому из предлагаемых вариантов.</w:t>
      </w:r>
    </w:p>
    <w:p w:rsidR="003207B3" w:rsidRDefault="0038157E" w:rsidP="0012300F">
      <w:pPr>
        <w:pStyle w:val="ConsPlusNormal"/>
        <w:spacing w:line="360" w:lineRule="auto"/>
        <w:ind w:firstLine="540"/>
        <w:jc w:val="both"/>
        <w:rPr>
          <w:bCs/>
          <w:sz w:val="28"/>
          <w:szCs w:val="28"/>
        </w:rPr>
      </w:pPr>
      <w:r w:rsidRPr="002758F6">
        <w:rPr>
          <w:bCs/>
          <w:sz w:val="28"/>
          <w:szCs w:val="28"/>
        </w:rPr>
        <w:t>По результатам разработки и утверждения территориальной схемы обращения с отходами, в том числе с твердыми коммунальными отходами в Приморском крае будет инициирована процедура конкурсного отбора по выбору Регионального оператора в соответствии с установленным порядком</w:t>
      </w:r>
      <w:r>
        <w:rPr>
          <w:bCs/>
          <w:sz w:val="28"/>
          <w:szCs w:val="28"/>
        </w:rPr>
        <w:t>.</w:t>
      </w:r>
    </w:p>
    <w:p w:rsidR="009C5443" w:rsidRDefault="0038157E" w:rsidP="0085765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38157E">
        <w:rPr>
          <w:rStyle w:val="a4"/>
          <w:sz w:val="28"/>
          <w:szCs w:val="28"/>
        </w:rPr>
        <w:t>Региональный оператор</w:t>
      </w:r>
      <w:r w:rsidRPr="0038157E">
        <w:rPr>
          <w:sz w:val="28"/>
          <w:szCs w:val="28"/>
        </w:rPr>
        <w:t xml:space="preserve"> — ключевое лицо в реализации территориальной схемы обращения с отходами</w:t>
      </w:r>
      <w:r w:rsidR="00094670">
        <w:rPr>
          <w:sz w:val="28"/>
          <w:szCs w:val="28"/>
        </w:rPr>
        <w:t xml:space="preserve">, обладающее в силу  закона </w:t>
      </w:r>
      <w:r w:rsidR="00094670" w:rsidRPr="0038157E">
        <w:rPr>
          <w:sz w:val="28"/>
          <w:szCs w:val="28"/>
        </w:rPr>
        <w:t xml:space="preserve">правом заключения </w:t>
      </w:r>
      <w:r w:rsidR="00094670" w:rsidRPr="0038157E">
        <w:rPr>
          <w:sz w:val="28"/>
          <w:szCs w:val="28"/>
        </w:rPr>
        <w:lastRenderedPageBreak/>
        <w:t>договоров на оказание услуг по обращению с твердыми коммунальными отходами с собственниками твердых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коммунальных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отходов, которые</w:t>
      </w:r>
      <w:r w:rsidR="009C5443">
        <w:rPr>
          <w:sz w:val="28"/>
          <w:szCs w:val="28"/>
        </w:rPr>
        <w:t xml:space="preserve"> </w:t>
      </w:r>
      <w:proofErr w:type="gramStart"/>
      <w:r w:rsidR="00094670" w:rsidRPr="0038157E">
        <w:rPr>
          <w:sz w:val="28"/>
          <w:szCs w:val="28"/>
        </w:rPr>
        <w:t>образуются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и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места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сбора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которых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находятся</w:t>
      </w:r>
      <w:proofErr w:type="gramEnd"/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в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зоне</w:t>
      </w:r>
      <w:r w:rsidR="009C5443">
        <w:rPr>
          <w:sz w:val="28"/>
          <w:szCs w:val="28"/>
        </w:rPr>
        <w:t xml:space="preserve"> </w:t>
      </w:r>
      <w:r w:rsidR="00094670" w:rsidRPr="0038157E">
        <w:rPr>
          <w:sz w:val="28"/>
          <w:szCs w:val="28"/>
        </w:rPr>
        <w:t>деятельности</w:t>
      </w:r>
      <w:r w:rsidR="009C5443">
        <w:rPr>
          <w:sz w:val="28"/>
          <w:szCs w:val="28"/>
        </w:rPr>
        <w:t xml:space="preserve"> регионального оператора.</w:t>
      </w:r>
    </w:p>
    <w:p w:rsidR="00857650" w:rsidRPr="005B10D9" w:rsidRDefault="0038157E" w:rsidP="00857650">
      <w:pPr>
        <w:autoSpaceDE w:val="0"/>
        <w:autoSpaceDN w:val="0"/>
        <w:adjustRightInd w:val="0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57E">
        <w:rPr>
          <w:sz w:val="28"/>
          <w:szCs w:val="28"/>
        </w:rPr>
        <w:t>Основная задача регионального оператора - обеспечение реализации региональной политики в сфере обращения с отходами в зоне своей деятельности. Зона деятельности и задачи регионального оператора определяются территориальной схемой обращения с отходами.</w:t>
      </w:r>
      <w:r w:rsidRPr="0038157E">
        <w:rPr>
          <w:sz w:val="28"/>
          <w:szCs w:val="28"/>
        </w:rPr>
        <w:br/>
      </w:r>
      <w:r w:rsidR="00857650" w:rsidRPr="005B10D9">
        <w:rPr>
          <w:sz w:val="28"/>
          <w:szCs w:val="28"/>
        </w:rPr>
        <w:t>Региональный оператор по обращению с твердыми коммунальными</w:t>
      </w:r>
      <w:r w:rsidR="00857650">
        <w:rPr>
          <w:sz w:val="28"/>
          <w:szCs w:val="28"/>
        </w:rPr>
        <w:t xml:space="preserve"> </w:t>
      </w:r>
      <w:r w:rsidR="00857650" w:rsidRPr="005B10D9">
        <w:rPr>
          <w:sz w:val="28"/>
          <w:szCs w:val="28"/>
        </w:rPr>
        <w:t xml:space="preserve">отходами </w:t>
      </w:r>
      <w:proofErr w:type="gramStart"/>
      <w:r w:rsidR="00857650" w:rsidRPr="005B10D9">
        <w:rPr>
          <w:sz w:val="28"/>
          <w:szCs w:val="28"/>
        </w:rPr>
        <w:t>отвечает за оказание коммунальной услуги по обращению с</w:t>
      </w:r>
      <w:r w:rsidR="00857650">
        <w:rPr>
          <w:sz w:val="28"/>
          <w:szCs w:val="28"/>
        </w:rPr>
        <w:t xml:space="preserve"> </w:t>
      </w:r>
      <w:r w:rsidR="00857650" w:rsidRPr="005B10D9">
        <w:rPr>
          <w:sz w:val="28"/>
          <w:szCs w:val="28"/>
        </w:rPr>
        <w:t>твердыми коммунальными отходами начиная</w:t>
      </w:r>
      <w:proofErr w:type="gramEnd"/>
      <w:r w:rsidR="00857650" w:rsidRPr="005B10D9">
        <w:rPr>
          <w:sz w:val="28"/>
          <w:szCs w:val="28"/>
        </w:rPr>
        <w:t xml:space="preserve"> от места сбора твердых</w:t>
      </w:r>
      <w:r w:rsidR="00857650">
        <w:rPr>
          <w:sz w:val="28"/>
          <w:szCs w:val="28"/>
        </w:rPr>
        <w:t xml:space="preserve"> коммунальных отходов.</w:t>
      </w:r>
    </w:p>
    <w:p w:rsidR="00857650" w:rsidRDefault="00857650" w:rsidP="00857650">
      <w:pPr>
        <w:autoSpaceDE w:val="0"/>
        <w:autoSpaceDN w:val="0"/>
        <w:adjustRightInd w:val="0"/>
        <w:spacing w:after="0" w:line="360" w:lineRule="auto"/>
        <w:ind w:firstLine="540"/>
        <w:rPr>
          <w:sz w:val="28"/>
          <w:szCs w:val="28"/>
        </w:rPr>
      </w:pPr>
      <w:r w:rsidRPr="00BC47BB">
        <w:rPr>
          <w:sz w:val="28"/>
          <w:szCs w:val="28"/>
        </w:rPr>
        <w:t>Конкурсный отбор региональных операторов будет проводиться уполномоченными органами исполнительной власти субъектов Российской Федерации на основе порядка, устанавливаемого федеральными органами исполнительной власти.</w:t>
      </w:r>
    </w:p>
    <w:p w:rsidR="00857650" w:rsidRPr="00C01224" w:rsidRDefault="00857650" w:rsidP="00857650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  <w:r w:rsidRPr="00C01224">
        <w:rPr>
          <w:sz w:val="29"/>
          <w:szCs w:val="29"/>
        </w:rPr>
        <w:t xml:space="preserve">Также законодательством предусмотрено функционирование операторов по обращению с твердыми коммунальными отходами </w:t>
      </w:r>
      <w:proofErr w:type="gramStart"/>
      <w:r w:rsidRPr="00C01224">
        <w:rPr>
          <w:sz w:val="29"/>
          <w:szCs w:val="29"/>
        </w:rPr>
        <w:t>-</w:t>
      </w:r>
      <w:r>
        <w:rPr>
          <w:sz w:val="29"/>
          <w:szCs w:val="29"/>
        </w:rPr>
        <w:t>и</w:t>
      </w:r>
      <w:proofErr w:type="gramEnd"/>
      <w:r>
        <w:rPr>
          <w:sz w:val="29"/>
          <w:szCs w:val="29"/>
        </w:rPr>
        <w:t>ндивидуальных</w:t>
      </w:r>
      <w:r w:rsidRPr="00C01224">
        <w:rPr>
          <w:sz w:val="29"/>
          <w:szCs w:val="29"/>
        </w:rPr>
        <w:t xml:space="preserve"> предпринимател</w:t>
      </w:r>
      <w:r>
        <w:rPr>
          <w:sz w:val="29"/>
          <w:szCs w:val="29"/>
        </w:rPr>
        <w:t>ей или юридических</w:t>
      </w:r>
      <w:r w:rsidRPr="00C01224">
        <w:rPr>
          <w:sz w:val="29"/>
          <w:szCs w:val="29"/>
        </w:rPr>
        <w:t xml:space="preserve"> лиц</w:t>
      </w:r>
      <w:r>
        <w:rPr>
          <w:sz w:val="29"/>
          <w:szCs w:val="29"/>
        </w:rPr>
        <w:t>, осуществляющих</w:t>
      </w:r>
      <w:r w:rsidRPr="00C01224">
        <w:rPr>
          <w:sz w:val="29"/>
          <w:szCs w:val="29"/>
        </w:rPr>
        <w:t xml:space="preserve">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857650" w:rsidRDefault="00857650" w:rsidP="00857650">
      <w:pPr>
        <w:autoSpaceDE w:val="0"/>
        <w:autoSpaceDN w:val="0"/>
        <w:adjustRightInd w:val="0"/>
        <w:spacing w:after="0" w:line="360" w:lineRule="auto"/>
        <w:ind w:firstLine="708"/>
        <w:rPr>
          <w:sz w:val="28"/>
          <w:szCs w:val="28"/>
        </w:rPr>
      </w:pPr>
      <w:r w:rsidRPr="00BC47BB">
        <w:rPr>
          <w:sz w:val="28"/>
          <w:szCs w:val="28"/>
        </w:rPr>
        <w:t xml:space="preserve">Кроме этого, в Российской Федерации введен новый механизм ответственности производителей, импортеров товаров за обеспечение утилизации отходов от использования </w:t>
      </w:r>
      <w:r>
        <w:rPr>
          <w:sz w:val="28"/>
          <w:szCs w:val="28"/>
        </w:rPr>
        <w:t>этих товаров</w:t>
      </w:r>
      <w:r w:rsidRPr="00BC47BB">
        <w:rPr>
          <w:sz w:val="28"/>
          <w:szCs w:val="28"/>
        </w:rPr>
        <w:t>.</w:t>
      </w:r>
    </w:p>
    <w:p w:rsidR="00325D03" w:rsidRPr="002B07B0" w:rsidRDefault="00325D03" w:rsidP="00325D03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C5968">
        <w:rPr>
          <w:sz w:val="28"/>
          <w:szCs w:val="28"/>
        </w:rPr>
        <w:t xml:space="preserve">В соответствии с законодательством, на основе </w:t>
      </w:r>
      <w:r w:rsidRPr="002B07B0">
        <w:rPr>
          <w:sz w:val="28"/>
          <w:szCs w:val="28"/>
        </w:rPr>
        <w:t>территориальной схемы в области обращения с отходами</w:t>
      </w:r>
      <w:r w:rsidRPr="009C5968">
        <w:rPr>
          <w:sz w:val="28"/>
          <w:szCs w:val="28"/>
        </w:rPr>
        <w:t xml:space="preserve"> разрабатываются инвестиционные программы операторов по обращению с твердыми коммунальными отходами, в соответствии с которыми  осуществляется с</w:t>
      </w:r>
      <w:r w:rsidRPr="002B07B0">
        <w:rPr>
          <w:sz w:val="28"/>
          <w:szCs w:val="28"/>
        </w:rPr>
        <w:t xml:space="preserve">троительство, реконструкция и (или) модернизация объектов, используемых для обращения с </w:t>
      </w:r>
      <w:r w:rsidRPr="009C5968">
        <w:rPr>
          <w:sz w:val="28"/>
          <w:szCs w:val="28"/>
        </w:rPr>
        <w:t>твердыми коммунальными отходами</w:t>
      </w:r>
      <w:r w:rsidRPr="002B07B0">
        <w:rPr>
          <w:sz w:val="28"/>
          <w:szCs w:val="28"/>
        </w:rPr>
        <w:t>.</w:t>
      </w:r>
    </w:p>
    <w:p w:rsidR="00325D03" w:rsidRPr="009C5968" w:rsidRDefault="00325D03" w:rsidP="00325D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территориальной схемы и инвестиционных программ будет разработана региональная программа в сфере обращения с отходами, в </w:t>
      </w:r>
      <w:r>
        <w:rPr>
          <w:sz w:val="28"/>
          <w:szCs w:val="28"/>
        </w:rPr>
        <w:lastRenderedPageBreak/>
        <w:t>перечень которой будут входить</w:t>
      </w:r>
      <w:r w:rsidRPr="009C5968">
        <w:rPr>
          <w:sz w:val="28"/>
          <w:szCs w:val="28"/>
        </w:rPr>
        <w:t xml:space="preserve"> мероприятий в области обращения с отходами, направленные </w:t>
      </w:r>
      <w:proofErr w:type="gramStart"/>
      <w:r w:rsidRPr="009C5968">
        <w:rPr>
          <w:sz w:val="28"/>
          <w:szCs w:val="28"/>
        </w:rPr>
        <w:t>на</w:t>
      </w:r>
      <w:proofErr w:type="gramEnd"/>
      <w:r w:rsidRPr="009C5968">
        <w:rPr>
          <w:sz w:val="28"/>
          <w:szCs w:val="28"/>
        </w:rPr>
        <w:t>:</w:t>
      </w:r>
    </w:p>
    <w:p w:rsidR="00325D03" w:rsidRPr="009C5968" w:rsidRDefault="00325D03" w:rsidP="00325D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C5968">
        <w:rPr>
          <w:sz w:val="28"/>
          <w:szCs w:val="28"/>
        </w:rPr>
        <w:t>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325D03" w:rsidRPr="009C5968" w:rsidRDefault="00325D03" w:rsidP="00325D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proofErr w:type="spellStart"/>
      <w:r w:rsidRPr="009C5968">
        <w:rPr>
          <w:sz w:val="28"/>
          <w:szCs w:val="28"/>
        </w:rPr>
        <w:t>софинансирование</w:t>
      </w:r>
      <w:bookmarkEnd w:id="0"/>
      <w:proofErr w:type="spellEnd"/>
      <w:r w:rsidRPr="009C5968">
        <w:rPr>
          <w:sz w:val="28"/>
          <w:szCs w:val="28"/>
        </w:rPr>
        <w:t xml:space="preserve"> строительства объектов по сбору, транспортированию, обработке и утилизации отходов от использования товаров;</w:t>
      </w:r>
    </w:p>
    <w:p w:rsidR="00325D03" w:rsidRPr="009C5968" w:rsidRDefault="00325D03" w:rsidP="00325D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C5968">
        <w:rPr>
          <w:sz w:val="28"/>
          <w:szCs w:val="28"/>
        </w:rPr>
        <w:t>стимулирование утилизации отходов;</w:t>
      </w:r>
    </w:p>
    <w:p w:rsidR="00325D03" w:rsidRPr="009C5968" w:rsidRDefault="00325D03" w:rsidP="00325D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C5968">
        <w:rPr>
          <w:sz w:val="28"/>
          <w:szCs w:val="28"/>
        </w:rPr>
        <w:t>выявление мест несанкционированного размещения отходов;</w:t>
      </w:r>
    </w:p>
    <w:p w:rsidR="00325D03" w:rsidRPr="009C5968" w:rsidRDefault="00325D03" w:rsidP="00325D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C5968">
        <w:rPr>
          <w:sz w:val="28"/>
          <w:szCs w:val="28"/>
        </w:rPr>
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ликвидацию его последствий;</w:t>
      </w:r>
    </w:p>
    <w:p w:rsidR="00325D03" w:rsidRDefault="00325D03" w:rsidP="00325D0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C5968">
        <w:rPr>
          <w:sz w:val="28"/>
          <w:szCs w:val="28"/>
        </w:rPr>
        <w:t>обеспечение доступа к информации в сфере обращения с отходами.</w:t>
      </w:r>
    </w:p>
    <w:p w:rsidR="00325D03" w:rsidRDefault="00325D03" w:rsidP="00325D03">
      <w:pPr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:rsidR="0038157E" w:rsidRPr="0038157E" w:rsidRDefault="0038157E" w:rsidP="009C544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A76D5A" w:rsidRPr="0038157E" w:rsidRDefault="00A76D5A" w:rsidP="0012300F">
      <w:pPr>
        <w:spacing w:line="360" w:lineRule="auto"/>
        <w:ind w:firstLine="709"/>
        <w:rPr>
          <w:sz w:val="28"/>
          <w:szCs w:val="28"/>
        </w:rPr>
      </w:pPr>
    </w:p>
    <w:sectPr w:rsidR="00A76D5A" w:rsidRPr="0038157E" w:rsidSect="0012300F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7D4"/>
    <w:multiLevelType w:val="hybridMultilevel"/>
    <w:tmpl w:val="AA90C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1A1CEC"/>
    <w:multiLevelType w:val="multilevel"/>
    <w:tmpl w:val="9CA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A33D3"/>
    <w:multiLevelType w:val="hybridMultilevel"/>
    <w:tmpl w:val="AF329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CB4029"/>
    <w:multiLevelType w:val="hybridMultilevel"/>
    <w:tmpl w:val="675E156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5A"/>
    <w:rsid w:val="00012695"/>
    <w:rsid w:val="00086FBE"/>
    <w:rsid w:val="00094670"/>
    <w:rsid w:val="0012300F"/>
    <w:rsid w:val="002A6704"/>
    <w:rsid w:val="002C56DE"/>
    <w:rsid w:val="003207B3"/>
    <w:rsid w:val="00325D03"/>
    <w:rsid w:val="0038157E"/>
    <w:rsid w:val="00550F72"/>
    <w:rsid w:val="00565412"/>
    <w:rsid w:val="005A7988"/>
    <w:rsid w:val="00671E9E"/>
    <w:rsid w:val="006860CF"/>
    <w:rsid w:val="007A6DEB"/>
    <w:rsid w:val="0084392A"/>
    <w:rsid w:val="00857650"/>
    <w:rsid w:val="008D2AB0"/>
    <w:rsid w:val="009022D6"/>
    <w:rsid w:val="00905246"/>
    <w:rsid w:val="009C5443"/>
    <w:rsid w:val="00A3449B"/>
    <w:rsid w:val="00A76D5A"/>
    <w:rsid w:val="00B57CC7"/>
    <w:rsid w:val="00C17628"/>
    <w:rsid w:val="00C217C5"/>
    <w:rsid w:val="00D37E52"/>
    <w:rsid w:val="00D5481A"/>
    <w:rsid w:val="00ED58B0"/>
    <w:rsid w:val="00EE697F"/>
    <w:rsid w:val="00F80F7A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5A"/>
    <w:pPr>
      <w:suppressAutoHyphens/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6D5A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D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8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81A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List Paragraph"/>
    <w:aliases w:val="ПАРАГРАФ,Абзац списка11"/>
    <w:basedOn w:val="a"/>
    <w:uiPriority w:val="34"/>
    <w:qFormat/>
    <w:rsid w:val="00D5481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5A"/>
    <w:pPr>
      <w:suppressAutoHyphens/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76D5A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D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8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81A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List Paragraph"/>
    <w:aliases w:val="ПАРАГРАФ,Абзац списка11"/>
    <w:basedOn w:val="a"/>
    <w:uiPriority w:val="34"/>
    <w:qFormat/>
    <w:rsid w:val="00D5481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Сотникова Оксана Владимировна</dc:creator>
  <cp:lastModifiedBy>Сотникова Оксана Владимировна</cp:lastModifiedBy>
  <cp:revision>10</cp:revision>
  <dcterms:created xsi:type="dcterms:W3CDTF">2016-08-04T23:35:00Z</dcterms:created>
  <dcterms:modified xsi:type="dcterms:W3CDTF">2016-08-05T07:19:00Z</dcterms:modified>
</cp:coreProperties>
</file>